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A9" w:rsidRPr="00B279B1" w:rsidRDefault="00F116A9" w:rsidP="00F116A9">
      <w:pPr>
        <w:spacing w:after="0"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B279B1">
        <w:rPr>
          <w:rFonts w:ascii="Times New Roman" w:hAnsi="Times New Roman"/>
          <w:b/>
          <w:sz w:val="26"/>
          <w:szCs w:val="26"/>
        </w:rPr>
        <w:t>Темы выпускных квалификационных работ</w:t>
      </w:r>
    </w:p>
    <w:p w:rsidR="00F116A9" w:rsidRPr="00B279B1" w:rsidRDefault="00F116A9" w:rsidP="00F116A9">
      <w:pPr>
        <w:spacing w:after="0" w:line="274" w:lineRule="exact"/>
        <w:ind w:right="20"/>
        <w:jc w:val="center"/>
        <w:rPr>
          <w:rFonts w:ascii="Times New Roman" w:hAnsi="Times New Roman"/>
          <w:b/>
          <w:sz w:val="26"/>
          <w:szCs w:val="26"/>
        </w:rPr>
      </w:pPr>
      <w:r w:rsidRPr="00B279B1">
        <w:rPr>
          <w:rFonts w:ascii="Times New Roman" w:hAnsi="Times New Roman"/>
          <w:b/>
          <w:sz w:val="26"/>
          <w:szCs w:val="26"/>
        </w:rPr>
        <w:t>для бакалавров 202</w:t>
      </w:r>
      <w:r w:rsidR="00B279B1" w:rsidRPr="00B279B1">
        <w:rPr>
          <w:rFonts w:ascii="Times New Roman" w:hAnsi="Times New Roman"/>
          <w:b/>
          <w:sz w:val="26"/>
          <w:szCs w:val="26"/>
        </w:rPr>
        <w:t>5</w:t>
      </w:r>
      <w:r w:rsidRPr="00B279B1">
        <w:rPr>
          <w:rFonts w:ascii="Times New Roman" w:hAnsi="Times New Roman"/>
          <w:b/>
          <w:sz w:val="26"/>
          <w:szCs w:val="26"/>
        </w:rPr>
        <w:t xml:space="preserve"> года выпуска</w:t>
      </w:r>
    </w:p>
    <w:p w:rsidR="008644D2" w:rsidRPr="00B279B1" w:rsidRDefault="008644D2" w:rsidP="00864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9B1">
        <w:rPr>
          <w:rFonts w:ascii="Times New Roman" w:hAnsi="Times New Roman" w:cs="Times New Roman"/>
          <w:b/>
          <w:sz w:val="26"/>
          <w:szCs w:val="26"/>
        </w:rPr>
        <w:t>03.03.02.31 Биохимическая физика</w:t>
      </w:r>
    </w:p>
    <w:p w:rsidR="008644D2" w:rsidRPr="00B279B1" w:rsidRDefault="008644D2" w:rsidP="008644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Подбор оптимального метода статистической обработки данных, применимый для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биолюминесцентного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</w:t>
      </w:r>
      <w:r>
        <w:rPr>
          <w:rFonts w:ascii="Times New Roman" w:hAnsi="Times New Roman"/>
          <w:sz w:val="26"/>
          <w:szCs w:val="26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Моделирование пути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NaCl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трехзвенном фрагменте экосистемы с использованием растений салата и </w:t>
      </w:r>
      <w:proofErr w:type="spellStart"/>
      <w:r w:rsidRPr="00B279B1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Dunaliella</w:t>
      </w:r>
      <w:proofErr w:type="spellEnd"/>
      <w:r w:rsidRPr="00B27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279B1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solina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B279B1">
        <w:rPr>
          <w:rFonts w:ascii="Times New Roman" w:hAnsi="Times New Roman"/>
          <w:sz w:val="26"/>
          <w:szCs w:val="26"/>
        </w:rPr>
        <w:t xml:space="preserve"> 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Иммуноферментный анализ слюны на содержание кортизола у работников РЖД и студентов 1 курса</w:t>
      </w:r>
      <w:proofErr w:type="gramStart"/>
      <w:r w:rsidRPr="00B279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динамических свойств белков методом фосфоресценции при комнатной температуре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Кинетический механизм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биолюминесцентной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реакции светлячков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кормового поведения насекомых отряда </w:t>
      </w:r>
      <w:proofErr w:type="spellStart"/>
      <w:r w:rsidRPr="00B279B1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Blattodea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отобранных для экспериментов с БТСЖО типа БИОС-3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динамических свойств белков в вязких средах методом фосфоресценции при комнатной температуре</w:t>
      </w:r>
      <w:r>
        <w:rPr>
          <w:rFonts w:ascii="Times New Roman" w:hAnsi="Times New Roman"/>
          <w:sz w:val="26"/>
          <w:szCs w:val="26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биологических маркеров профессионального долголетия на основе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биолюминесцентного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тестирования с помощью статистических методов анализа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Антиоксидантная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активность растений в зависимости от взаимодействия внешних факторов</w:t>
      </w:r>
      <w:r>
        <w:rPr>
          <w:rFonts w:ascii="Times New Roman" w:hAnsi="Times New Roman"/>
          <w:sz w:val="26"/>
          <w:szCs w:val="26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Влияние солей тяжелых металлов на рост и динамику биолюминесценции бактерии штамма </w:t>
      </w:r>
      <w:proofErr w:type="spellStart"/>
      <w:r w:rsidRPr="00B279B1">
        <w:rPr>
          <w:rFonts w:ascii="Times New Roman" w:eastAsia="Times New Roman" w:hAnsi="Times New Roman"/>
          <w:i/>
          <w:kern w:val="2"/>
          <w:sz w:val="26"/>
          <w:szCs w:val="26"/>
        </w:rPr>
        <w:t>Photobacterium</w:t>
      </w:r>
      <w:proofErr w:type="spellEnd"/>
      <w:r w:rsidRPr="00B279B1">
        <w:rPr>
          <w:rFonts w:ascii="Times New Roman" w:eastAsia="Times New Roman" w:hAnsi="Times New Roman"/>
          <w:i/>
          <w:kern w:val="2"/>
          <w:sz w:val="26"/>
          <w:szCs w:val="26"/>
        </w:rPr>
        <w:t xml:space="preserve"> </w:t>
      </w:r>
      <w:proofErr w:type="spellStart"/>
      <w:r w:rsidRPr="00B279B1">
        <w:rPr>
          <w:rFonts w:ascii="Times New Roman" w:eastAsia="Times New Roman" w:hAnsi="Times New Roman"/>
          <w:i/>
          <w:kern w:val="2"/>
          <w:sz w:val="26"/>
          <w:szCs w:val="26"/>
        </w:rPr>
        <w:t>phosphoreum</w:t>
      </w:r>
      <w:proofErr w:type="spellEnd"/>
      <w:r w:rsidRPr="00B279B1">
        <w:rPr>
          <w:rFonts w:ascii="Times New Roman" w:eastAsia="Times New Roman" w:hAnsi="Times New Roman"/>
          <w:i/>
          <w:kern w:val="2"/>
          <w:sz w:val="26"/>
          <w:szCs w:val="26"/>
        </w:rPr>
        <w:t xml:space="preserve"> 1883</w:t>
      </w:r>
      <w:r>
        <w:rPr>
          <w:rFonts w:ascii="Times New Roman" w:eastAsia="Times New Roman" w:hAnsi="Times New Roman"/>
          <w:i/>
          <w:kern w:val="2"/>
          <w:sz w:val="26"/>
          <w:szCs w:val="26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динамики сезонного роста годичных колец с помощью процессной модели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Модельная оценка риска кавитации замерзания-оттаивания водопроводящих клеток хвойных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Физико-химическое обессоливание растворов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минерализированных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метаболитов человека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спектра света и минерального питания на продукционные характеристики урожая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1" w:rsidRPr="00B279B1" w:rsidRDefault="00B279B1" w:rsidP="00917C6F">
      <w:pPr>
        <w:pStyle w:val="a3"/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активных форм кислорода в окислительном стрессе и его смягчение с помощью </w:t>
      </w:r>
      <w:proofErr w:type="spellStart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наночастиц</w:t>
      </w:r>
      <w:proofErr w:type="spellEnd"/>
      <w:r w:rsidRPr="00B27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углерода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6BB7" w:rsidRPr="00B279B1" w:rsidRDefault="00CE6BB7" w:rsidP="00CD1805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2A7877" w:rsidRPr="00B279B1" w:rsidRDefault="002A7877" w:rsidP="002A78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2A7877" w:rsidRPr="00B279B1" w:rsidSect="008644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D2B"/>
    <w:multiLevelType w:val="hybridMultilevel"/>
    <w:tmpl w:val="7E1A438C"/>
    <w:lvl w:ilvl="0" w:tplc="C8FA95B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BF6D6A"/>
    <w:multiLevelType w:val="hybridMultilevel"/>
    <w:tmpl w:val="B57E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84559"/>
    <w:multiLevelType w:val="hybridMultilevel"/>
    <w:tmpl w:val="44E2E04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4D2"/>
    <w:rsid w:val="0002062E"/>
    <w:rsid w:val="00151AE5"/>
    <w:rsid w:val="002A7877"/>
    <w:rsid w:val="00550FD3"/>
    <w:rsid w:val="00554849"/>
    <w:rsid w:val="008644D2"/>
    <w:rsid w:val="00917C6F"/>
    <w:rsid w:val="00AF2123"/>
    <w:rsid w:val="00B279B1"/>
    <w:rsid w:val="00CD1805"/>
    <w:rsid w:val="00CE6BB7"/>
    <w:rsid w:val="00F116A9"/>
    <w:rsid w:val="00F3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2023-11-22T06:20:00Z</dcterms:created>
  <dcterms:modified xsi:type="dcterms:W3CDTF">2024-12-25T03:21:00Z</dcterms:modified>
</cp:coreProperties>
</file>