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42" w:rsidRPr="002F3542" w:rsidRDefault="002F3542" w:rsidP="002F3542">
      <w:pPr>
        <w:spacing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Темы выпускных квалификационных работ</w:t>
      </w:r>
    </w:p>
    <w:p w:rsidR="002F3542" w:rsidRPr="002F3542" w:rsidRDefault="002F3542" w:rsidP="002F3542">
      <w:pPr>
        <w:spacing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для бакалавров 2024 года выпуска</w:t>
      </w:r>
    </w:p>
    <w:p w:rsidR="00853A7F" w:rsidRPr="002F3542" w:rsidRDefault="002F3542" w:rsidP="002F35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542">
        <w:rPr>
          <w:rFonts w:ascii="Times New Roman" w:hAnsi="Times New Roman" w:cs="Times New Roman"/>
          <w:b/>
          <w:sz w:val="26"/>
          <w:szCs w:val="26"/>
        </w:rPr>
        <w:t>06.03.01.30 Биотехнологии</w:t>
      </w:r>
    </w:p>
    <w:p w:rsidR="002F3542" w:rsidRDefault="002F3542" w:rsidP="00853A7F">
      <w:pPr>
        <w:rPr>
          <w:rFonts w:ascii="Times New Roman" w:hAnsi="Times New Roman" w:cs="Times New Roman"/>
          <w:sz w:val="24"/>
          <w:szCs w:val="24"/>
        </w:rPr>
      </w:pP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Синтез полимера  поли(3-гидроксибутират-со-4-гидроксибутират) бактериями </w:t>
      </w:r>
      <w:r w:rsidRPr="00853A7F">
        <w:rPr>
          <w:rFonts w:cs="Times New Roman"/>
          <w:i/>
          <w:szCs w:val="24"/>
        </w:rPr>
        <w:t>Cupriavidus necator</w:t>
      </w:r>
      <w:r w:rsidRPr="00853A7F">
        <w:rPr>
          <w:rFonts w:cs="Times New Roman"/>
          <w:szCs w:val="24"/>
        </w:rPr>
        <w:t xml:space="preserve"> B-10646 на среде с разными источниками азота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Синтез сополимера поли(3-гидроксибутират-со-4-гидроксибутират) бактериями </w:t>
      </w:r>
      <w:r w:rsidRPr="00853A7F">
        <w:rPr>
          <w:rFonts w:cs="Times New Roman"/>
          <w:i/>
          <w:szCs w:val="24"/>
        </w:rPr>
        <w:t>Cupriavidus necator</w:t>
      </w:r>
      <w:r w:rsidRPr="00853A7F">
        <w:rPr>
          <w:rFonts w:cs="Times New Roman"/>
          <w:szCs w:val="24"/>
        </w:rPr>
        <w:t xml:space="preserve"> B-10646 при использовании 4-хлормасляной кислоты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Культивирование бактерий </w:t>
      </w:r>
      <w:r w:rsidRPr="00853A7F">
        <w:rPr>
          <w:rFonts w:cs="Times New Roman"/>
          <w:i/>
          <w:szCs w:val="24"/>
        </w:rPr>
        <w:t>Cupriavidus necator</w:t>
      </w:r>
      <w:r w:rsidRPr="00853A7F">
        <w:rPr>
          <w:rFonts w:cs="Times New Roman"/>
          <w:szCs w:val="24"/>
        </w:rPr>
        <w:t xml:space="preserve"> B-10646 на жиросодержащих отходах</w:t>
      </w:r>
      <w:r>
        <w:rPr>
          <w:rFonts w:cs="Times New Roman"/>
          <w:szCs w:val="24"/>
        </w:rPr>
        <w:t xml:space="preserve"> пищевой промышленности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Синтез биополимера поли(3-гидроксибутирата) бактериями </w:t>
      </w:r>
      <w:r w:rsidRPr="00853A7F">
        <w:rPr>
          <w:rFonts w:cs="Times New Roman"/>
          <w:i/>
          <w:szCs w:val="24"/>
        </w:rPr>
        <w:t>Cupriavidus necator</w:t>
      </w:r>
      <w:r w:rsidRPr="00853A7F">
        <w:rPr>
          <w:rFonts w:cs="Times New Roman"/>
          <w:szCs w:val="24"/>
        </w:rPr>
        <w:t xml:space="preserve"> B-10646 при культивировании на среде с глицерином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Биосинтез бактериальной целлюлозы бактериями </w:t>
      </w:r>
      <w:r w:rsidRPr="00853A7F">
        <w:rPr>
          <w:rFonts w:cs="Times New Roman"/>
          <w:i/>
          <w:szCs w:val="24"/>
        </w:rPr>
        <w:t>Komagataeibacter xylinus</w:t>
      </w:r>
      <w:r w:rsidRPr="00853A7F">
        <w:rPr>
          <w:rFonts w:cs="Times New Roman"/>
          <w:szCs w:val="24"/>
        </w:rPr>
        <w:t xml:space="preserve"> B-12068 при культивировании на среде с мелассой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Взаимодействие прессованных форм из биоразрушаемых пополимерных материалов с типовой микрофлорой пищевых продуктов 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>Биоразрушаемые композитные материалы на основе поли(3-гидроксибутирата) и бактериальной целлюлозы в качестве упаковки для пищевых продуктов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Антимикробные свойства экстрактов лишайника </w:t>
      </w:r>
      <w:r w:rsidRPr="00853A7F">
        <w:rPr>
          <w:rFonts w:cs="Times New Roman"/>
          <w:i/>
          <w:szCs w:val="24"/>
        </w:rPr>
        <w:t>Usnea</w:t>
      </w:r>
      <w:r w:rsidRPr="00853A7F">
        <w:rPr>
          <w:rFonts w:cs="Times New Roman"/>
          <w:szCs w:val="24"/>
        </w:rPr>
        <w:t xml:space="preserve"> и эфирных масел лекарственных растений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Создание </w:t>
      </w:r>
      <w:proofErr w:type="gramStart"/>
      <w:r w:rsidRPr="00853A7F">
        <w:rPr>
          <w:rFonts w:cs="Times New Roman"/>
          <w:szCs w:val="24"/>
        </w:rPr>
        <w:t>генно-инженерный</w:t>
      </w:r>
      <w:proofErr w:type="gramEnd"/>
      <w:r w:rsidRPr="00853A7F">
        <w:rPr>
          <w:rFonts w:cs="Times New Roman"/>
          <w:szCs w:val="24"/>
        </w:rPr>
        <w:t xml:space="preserve"> конструкций для проверки возможностей использования люциферазы </w:t>
      </w:r>
      <w:r w:rsidRPr="00853A7F">
        <w:rPr>
          <w:rFonts w:cs="Times New Roman"/>
          <w:i/>
          <w:szCs w:val="24"/>
        </w:rPr>
        <w:t>Metridia longa</w:t>
      </w:r>
      <w:r w:rsidRPr="00853A7F">
        <w:rPr>
          <w:rFonts w:cs="Times New Roman"/>
          <w:szCs w:val="24"/>
        </w:rPr>
        <w:t xml:space="preserve"> в BRET-технологиях анализа клеточных процессов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>Создание и характеризация химерных белков на основе фотопротеинов акворина и митрокомина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 xml:space="preserve">Оптимизация метода препаративного выделения рекомбинантной люциферазы </w:t>
      </w:r>
      <w:r w:rsidRPr="00853A7F">
        <w:rPr>
          <w:rFonts w:cs="Times New Roman"/>
          <w:i/>
          <w:szCs w:val="24"/>
        </w:rPr>
        <w:t>Renilla</w:t>
      </w:r>
      <w:r w:rsidRPr="00853A7F">
        <w:rPr>
          <w:rFonts w:cs="Times New Roman"/>
          <w:szCs w:val="24"/>
        </w:rPr>
        <w:t xml:space="preserve"> на примере мутанта RmY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>Получение и анализ свойств рекомбинантных фотопротеинов обелина и акворина с заменой консервативного изолейцина на гистидин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>Получение бифункционального белка, включающего мини-антитело 14D5</w:t>
      </w:r>
      <w:r>
        <w:rPr>
          <w:rFonts w:cs="Times New Roman"/>
          <w:szCs w:val="24"/>
        </w:rPr>
        <w:sym w:font="Symbol" w:char="F061"/>
      </w:r>
      <w:r w:rsidRPr="00853A7F">
        <w:rPr>
          <w:rFonts w:cs="Times New Roman"/>
          <w:szCs w:val="24"/>
        </w:rPr>
        <w:t xml:space="preserve"> против ВКЭ и зеленый флуоресцентный белок с помощью генетического фьюзинга и химическим синтезом 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>Получение рекомбинантного стрептавидина</w:t>
      </w:r>
    </w:p>
    <w:p w:rsidR="00853A7F" w:rsidRPr="00853A7F" w:rsidRDefault="00853A7F" w:rsidP="00853A7F">
      <w:pPr>
        <w:pStyle w:val="a4"/>
        <w:numPr>
          <w:ilvl w:val="0"/>
          <w:numId w:val="20"/>
        </w:numPr>
        <w:rPr>
          <w:rFonts w:cs="Times New Roman"/>
          <w:szCs w:val="24"/>
        </w:rPr>
      </w:pPr>
      <w:r w:rsidRPr="00853A7F">
        <w:rPr>
          <w:rFonts w:cs="Times New Roman"/>
          <w:szCs w:val="24"/>
        </w:rPr>
        <w:t>Морфо-биологическая характеристика фитопатогенных грибов - возбудителей болезней картофеля</w:t>
      </w:r>
    </w:p>
    <w:p w:rsidR="00853A7F" w:rsidRPr="00853A7F" w:rsidRDefault="00853A7F">
      <w:pPr>
        <w:rPr>
          <w:rFonts w:ascii="Times New Roman" w:hAnsi="Times New Roman" w:cs="Times New Roman"/>
          <w:sz w:val="24"/>
          <w:szCs w:val="24"/>
        </w:rPr>
      </w:pPr>
    </w:p>
    <w:sectPr w:rsidR="00853A7F" w:rsidRPr="00853A7F" w:rsidSect="0029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49"/>
    <w:multiLevelType w:val="hybridMultilevel"/>
    <w:tmpl w:val="5D66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6310"/>
    <w:multiLevelType w:val="multilevel"/>
    <w:tmpl w:val="90E41844"/>
    <w:lvl w:ilvl="0">
      <w:start w:val="1"/>
      <w:numFmt w:val="decimal"/>
      <w:pStyle w:val="-1"/>
      <w:lvlText w:val="%1."/>
      <w:lvlJc w:val="center"/>
      <w:pPr>
        <w:ind w:left="1211" w:hanging="360"/>
      </w:pPr>
      <w:rPr>
        <w:rFonts w:hint="default"/>
      </w:rPr>
    </w:lvl>
    <w:lvl w:ilvl="1">
      <w:start w:val="2"/>
      <w:numFmt w:val="decimal"/>
      <w:pStyle w:val="-11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pStyle w:val="3"/>
      <w:isLgl/>
      <w:lvlText w:val="%1.%2.%3."/>
      <w:lvlJc w:val="left"/>
      <w:pPr>
        <w:ind w:left="1429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204E32"/>
    <w:multiLevelType w:val="hybridMultilevel"/>
    <w:tmpl w:val="E8689C72"/>
    <w:lvl w:ilvl="0" w:tplc="FFFFFFF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CD64F7"/>
    <w:multiLevelType w:val="multilevel"/>
    <w:tmpl w:val="938E2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A1434B0"/>
    <w:multiLevelType w:val="hybridMultilevel"/>
    <w:tmpl w:val="F4620494"/>
    <w:lvl w:ilvl="0" w:tplc="2090AF50">
      <w:start w:val="1"/>
      <w:numFmt w:val="bullet"/>
      <w:pStyle w:val="-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B2A0D2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4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53A7F"/>
    <w:rsid w:val="000D4809"/>
    <w:rsid w:val="002971BF"/>
    <w:rsid w:val="002F3542"/>
    <w:rsid w:val="003501DD"/>
    <w:rsid w:val="00550156"/>
    <w:rsid w:val="006B0430"/>
    <w:rsid w:val="00853A7F"/>
    <w:rsid w:val="00B5757E"/>
    <w:rsid w:val="00C358E6"/>
    <w:rsid w:val="00D40AEE"/>
    <w:rsid w:val="00DF2049"/>
    <w:rsid w:val="00F0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50156"/>
  </w:style>
  <w:style w:type="paragraph" w:styleId="1">
    <w:name w:val="heading 1"/>
    <w:basedOn w:val="a0"/>
    <w:next w:val="a0"/>
    <w:link w:val="10"/>
    <w:uiPriority w:val="99"/>
    <w:qFormat/>
    <w:rsid w:val="00550156"/>
    <w:pPr>
      <w:keepNext/>
      <w:keepLines/>
      <w:spacing w:before="480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550156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0156"/>
    <w:pPr>
      <w:keepNext/>
      <w:keepLines/>
      <w:numPr>
        <w:ilvl w:val="2"/>
        <w:numId w:val="17"/>
      </w:numPr>
      <w:spacing w:before="240" w:after="120"/>
      <w:jc w:val="both"/>
      <w:outlineLvl w:val="2"/>
    </w:pPr>
    <w:rPr>
      <w:rFonts w:ascii="Times New Roman" w:eastAsia="Times New Roman" w:hAnsi="Times New Roman"/>
      <w:bCs/>
      <w:sz w:val="24"/>
    </w:rPr>
  </w:style>
  <w:style w:type="paragraph" w:styleId="4">
    <w:name w:val="heading 4"/>
    <w:basedOn w:val="a0"/>
    <w:next w:val="a0"/>
    <w:link w:val="40"/>
    <w:uiPriority w:val="9"/>
    <w:qFormat/>
    <w:rsid w:val="00550156"/>
    <w:pPr>
      <w:keepNext/>
      <w:spacing w:before="240" w:after="60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156"/>
    <w:pPr>
      <w:spacing w:before="240" w:after="60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0156"/>
    <w:pPr>
      <w:spacing w:before="240" w:after="60"/>
      <w:ind w:left="1152" w:hanging="1152"/>
      <w:jc w:val="both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0156"/>
    <w:pPr>
      <w:spacing w:before="240" w:after="60"/>
      <w:ind w:left="1296" w:hanging="1296"/>
      <w:jc w:val="both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0156"/>
    <w:pPr>
      <w:spacing w:before="240" w:after="60"/>
      <w:ind w:left="1440" w:hanging="1440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50156"/>
    <w:pPr>
      <w:keepNext/>
      <w:keepLines/>
      <w:spacing w:before="200"/>
      <w:ind w:firstLine="709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015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9"/>
    <w:rsid w:val="00550156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550156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55015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55015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550156"/>
    <w:rPr>
      <w:rFonts w:ascii="Calibri" w:eastAsia="Times New Roman" w:hAnsi="Calibri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50156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55015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55015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a4">
    <w:name w:val="List Paragraph"/>
    <w:aliases w:val="2 заголовок,List Paragraph"/>
    <w:basedOn w:val="a0"/>
    <w:link w:val="a5"/>
    <w:uiPriority w:val="34"/>
    <w:qFormat/>
    <w:rsid w:val="00550156"/>
    <w:pPr>
      <w:spacing w:after="120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paragraph" w:styleId="a6">
    <w:name w:val="TOC Heading"/>
    <w:basedOn w:val="1"/>
    <w:next w:val="a0"/>
    <w:uiPriority w:val="99"/>
    <w:qFormat/>
    <w:rsid w:val="00550156"/>
    <w:pPr>
      <w:tabs>
        <w:tab w:val="left" w:pos="426"/>
      </w:tabs>
      <w:ind w:left="360" w:hanging="360"/>
      <w:outlineLvl w:val="9"/>
    </w:pPr>
    <w:rPr>
      <w:color w:val="auto"/>
      <w:lang w:eastAsia="ru-RU"/>
    </w:rPr>
  </w:style>
  <w:style w:type="paragraph" w:customStyle="1" w:styleId="-1">
    <w:name w:val="-1"/>
    <w:basedOn w:val="a0"/>
    <w:qFormat/>
    <w:rsid w:val="00550156"/>
    <w:pPr>
      <w:numPr>
        <w:numId w:val="17"/>
      </w:numPr>
      <w:tabs>
        <w:tab w:val="left" w:pos="426"/>
        <w:tab w:val="left" w:pos="993"/>
      </w:tabs>
      <w:spacing w:before="240" w:after="240"/>
      <w:jc w:val="both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-11">
    <w:name w:val="-1.1"/>
    <w:basedOn w:val="a0"/>
    <w:qFormat/>
    <w:rsid w:val="00550156"/>
    <w:pPr>
      <w:numPr>
        <w:ilvl w:val="1"/>
        <w:numId w:val="17"/>
      </w:numPr>
      <w:tabs>
        <w:tab w:val="left" w:pos="1276"/>
      </w:tabs>
      <w:suppressAutoHyphens/>
      <w:spacing w:before="240" w:after="120"/>
      <w:jc w:val="both"/>
    </w:pPr>
    <w:rPr>
      <w:rFonts w:ascii="Times New Roman" w:eastAsia="Calibri" w:hAnsi="Times New Roman"/>
      <w:b/>
      <w:sz w:val="26"/>
      <w:szCs w:val="26"/>
    </w:rPr>
  </w:style>
  <w:style w:type="paragraph" w:customStyle="1" w:styleId="a7">
    <w:name w:val="Таблица"/>
    <w:basedOn w:val="a0"/>
    <w:link w:val="a8"/>
    <w:qFormat/>
    <w:rsid w:val="00550156"/>
    <w:pPr>
      <w:ind w:left="57" w:right="57"/>
      <w:jc w:val="both"/>
    </w:pPr>
    <w:rPr>
      <w:rFonts w:ascii="Times New Roman" w:eastAsia="Calibri" w:hAnsi="Times New Roman"/>
      <w:szCs w:val="24"/>
    </w:rPr>
  </w:style>
  <w:style w:type="paragraph" w:styleId="a9">
    <w:name w:val="Normal (Web)"/>
    <w:basedOn w:val="a0"/>
    <w:uiPriority w:val="99"/>
    <w:semiHidden/>
    <w:unhideWhenUsed/>
    <w:rsid w:val="00C358E6"/>
  </w:style>
  <w:style w:type="character" w:customStyle="1" w:styleId="a8">
    <w:name w:val="Таблица Знак"/>
    <w:basedOn w:val="a1"/>
    <w:link w:val="a7"/>
    <w:rsid w:val="00550156"/>
    <w:rPr>
      <w:rFonts w:ascii="Times New Roman" w:eastAsia="Calibri" w:hAnsi="Times New Roman"/>
      <w:szCs w:val="24"/>
      <w:lang w:eastAsia="en-US"/>
    </w:rPr>
  </w:style>
  <w:style w:type="paragraph" w:customStyle="1" w:styleId="-10">
    <w:name w:val="-1_перечень"/>
    <w:basedOn w:val="a4"/>
    <w:link w:val="-12"/>
    <w:qFormat/>
    <w:rsid w:val="00550156"/>
    <w:pPr>
      <w:numPr>
        <w:numId w:val="18"/>
      </w:numPr>
      <w:tabs>
        <w:tab w:val="left" w:pos="993"/>
      </w:tabs>
    </w:pPr>
    <w:rPr>
      <w:spacing w:val="-1"/>
      <w:szCs w:val="28"/>
    </w:rPr>
  </w:style>
  <w:style w:type="character" w:customStyle="1" w:styleId="-12">
    <w:name w:val="-1_перечень Знак"/>
    <w:basedOn w:val="a5"/>
    <w:link w:val="-10"/>
    <w:rsid w:val="00550156"/>
    <w:rPr>
      <w:spacing w:val="-1"/>
      <w:szCs w:val="28"/>
    </w:rPr>
  </w:style>
  <w:style w:type="paragraph" w:customStyle="1" w:styleId="2">
    <w:name w:val="Маркер2"/>
    <w:basedOn w:val="-10"/>
    <w:link w:val="22"/>
    <w:qFormat/>
    <w:rsid w:val="00550156"/>
    <w:pPr>
      <w:numPr>
        <w:ilvl w:val="1"/>
      </w:numPr>
    </w:pPr>
  </w:style>
  <w:style w:type="character" w:customStyle="1" w:styleId="22">
    <w:name w:val="Маркер2 Знак"/>
    <w:basedOn w:val="-12"/>
    <w:link w:val="2"/>
    <w:rsid w:val="00550156"/>
  </w:style>
  <w:style w:type="paragraph" w:customStyle="1" w:styleId="11">
    <w:name w:val="маркер 1"/>
    <w:basedOn w:val="a4"/>
    <w:link w:val="12"/>
    <w:rsid w:val="00C358E6"/>
    <w:pPr>
      <w:tabs>
        <w:tab w:val="left" w:pos="993"/>
      </w:tabs>
      <w:ind w:left="0"/>
    </w:pPr>
    <w:rPr>
      <w:spacing w:val="-1"/>
      <w:szCs w:val="28"/>
    </w:rPr>
  </w:style>
  <w:style w:type="character" w:customStyle="1" w:styleId="12">
    <w:name w:val="маркер 1 Знак"/>
    <w:basedOn w:val="a1"/>
    <w:link w:val="11"/>
    <w:rsid w:val="00C358E6"/>
    <w:rPr>
      <w:rFonts w:ascii="Times New Roman" w:hAnsi="Times New Roman"/>
      <w:spacing w:val="-1"/>
      <w:sz w:val="24"/>
      <w:szCs w:val="28"/>
      <w:lang w:eastAsia="en-US"/>
    </w:rPr>
  </w:style>
  <w:style w:type="paragraph" w:styleId="aa">
    <w:name w:val="Title"/>
    <w:basedOn w:val="a0"/>
    <w:link w:val="ab"/>
    <w:uiPriority w:val="10"/>
    <w:qFormat/>
    <w:rsid w:val="00550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1"/>
    <w:link w:val="aa"/>
    <w:uiPriority w:val="10"/>
    <w:rsid w:val="0055015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550156"/>
    <w:rPr>
      <w:b/>
      <w:bCs/>
    </w:rPr>
  </w:style>
  <w:style w:type="character" w:customStyle="1" w:styleId="a5">
    <w:name w:val="Абзац списка Знак"/>
    <w:aliases w:val="2 заголовок Знак,List Paragraph Знак"/>
    <w:basedOn w:val="a1"/>
    <w:link w:val="a4"/>
    <w:uiPriority w:val="34"/>
    <w:locked/>
    <w:rsid w:val="00550156"/>
    <w:rPr>
      <w:rFonts w:ascii="Times New Roman" w:eastAsia="Calibri" w:hAnsi="Times New Roman"/>
      <w:sz w:val="24"/>
      <w:lang w:eastAsia="en-US"/>
    </w:rPr>
  </w:style>
  <w:style w:type="paragraph" w:customStyle="1" w:styleId="-110">
    <w:name w:val="Цветной список - Акцент 11"/>
    <w:basedOn w:val="a0"/>
    <w:qFormat/>
    <w:rsid w:val="00550156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-_пробел"/>
    <w:basedOn w:val="-11"/>
    <w:uiPriority w:val="99"/>
    <w:qFormat/>
    <w:rsid w:val="00550156"/>
    <w:pPr>
      <w:numPr>
        <w:ilvl w:val="0"/>
        <w:numId w:val="0"/>
      </w:numPr>
    </w:pPr>
    <w:rPr>
      <w:rFonts w:cs="Times New Roman"/>
      <w:sz w:val="16"/>
      <w:szCs w:val="16"/>
    </w:rPr>
  </w:style>
  <w:style w:type="paragraph" w:customStyle="1" w:styleId="-13">
    <w:name w:val="-1_Прил"/>
    <w:basedOn w:val="a0"/>
    <w:qFormat/>
    <w:rsid w:val="00550156"/>
    <w:pPr>
      <w:spacing w:after="120"/>
      <w:ind w:firstLine="709"/>
      <w:jc w:val="center"/>
    </w:pPr>
    <w:rPr>
      <w:rFonts w:ascii="Times New Roman" w:eastAsia="Calibri" w:hAnsi="Times New Roman" w:cs="Times New Roman"/>
      <w:b/>
      <w:caps/>
      <w:sz w:val="32"/>
    </w:rPr>
  </w:style>
  <w:style w:type="paragraph" w:customStyle="1" w:styleId="-14">
    <w:name w:val="-1_Прил номер"/>
    <w:basedOn w:val="a0"/>
    <w:uiPriority w:val="99"/>
    <w:qFormat/>
    <w:rsid w:val="00550156"/>
    <w:pPr>
      <w:ind w:left="360" w:firstLine="709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-0">
    <w:name w:val="Простой-Мой"/>
    <w:basedOn w:val="ad"/>
    <w:link w:val="-2"/>
    <w:uiPriority w:val="99"/>
    <w:qFormat/>
    <w:rsid w:val="00550156"/>
    <w:pPr>
      <w:widowControl w:val="0"/>
      <w:adjustRightInd w:val="0"/>
      <w:spacing w:after="0"/>
      <w:ind w:left="0" w:firstLine="709"/>
      <w:jc w:val="both"/>
      <w:textAlignment w:val="baseline"/>
    </w:pPr>
    <w:rPr>
      <w:rFonts w:ascii="Times New Roman" w:eastAsia="Calibri" w:hAnsi="Times New Roman" w:cs="Times New Roman"/>
      <w:color w:val="000000"/>
      <w:sz w:val="28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55015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0156"/>
  </w:style>
  <w:style w:type="character" w:customStyle="1" w:styleId="-2">
    <w:name w:val="Простой-Мой Знак"/>
    <w:link w:val="-0"/>
    <w:uiPriority w:val="99"/>
    <w:locked/>
    <w:rsid w:val="00550156"/>
    <w:rPr>
      <w:rFonts w:ascii="Times New Roman" w:eastAsia="Calibri" w:hAnsi="Times New Roman" w:cs="Times New Roman"/>
      <w:color w:val="000000"/>
      <w:sz w:val="28"/>
      <w:szCs w:val="20"/>
    </w:rPr>
  </w:style>
  <w:style w:type="paragraph" w:customStyle="1" w:styleId="libtext">
    <w:name w:val="libtext"/>
    <w:basedOn w:val="a0"/>
    <w:uiPriority w:val="99"/>
    <w:qFormat/>
    <w:rsid w:val="00550156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af">
    <w:name w:val="!текст"/>
    <w:basedOn w:val="a0"/>
    <w:qFormat/>
    <w:rsid w:val="00550156"/>
    <w:pPr>
      <w:widowControl w:val="0"/>
      <w:spacing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Маркир Список"/>
    <w:basedOn w:val="a0"/>
    <w:link w:val="af0"/>
    <w:qFormat/>
    <w:rsid w:val="00550156"/>
    <w:pPr>
      <w:numPr>
        <w:numId w:val="19"/>
      </w:numPr>
      <w:tabs>
        <w:tab w:val="left" w:pos="1134"/>
      </w:tabs>
      <w:jc w:val="both"/>
    </w:pPr>
    <w:rPr>
      <w:rFonts w:ascii="Calibri" w:eastAsia="Calibri" w:hAnsi="Calibri" w:cs="Times New Roman"/>
      <w:szCs w:val="28"/>
    </w:rPr>
  </w:style>
  <w:style w:type="paragraph" w:styleId="af1">
    <w:name w:val="Body Text"/>
    <w:basedOn w:val="a0"/>
    <w:link w:val="af2"/>
    <w:uiPriority w:val="99"/>
    <w:semiHidden/>
    <w:unhideWhenUsed/>
    <w:rsid w:val="0055015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0156"/>
  </w:style>
  <w:style w:type="character" w:customStyle="1" w:styleId="af0">
    <w:name w:val="Маркир Список Знак"/>
    <w:link w:val="a"/>
    <w:rsid w:val="00550156"/>
    <w:rPr>
      <w:rFonts w:ascii="Calibri" w:eastAsia="Calibri" w:hAnsi="Calibri" w:cs="Times New Roman"/>
      <w:szCs w:val="28"/>
      <w:lang w:eastAsia="en-US"/>
    </w:rPr>
  </w:style>
  <w:style w:type="paragraph" w:customStyle="1" w:styleId="13">
    <w:name w:val="Стиль1"/>
    <w:basedOn w:val="a0"/>
    <w:link w:val="14"/>
    <w:qFormat/>
    <w:rsid w:val="00550156"/>
    <w:pPr>
      <w:keepNext/>
      <w:spacing w:line="235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4">
    <w:name w:val="Стиль1 Знак"/>
    <w:link w:val="13"/>
    <w:rsid w:val="00550156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d149</cp:lastModifiedBy>
  <cp:revision>2</cp:revision>
  <dcterms:created xsi:type="dcterms:W3CDTF">2023-11-22T07:14:00Z</dcterms:created>
  <dcterms:modified xsi:type="dcterms:W3CDTF">2023-11-30T04:46:00Z</dcterms:modified>
</cp:coreProperties>
</file>