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9" w:rsidRDefault="00A17485">
      <w:pPr>
        <w:spacing w:after="240"/>
        <w:jc w:val="center"/>
        <w:rPr>
          <w:b/>
        </w:rPr>
      </w:pPr>
      <w:r>
        <w:rPr>
          <w:b/>
        </w:rPr>
        <w:t>ТЕМЫ ЛЕКЦИЙ ПО КУРСУ «МОЛЕКУЛЯРНАЯ ЭКОЛОГИЯ»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804"/>
        <w:gridCol w:w="992"/>
        <w:gridCol w:w="1559"/>
      </w:tblGrid>
      <w:tr w:rsidR="00184A59">
        <w:trPr>
          <w:trHeight w:val="645"/>
        </w:trPr>
        <w:tc>
          <w:tcPr>
            <w:tcW w:w="640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04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лекций</w:t>
            </w:r>
          </w:p>
        </w:tc>
        <w:tc>
          <w:tcPr>
            <w:tcW w:w="992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в акад. часах</w:t>
            </w:r>
          </w:p>
        </w:tc>
        <w:tc>
          <w:tcPr>
            <w:tcW w:w="1559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184A59">
        <w:trPr>
          <w:trHeight w:val="581"/>
        </w:trPr>
        <w:tc>
          <w:tcPr>
            <w:tcW w:w="640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184A59" w:rsidRDefault="00A17485">
            <w:pPr>
              <w:suppressAutoHyphens/>
            </w:pPr>
            <w:r>
              <w:rPr>
                <w:b/>
                <w:bCs/>
              </w:rPr>
              <w:t xml:space="preserve">Введение в молекулярную экологию. Фенотипическая пластичность. </w:t>
            </w:r>
            <w:proofErr w:type="spellStart"/>
            <w:r>
              <w:rPr>
                <w:b/>
                <w:bCs/>
              </w:rPr>
              <w:t>Эпигенетика</w:t>
            </w:r>
            <w:proofErr w:type="spellEnd"/>
            <w:r>
              <w:t>.</w:t>
            </w:r>
            <w:r>
              <w:rPr>
                <w:b/>
                <w:bCs/>
              </w:rPr>
              <w:t xml:space="preserve"> Молекулярные маркеры в экологии.</w:t>
            </w:r>
          </w:p>
        </w:tc>
        <w:tc>
          <w:tcPr>
            <w:tcW w:w="992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Вт. 28.03</w:t>
            </w:r>
          </w:p>
          <w:p w:rsidR="00184A59" w:rsidRDefault="00A17485">
            <w:pPr>
              <w:suppressAutoHyphens/>
              <w:spacing w:line="276" w:lineRule="auto"/>
              <w:jc w:val="center"/>
              <w:rPr>
                <w:lang w:val="de-DE"/>
              </w:rPr>
            </w:pPr>
            <w:r>
              <w:t>14.10-15.45</w:t>
            </w:r>
          </w:p>
          <w:p w:rsidR="00184A59" w:rsidRDefault="00184A59">
            <w:pPr>
              <w:suppressAutoHyphens/>
              <w:spacing w:line="276" w:lineRule="auto"/>
              <w:jc w:val="center"/>
              <w:rPr>
                <w:lang w:val="de-DE"/>
              </w:rPr>
            </w:pPr>
          </w:p>
          <w:p w:rsidR="00184A59" w:rsidRDefault="00A17485">
            <w:pPr>
              <w:suppressAutoHyphens/>
              <w:spacing w:line="276" w:lineRule="auto"/>
              <w:jc w:val="center"/>
            </w:pPr>
            <w:r>
              <w:t>15.55-17.30</w:t>
            </w:r>
          </w:p>
        </w:tc>
      </w:tr>
      <w:tr w:rsidR="00184A59">
        <w:trPr>
          <w:trHeight w:val="347"/>
        </w:trPr>
        <w:tc>
          <w:tcPr>
            <w:tcW w:w="640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184A59" w:rsidRDefault="00A17485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Эволюционные факторы, влияющие на генетическую изменчивость в популяциях </w:t>
            </w:r>
            <w:r>
              <w:rPr>
                <w:bCs/>
                <w:color w:val="000000"/>
              </w:rPr>
              <w:t>(мутации, отбор, генетический дрейф и эффективный размер популяции, обмен генами и миграция, система скрещивания и т.д.).</w:t>
            </w:r>
          </w:p>
        </w:tc>
        <w:tc>
          <w:tcPr>
            <w:tcW w:w="992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vMerge/>
            <w:vAlign w:val="center"/>
          </w:tcPr>
          <w:p w:rsidR="00184A59" w:rsidRDefault="00184A59">
            <w:pPr>
              <w:suppressAutoHyphens/>
              <w:spacing w:line="276" w:lineRule="auto"/>
              <w:jc w:val="center"/>
            </w:pPr>
          </w:p>
        </w:tc>
      </w:tr>
      <w:tr w:rsidR="00184A59">
        <w:trPr>
          <w:trHeight w:val="629"/>
        </w:trPr>
        <w:tc>
          <w:tcPr>
            <w:tcW w:w="640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184A59" w:rsidRDefault="00A17485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Генетический анализ популяций.</w:t>
            </w:r>
          </w:p>
        </w:tc>
        <w:tc>
          <w:tcPr>
            <w:tcW w:w="992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 xml:space="preserve">Ср. </w:t>
            </w:r>
            <w:r>
              <w:t>29.03</w:t>
            </w:r>
          </w:p>
          <w:p w:rsidR="00184A59" w:rsidRDefault="00A17485">
            <w:pPr>
              <w:suppressAutoHyphens/>
              <w:spacing w:line="276" w:lineRule="auto"/>
              <w:jc w:val="center"/>
            </w:pPr>
            <w:r>
              <w:t>14.10-15.45</w:t>
            </w:r>
          </w:p>
          <w:p w:rsidR="00184A59" w:rsidRDefault="00A17485">
            <w:pPr>
              <w:suppressAutoHyphens/>
              <w:spacing w:line="276" w:lineRule="auto"/>
              <w:jc w:val="center"/>
            </w:pPr>
            <w:r>
              <w:t>15.55-17.30</w:t>
            </w:r>
          </w:p>
        </w:tc>
      </w:tr>
      <w:tr w:rsidR="00184A59">
        <w:trPr>
          <w:trHeight w:val="411"/>
        </w:trPr>
        <w:tc>
          <w:tcPr>
            <w:tcW w:w="640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184A59" w:rsidRDefault="00A17485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Измерение </w:t>
            </w:r>
            <w:r>
              <w:rPr>
                <w:b/>
                <w:bCs/>
              </w:rPr>
              <w:t>генетической изменчивости.</w:t>
            </w:r>
          </w:p>
        </w:tc>
        <w:tc>
          <w:tcPr>
            <w:tcW w:w="992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vMerge/>
            <w:vAlign w:val="center"/>
          </w:tcPr>
          <w:p w:rsidR="00184A59" w:rsidRDefault="00184A59">
            <w:pPr>
              <w:suppressAutoHyphens/>
              <w:spacing w:line="276" w:lineRule="auto"/>
              <w:jc w:val="center"/>
            </w:pPr>
          </w:p>
        </w:tc>
      </w:tr>
      <w:tr w:rsidR="00184A59">
        <w:trPr>
          <w:trHeight w:val="346"/>
        </w:trPr>
        <w:tc>
          <w:tcPr>
            <w:tcW w:w="640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184A59" w:rsidRDefault="00A17485">
            <w:pPr>
              <w:suppressAutoHyphens/>
              <w:rPr>
                <w:color w:val="000000"/>
              </w:rPr>
            </w:pPr>
            <w:r>
              <w:rPr>
                <w:b/>
              </w:rPr>
              <w:t xml:space="preserve">Молекулярная </w:t>
            </w:r>
            <w:r>
              <w:rPr>
                <w:b/>
                <w:bCs/>
              </w:rPr>
              <w:t xml:space="preserve">филогенетика и </w:t>
            </w:r>
            <w:proofErr w:type="spellStart"/>
            <w:r>
              <w:rPr>
                <w:b/>
                <w:bCs/>
              </w:rPr>
              <w:t>филогеография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Коалесценция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Пят. 31.03</w:t>
            </w:r>
          </w:p>
          <w:p w:rsidR="00184A59" w:rsidRDefault="00A17485">
            <w:pPr>
              <w:suppressAutoHyphens/>
              <w:spacing w:line="276" w:lineRule="auto"/>
              <w:jc w:val="center"/>
            </w:pPr>
            <w:r>
              <w:t>10.15-11.50</w:t>
            </w:r>
          </w:p>
          <w:p w:rsidR="00184A59" w:rsidRDefault="00A17485">
            <w:pPr>
              <w:suppressAutoHyphens/>
              <w:spacing w:line="276" w:lineRule="auto"/>
              <w:jc w:val="center"/>
            </w:pPr>
            <w:r>
              <w:t>12.00-13.35</w:t>
            </w:r>
          </w:p>
        </w:tc>
      </w:tr>
      <w:tr w:rsidR="00184A59">
        <w:trPr>
          <w:trHeight w:val="346"/>
        </w:trPr>
        <w:tc>
          <w:tcPr>
            <w:tcW w:w="640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184A59" w:rsidRDefault="00A17485">
            <w:pPr>
              <w:suppressAutoHyphens/>
              <w:rPr>
                <w:color w:val="000000"/>
              </w:rPr>
            </w:pPr>
            <w:r>
              <w:rPr>
                <w:b/>
                <w:bCs/>
              </w:rPr>
              <w:t>Природоохранная генетика.</w:t>
            </w:r>
          </w:p>
        </w:tc>
        <w:tc>
          <w:tcPr>
            <w:tcW w:w="992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vMerge/>
            <w:vAlign w:val="center"/>
          </w:tcPr>
          <w:p w:rsidR="00184A59" w:rsidRDefault="00184A59">
            <w:pPr>
              <w:suppressAutoHyphens/>
              <w:spacing w:line="276" w:lineRule="auto"/>
              <w:jc w:val="center"/>
            </w:pPr>
          </w:p>
        </w:tc>
      </w:tr>
    </w:tbl>
    <w:p w:rsidR="00184A59" w:rsidRDefault="00184A59">
      <w:pPr>
        <w:spacing w:after="240"/>
        <w:jc w:val="center"/>
        <w:rPr>
          <w:b/>
        </w:rPr>
      </w:pPr>
    </w:p>
    <w:p w:rsidR="00184A59" w:rsidRDefault="00A17485">
      <w:pPr>
        <w:spacing w:after="240"/>
        <w:jc w:val="center"/>
        <w:rPr>
          <w:b/>
        </w:rPr>
      </w:pPr>
      <w:r>
        <w:rPr>
          <w:b/>
        </w:rPr>
        <w:t>ТЕМЫ ЛЕКЦИЙ ПО КУРСУ «ГЕНОМИКА»</w:t>
      </w:r>
    </w:p>
    <w:tbl>
      <w:tblPr>
        <w:tblW w:w="99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6804"/>
        <w:gridCol w:w="992"/>
        <w:gridCol w:w="1559"/>
      </w:tblGrid>
      <w:tr w:rsidR="00184A59">
        <w:trPr>
          <w:trHeight w:val="634"/>
        </w:trPr>
        <w:tc>
          <w:tcPr>
            <w:tcW w:w="630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№ </w:t>
            </w:r>
            <w:proofErr w:type="gramStart"/>
            <w:r>
              <w:rPr>
                <w:b/>
                <w:iCs/>
              </w:rPr>
              <w:t>п</w:t>
            </w:r>
            <w:proofErr w:type="gramEnd"/>
            <w:r>
              <w:rPr>
                <w:b/>
                <w:iCs/>
                <w:lang w:val="en-US"/>
              </w:rPr>
              <w:t>/</w:t>
            </w:r>
            <w:r>
              <w:rPr>
                <w:b/>
                <w:iCs/>
              </w:rPr>
              <w:t>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Наименование </w:t>
            </w:r>
            <w:r>
              <w:rPr>
                <w:b/>
                <w:iCs/>
              </w:rPr>
              <w:t>лекций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 акад. часах</w:t>
            </w:r>
          </w:p>
        </w:tc>
        <w:tc>
          <w:tcPr>
            <w:tcW w:w="1559" w:type="dxa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184A5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184A59" w:rsidRDefault="00A17485">
            <w:pPr>
              <w:suppressAutoHyphens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4A59" w:rsidRDefault="00A17485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kern w:val="24"/>
              </w:rPr>
              <w:t xml:space="preserve">Введение в </w:t>
            </w:r>
            <w:proofErr w:type="spellStart"/>
            <w:r>
              <w:rPr>
                <w:b/>
                <w:color w:val="000000"/>
                <w:kern w:val="24"/>
              </w:rPr>
              <w:t>геномику</w:t>
            </w:r>
            <w:proofErr w:type="spellEnd"/>
            <w:r>
              <w:rPr>
                <w:b/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 xml:space="preserve"> Содержание и организация геномной информации. </w:t>
            </w:r>
            <w:proofErr w:type="spellStart"/>
            <w:r>
              <w:rPr>
                <w:color w:val="000000"/>
                <w:kern w:val="24"/>
              </w:rPr>
              <w:t>Геномика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транскриптоника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протеомика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метаболомика</w:t>
            </w:r>
            <w:proofErr w:type="spellEnd"/>
            <w:r>
              <w:rPr>
                <w:color w:val="000000"/>
                <w:kern w:val="24"/>
              </w:rPr>
              <w:t>. Программа "Геном человека"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59" w:type="dxa"/>
            <w:vMerge w:val="restart"/>
          </w:tcPr>
          <w:p w:rsidR="00184A59" w:rsidRDefault="00A17485">
            <w:pPr>
              <w:suppressAutoHyphens/>
              <w:spacing w:line="276" w:lineRule="auto"/>
              <w:jc w:val="center"/>
            </w:pPr>
            <w:r>
              <w:rPr>
                <w:iCs/>
              </w:rPr>
              <w:t>Вт. 4.04</w:t>
            </w:r>
          </w:p>
          <w:p w:rsidR="00184A59" w:rsidRDefault="00A17485">
            <w:pPr>
              <w:suppressAutoHyphens/>
              <w:spacing w:line="276" w:lineRule="auto"/>
              <w:jc w:val="center"/>
            </w:pPr>
            <w:r>
              <w:t>14.10-15.45</w:t>
            </w:r>
          </w:p>
          <w:p w:rsidR="00184A59" w:rsidRDefault="00184A59">
            <w:pPr>
              <w:suppressAutoHyphens/>
              <w:spacing w:after="240" w:line="276" w:lineRule="auto"/>
              <w:jc w:val="center"/>
              <w:rPr>
                <w:iCs/>
                <w:lang w:val="de-DE"/>
              </w:rPr>
            </w:pPr>
          </w:p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t>15.55-17.30</w:t>
            </w:r>
          </w:p>
        </w:tc>
      </w:tr>
      <w:tr w:rsidR="00184A59">
        <w:trPr>
          <w:trHeight w:val="631"/>
        </w:trPr>
        <w:tc>
          <w:tcPr>
            <w:tcW w:w="630" w:type="dxa"/>
            <w:shd w:val="clear" w:color="auto" w:fill="auto"/>
            <w:vAlign w:val="center"/>
          </w:tcPr>
          <w:p w:rsidR="00184A59" w:rsidRDefault="00A17485">
            <w:pPr>
              <w:suppressAutoHyphens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rPr>
                <w:color w:val="000000"/>
              </w:rPr>
            </w:pPr>
            <w:r>
              <w:rPr>
                <w:b/>
              </w:rPr>
              <w:t xml:space="preserve">Технология </w:t>
            </w:r>
            <w:proofErr w:type="spellStart"/>
            <w:r>
              <w:rPr>
                <w:b/>
              </w:rPr>
              <w:t>секвенирования</w:t>
            </w:r>
            <w:proofErr w:type="spellEnd"/>
            <w:r>
              <w:rPr>
                <w:b/>
              </w:rPr>
              <w:t xml:space="preserve"> ДНК. </w:t>
            </w:r>
            <w:proofErr w:type="spellStart"/>
            <w:r>
              <w:rPr>
                <w:color w:val="000000"/>
                <w:kern w:val="24"/>
              </w:rPr>
              <w:t>Полногеномное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r>
              <w:rPr>
                <w:i/>
                <w:iCs/>
                <w:color w:val="000000"/>
                <w:kern w:val="24"/>
                <w:lang w:val="en-US"/>
              </w:rPr>
              <w:t>de</w:t>
            </w:r>
            <w:r>
              <w:rPr>
                <w:i/>
                <w:iCs/>
                <w:color w:val="000000"/>
                <w:kern w:val="24"/>
              </w:rPr>
              <w:t xml:space="preserve"> </w:t>
            </w:r>
            <w:r>
              <w:rPr>
                <w:i/>
                <w:iCs/>
                <w:color w:val="000000"/>
                <w:kern w:val="24"/>
                <w:lang w:val="en-US"/>
              </w:rPr>
              <w:t>novo</w:t>
            </w:r>
            <w:r>
              <w:rPr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секвенирование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ресеквенирование</w:t>
            </w:r>
            <w:proofErr w:type="spellEnd"/>
            <w:r>
              <w:rPr>
                <w:color w:val="000000"/>
                <w:kern w:val="24"/>
              </w:rPr>
              <w:t xml:space="preserve">, целевое и </w:t>
            </w:r>
            <w:proofErr w:type="spellStart"/>
            <w:r>
              <w:rPr>
                <w:color w:val="000000"/>
                <w:kern w:val="24"/>
              </w:rPr>
              <w:t>метагеномное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секвенирование</w:t>
            </w:r>
            <w:proofErr w:type="spellEnd"/>
            <w:r>
              <w:rPr>
                <w:color w:val="000000"/>
                <w:kern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84A59" w:rsidRDefault="00184A59">
            <w:pPr>
              <w:suppressAutoHyphens/>
              <w:spacing w:line="276" w:lineRule="auto"/>
              <w:jc w:val="center"/>
              <w:rPr>
                <w:iCs/>
              </w:rPr>
            </w:pPr>
          </w:p>
        </w:tc>
      </w:tr>
      <w:tr w:rsidR="00184A59">
        <w:trPr>
          <w:trHeight w:val="563"/>
        </w:trPr>
        <w:tc>
          <w:tcPr>
            <w:tcW w:w="630" w:type="dxa"/>
            <w:shd w:val="clear" w:color="auto" w:fill="auto"/>
            <w:vAlign w:val="center"/>
          </w:tcPr>
          <w:p w:rsidR="00184A59" w:rsidRDefault="00A17485">
            <w:pPr>
              <w:suppressAutoHyphens/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4A59" w:rsidRDefault="00A17485">
            <w:pPr>
              <w:suppressAutoHyphens/>
              <w:rPr>
                <w:color w:val="000000"/>
              </w:rPr>
            </w:pPr>
            <w:r>
              <w:rPr>
                <w:b/>
                <w:color w:val="000000"/>
                <w:kern w:val="24"/>
              </w:rPr>
              <w:t xml:space="preserve">Методы работы с нуклеотидными </w:t>
            </w:r>
            <w:proofErr w:type="spellStart"/>
            <w:r>
              <w:rPr>
                <w:b/>
                <w:color w:val="000000"/>
                <w:kern w:val="24"/>
              </w:rPr>
              <w:t>сиквенсами</w:t>
            </w:r>
            <w:proofErr w:type="spellEnd"/>
            <w:r>
              <w:rPr>
                <w:b/>
                <w:color w:val="000000"/>
                <w:kern w:val="24"/>
              </w:rPr>
              <w:t xml:space="preserve"> и геномными базами данных. </w:t>
            </w:r>
            <w:r>
              <w:rPr>
                <w:color w:val="000000"/>
                <w:kern w:val="24"/>
              </w:rPr>
              <w:t xml:space="preserve">Программа поиска гомологий – </w:t>
            </w:r>
            <w:r>
              <w:rPr>
                <w:color w:val="000000"/>
                <w:kern w:val="24"/>
                <w:lang w:val="en-US"/>
              </w:rPr>
              <w:t>BLAST</w:t>
            </w:r>
            <w:r>
              <w:rPr>
                <w:color w:val="000000"/>
                <w:kern w:val="24"/>
              </w:rPr>
              <w:t xml:space="preserve">. Формат </w:t>
            </w:r>
            <w:proofErr w:type="spellStart"/>
            <w:r>
              <w:rPr>
                <w:color w:val="000000"/>
                <w:kern w:val="24"/>
                <w:lang w:val="en-US"/>
              </w:rPr>
              <w:t>Genbank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>выравнивание (</w:t>
            </w:r>
            <w:r>
              <w:rPr>
                <w:color w:val="000000"/>
                <w:kern w:val="24"/>
                <w:lang w:val="en-US"/>
              </w:rPr>
              <w:t>Bio</w:t>
            </w:r>
            <w:r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  <w:lang w:val="en-US"/>
              </w:rPr>
              <w:t>Edit</w:t>
            </w:r>
            <w:r>
              <w:rPr>
                <w:color w:val="000000"/>
                <w:kern w:val="24"/>
              </w:rPr>
              <w:t>) и аннотирование нуклеотидных последовательностей (</w:t>
            </w:r>
            <w:proofErr w:type="spellStart"/>
            <w:r>
              <w:t>Augustus</w:t>
            </w:r>
            <w:proofErr w:type="spellEnd"/>
            <w:r>
              <w:t>)</w:t>
            </w:r>
            <w:r>
              <w:rPr>
                <w:color w:val="000000"/>
                <w:kern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59" w:type="dxa"/>
            <w:vMerge w:val="restart"/>
          </w:tcPr>
          <w:p w:rsidR="00184A59" w:rsidRDefault="00A17485">
            <w:pPr>
              <w:suppressAutoHyphens/>
              <w:spacing w:after="120" w:line="276" w:lineRule="auto"/>
              <w:jc w:val="center"/>
              <w:rPr>
                <w:iCs/>
              </w:rPr>
            </w:pPr>
            <w:r>
              <w:rPr>
                <w:iCs/>
              </w:rPr>
              <w:t>Ср. 5.04</w:t>
            </w:r>
          </w:p>
          <w:p w:rsidR="00184A59" w:rsidRDefault="00A17485">
            <w:pPr>
              <w:suppressAutoHyphens/>
              <w:spacing w:line="276" w:lineRule="auto"/>
              <w:jc w:val="center"/>
            </w:pPr>
            <w:r>
              <w:t>14.10-15.45</w:t>
            </w:r>
          </w:p>
          <w:p w:rsidR="00184A59" w:rsidRDefault="00184A59">
            <w:pPr>
              <w:suppressAutoHyphens/>
              <w:spacing w:line="276" w:lineRule="auto"/>
              <w:jc w:val="center"/>
            </w:pPr>
          </w:p>
          <w:p w:rsidR="00184A59" w:rsidRDefault="00184A59">
            <w:pPr>
              <w:suppressAutoHyphens/>
              <w:spacing w:line="276" w:lineRule="auto"/>
              <w:jc w:val="center"/>
              <w:rPr>
                <w:iCs/>
              </w:rPr>
            </w:pPr>
          </w:p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t>15.55-17.30</w:t>
            </w:r>
          </w:p>
        </w:tc>
      </w:tr>
      <w:tr w:rsidR="00184A59">
        <w:trPr>
          <w:trHeight w:val="488"/>
        </w:trPr>
        <w:tc>
          <w:tcPr>
            <w:tcW w:w="630" w:type="dxa"/>
            <w:shd w:val="clear" w:color="auto" w:fill="auto"/>
            <w:vAlign w:val="center"/>
          </w:tcPr>
          <w:p w:rsidR="00184A59" w:rsidRDefault="00A17485">
            <w:pPr>
              <w:suppressAutoHyphens/>
              <w:jc w:val="center"/>
            </w:pPr>
            <w: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4A59" w:rsidRDefault="00A17485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kern w:val="24"/>
              </w:rPr>
              <w:t xml:space="preserve">Популяционная </w:t>
            </w:r>
            <w:proofErr w:type="spellStart"/>
            <w:r>
              <w:rPr>
                <w:b/>
                <w:color w:val="000000"/>
                <w:kern w:val="24"/>
              </w:rPr>
              <w:t>геномика</w:t>
            </w:r>
            <w:proofErr w:type="spellEnd"/>
            <w:r>
              <w:rPr>
                <w:b/>
                <w:color w:val="000000"/>
                <w:kern w:val="24"/>
              </w:rPr>
              <w:t>.</w:t>
            </w:r>
            <w:r>
              <w:rPr>
                <w:b/>
                <w:color w:val="000000"/>
                <w:kern w:val="24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Генотипирование</w:t>
            </w:r>
            <w:proofErr w:type="spellEnd"/>
            <w:r>
              <w:rPr>
                <w:color w:val="000000"/>
                <w:kern w:val="24"/>
              </w:rPr>
              <w:t xml:space="preserve"> ДНК-полиморфизмов (</w:t>
            </w:r>
            <w:r>
              <w:rPr>
                <w:color w:val="000000"/>
                <w:kern w:val="24"/>
                <w:lang w:val="de-DE"/>
              </w:rPr>
              <w:t xml:space="preserve">SSRs, </w:t>
            </w:r>
            <w:r>
              <w:rPr>
                <w:color w:val="000000"/>
                <w:kern w:val="24"/>
                <w:lang w:val="en-US"/>
              </w:rPr>
              <w:t>SNPs</w:t>
            </w:r>
            <w:r>
              <w:rPr>
                <w:color w:val="000000"/>
                <w:kern w:val="24"/>
              </w:rPr>
              <w:t>).</w:t>
            </w:r>
            <w:r>
              <w:rPr>
                <w:color w:val="000000"/>
                <w:kern w:val="24"/>
                <w:lang w:val="de-DE"/>
              </w:rPr>
              <w:t xml:space="preserve"> </w:t>
            </w:r>
            <w:r>
              <w:rPr>
                <w:color w:val="000000"/>
                <w:kern w:val="24"/>
              </w:rPr>
              <w:t>Тесты на селективную нейтральность (</w:t>
            </w:r>
            <w:r>
              <w:rPr>
                <w:color w:val="000000"/>
                <w:kern w:val="24"/>
                <w:lang w:val="en-US"/>
              </w:rPr>
              <w:t>DNASP</w:t>
            </w:r>
            <w:r>
              <w:rPr>
                <w:color w:val="000000"/>
                <w:kern w:val="24"/>
              </w:rPr>
              <w:t>)</w:t>
            </w:r>
            <w:r>
              <w:rPr>
                <w:color w:val="000000"/>
                <w:kern w:val="24"/>
                <w:lang w:val="de-DE"/>
              </w:rPr>
              <w:t>.</w:t>
            </w:r>
            <w:r>
              <w:rPr>
                <w:color w:val="000000"/>
                <w:kern w:val="24"/>
              </w:rPr>
              <w:t xml:space="preserve"> Гены-аутсайдеры (</w:t>
            </w:r>
            <w:r>
              <w:rPr>
                <w:color w:val="000000"/>
                <w:kern w:val="24"/>
                <w:lang w:val="en-US"/>
              </w:rPr>
              <w:t>LOSITAN</w:t>
            </w:r>
            <w:r>
              <w:rPr>
                <w:color w:val="000000"/>
                <w:kern w:val="24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59" w:type="dxa"/>
            <w:vMerge/>
          </w:tcPr>
          <w:p w:rsidR="00184A59" w:rsidRDefault="00184A59">
            <w:pPr>
              <w:suppressAutoHyphens/>
              <w:spacing w:line="276" w:lineRule="auto"/>
              <w:jc w:val="center"/>
              <w:rPr>
                <w:iCs/>
              </w:rPr>
            </w:pPr>
          </w:p>
        </w:tc>
      </w:tr>
      <w:tr w:rsidR="00184A59">
        <w:trPr>
          <w:trHeight w:val="513"/>
        </w:trPr>
        <w:tc>
          <w:tcPr>
            <w:tcW w:w="630" w:type="dxa"/>
            <w:shd w:val="clear" w:color="auto" w:fill="auto"/>
            <w:vAlign w:val="center"/>
          </w:tcPr>
          <w:p w:rsidR="00184A59" w:rsidRDefault="00A17485">
            <w:pPr>
              <w:suppressAutoHyphens/>
              <w:jc w:val="center"/>
            </w:pPr>
            <w: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4A59" w:rsidRDefault="00A17485">
            <w:pPr>
              <w:suppressAutoHyphens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kern w:val="24"/>
              </w:rPr>
              <w:t>Полногеномное</w:t>
            </w:r>
            <w:proofErr w:type="spellEnd"/>
            <w:r>
              <w:rPr>
                <w:b/>
                <w:color w:val="000000"/>
                <w:kern w:val="24"/>
              </w:rPr>
              <w:t xml:space="preserve"> ассоциативное картирование. </w:t>
            </w:r>
            <w:r>
              <w:rPr>
                <w:color w:val="000000"/>
                <w:kern w:val="24"/>
              </w:rPr>
              <w:t xml:space="preserve">Подходы и методы </w:t>
            </w:r>
            <w:proofErr w:type="spellStart"/>
            <w:r>
              <w:rPr>
                <w:color w:val="000000"/>
                <w:kern w:val="24"/>
              </w:rPr>
              <w:t>полногеномного</w:t>
            </w:r>
            <w:proofErr w:type="spellEnd"/>
            <w:r>
              <w:rPr>
                <w:color w:val="000000"/>
                <w:kern w:val="24"/>
              </w:rPr>
              <w:t xml:space="preserve"> ассоциативного картирования (</w:t>
            </w:r>
            <w:r>
              <w:rPr>
                <w:color w:val="000000"/>
                <w:kern w:val="24"/>
                <w:lang w:val="en-US"/>
              </w:rPr>
              <w:t>TASSEL</w:t>
            </w:r>
            <w:r>
              <w:rPr>
                <w:color w:val="000000"/>
                <w:kern w:val="24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59" w:type="dxa"/>
            <w:vMerge w:val="restart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7.04</w:t>
            </w:r>
          </w:p>
          <w:p w:rsidR="00184A59" w:rsidRDefault="00A17485">
            <w:pPr>
              <w:suppressAutoHyphens/>
              <w:spacing w:line="276" w:lineRule="auto"/>
              <w:jc w:val="center"/>
              <w:rPr>
                <w:lang w:val="de-DE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0</w:t>
            </w:r>
            <w:r>
              <w:t>0-1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3</w:t>
            </w:r>
            <w:r>
              <w:t>5</w:t>
            </w:r>
          </w:p>
          <w:p w:rsidR="00184A59" w:rsidRDefault="00184A59">
            <w:pPr>
              <w:suppressAutoHyphens/>
              <w:spacing w:after="160" w:line="276" w:lineRule="auto"/>
              <w:jc w:val="center"/>
              <w:rPr>
                <w:iCs/>
                <w:lang w:val="de-DE"/>
              </w:rPr>
            </w:pPr>
          </w:p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lang w:val="en-US"/>
              </w:rPr>
              <w:t>14.10</w:t>
            </w:r>
            <w:r>
              <w:t>-</w:t>
            </w: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45</w:t>
            </w:r>
          </w:p>
        </w:tc>
      </w:tr>
      <w:tr w:rsidR="00184A59">
        <w:trPr>
          <w:trHeight w:val="431"/>
        </w:trPr>
        <w:tc>
          <w:tcPr>
            <w:tcW w:w="630" w:type="dxa"/>
            <w:shd w:val="clear" w:color="auto" w:fill="auto"/>
            <w:vAlign w:val="center"/>
          </w:tcPr>
          <w:p w:rsidR="00184A59" w:rsidRDefault="00A17485">
            <w:pPr>
              <w:suppressAutoHyphens/>
              <w:jc w:val="center"/>
            </w:pPr>
            <w: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84A59" w:rsidRDefault="00A17485">
            <w:pPr>
              <w:shd w:val="clear" w:color="auto" w:fill="FFFFFF"/>
              <w:suppressAutoHyphens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  <w:kern w:val="24"/>
              </w:rPr>
              <w:t xml:space="preserve">Практические приложения </w:t>
            </w:r>
            <w:proofErr w:type="spellStart"/>
            <w:r>
              <w:rPr>
                <w:b/>
                <w:color w:val="000000"/>
                <w:kern w:val="24"/>
              </w:rPr>
              <w:t>геномики</w:t>
            </w:r>
            <w:proofErr w:type="spellEnd"/>
            <w:r>
              <w:rPr>
                <w:color w:val="000000"/>
                <w:kern w:val="24"/>
              </w:rPr>
              <w:t xml:space="preserve">: </w:t>
            </w:r>
            <w:proofErr w:type="spellStart"/>
            <w:r>
              <w:rPr>
                <w:color w:val="000000"/>
                <w:kern w:val="24"/>
              </w:rPr>
              <w:t>филогеномика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экогеномика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 xml:space="preserve">природоохранная </w:t>
            </w:r>
            <w:proofErr w:type="spellStart"/>
            <w:r>
              <w:rPr>
                <w:color w:val="000000"/>
                <w:kern w:val="24"/>
              </w:rPr>
              <w:t>геномика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палеогеномика</w:t>
            </w:r>
            <w:proofErr w:type="spellEnd"/>
            <w:r>
              <w:rPr>
                <w:color w:val="000000"/>
                <w:kern w:val="24"/>
              </w:rPr>
              <w:t xml:space="preserve">, персонифицированная медицина, </w:t>
            </w:r>
            <w:proofErr w:type="spellStart"/>
            <w:r>
              <w:rPr>
                <w:color w:val="000000"/>
                <w:kern w:val="24"/>
              </w:rPr>
              <w:t>геронтогеномика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метагеномика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эпигеномика</w:t>
            </w:r>
            <w:proofErr w:type="spellEnd"/>
            <w:r>
              <w:rPr>
                <w:color w:val="000000"/>
                <w:kern w:val="24"/>
              </w:rPr>
              <w:t xml:space="preserve"> и геномная селекция.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A59" w:rsidRDefault="00A17485">
            <w:pPr>
              <w:suppressAutoHyphens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84A59" w:rsidRDefault="00184A59">
            <w:pPr>
              <w:suppressAutoHyphens/>
              <w:spacing w:line="276" w:lineRule="auto"/>
              <w:jc w:val="center"/>
              <w:rPr>
                <w:iCs/>
              </w:rPr>
            </w:pPr>
          </w:p>
        </w:tc>
      </w:tr>
    </w:tbl>
    <w:p w:rsidR="00184A59" w:rsidRDefault="00184A59"/>
    <w:p w:rsidR="00184A59" w:rsidRDefault="00A17485">
      <w:r>
        <w:t xml:space="preserve">Все лекции будут в ауд. </w:t>
      </w:r>
      <w:r w:rsidR="009A0C7B">
        <w:t>13-07</w:t>
      </w:r>
      <w:bookmarkStart w:id="0" w:name="_GoBack"/>
      <w:bookmarkEnd w:id="0"/>
      <w:r>
        <w:t>.</w:t>
      </w:r>
    </w:p>
    <w:sectPr w:rsidR="00184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B5"/>
    <w:rsid w:val="00184A59"/>
    <w:rsid w:val="001B2086"/>
    <w:rsid w:val="001C229C"/>
    <w:rsid w:val="0029083A"/>
    <w:rsid w:val="002F0CE1"/>
    <w:rsid w:val="00345B35"/>
    <w:rsid w:val="00556035"/>
    <w:rsid w:val="00566334"/>
    <w:rsid w:val="006F043C"/>
    <w:rsid w:val="0075179D"/>
    <w:rsid w:val="00824654"/>
    <w:rsid w:val="00836C1B"/>
    <w:rsid w:val="008718CD"/>
    <w:rsid w:val="008827F5"/>
    <w:rsid w:val="008B36B5"/>
    <w:rsid w:val="009005F0"/>
    <w:rsid w:val="00906BE0"/>
    <w:rsid w:val="009A0C7B"/>
    <w:rsid w:val="009E3603"/>
    <w:rsid w:val="00A17485"/>
    <w:rsid w:val="00A2377A"/>
    <w:rsid w:val="00A754A5"/>
    <w:rsid w:val="00AC6916"/>
    <w:rsid w:val="00AD0AF0"/>
    <w:rsid w:val="00BF4544"/>
    <w:rsid w:val="00C60441"/>
    <w:rsid w:val="00D064E6"/>
    <w:rsid w:val="00DA645D"/>
    <w:rsid w:val="00E12F85"/>
    <w:rsid w:val="00EA4E7B"/>
    <w:rsid w:val="677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a7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a7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Ямских Ирина</cp:lastModifiedBy>
  <cp:revision>2</cp:revision>
  <dcterms:created xsi:type="dcterms:W3CDTF">2017-03-30T08:23:00Z</dcterms:created>
  <dcterms:modified xsi:type="dcterms:W3CDTF">2017-03-30T08:23:00Z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