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A3" w:rsidRPr="00B8118E" w:rsidRDefault="00F052A3" w:rsidP="00F052A3">
      <w:pPr>
        <w:pStyle w:val="11"/>
        <w:spacing w:line="480" w:lineRule="auto"/>
        <w:ind w:firstLine="0"/>
        <w:jc w:val="center"/>
      </w:pPr>
      <w:r w:rsidRPr="00B8118E">
        <w:t>ФГАОУ ВО «СИБИРСКИЙ ФЕДЕРАЛЬНЫЙ УНИВЕРСИТЕТ»</w:t>
      </w:r>
    </w:p>
    <w:p w:rsidR="00F052A3" w:rsidRPr="00B8118E" w:rsidRDefault="00F052A3" w:rsidP="00F052A3">
      <w:pPr>
        <w:pStyle w:val="11"/>
        <w:spacing w:line="480" w:lineRule="auto"/>
        <w:ind w:firstLine="0"/>
        <w:jc w:val="center"/>
      </w:pPr>
      <w:r w:rsidRPr="00B8118E">
        <w:t>Институт фундаментальной биологии и биотехнологии</w:t>
      </w:r>
    </w:p>
    <w:p w:rsidR="00F052A3" w:rsidRDefault="00F052A3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  <w:r w:rsidRPr="00DE1069">
        <w:rPr>
          <w:rFonts w:ascii="Times New Roman" w:hAnsi="Times New Roman"/>
          <w:szCs w:val="28"/>
        </w:rPr>
        <w:t>Базовая кафедра биотехнологии</w:t>
      </w:r>
    </w:p>
    <w:p w:rsidR="00F052A3" w:rsidRDefault="00F052A3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F052A3" w:rsidRDefault="00F052A3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F052A3" w:rsidRDefault="00F052A3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F052A3" w:rsidRDefault="00F052A3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F052A3" w:rsidRDefault="00F052A3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F052A3" w:rsidRDefault="00F052A3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F052A3" w:rsidRDefault="00F052A3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Реферат</w:t>
      </w:r>
    </w:p>
    <w:p w:rsidR="00F052A3" w:rsidRDefault="00F052A3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Обеспечение и контроль микробиологического статуса </w:t>
      </w:r>
      <w:r w:rsidR="00BA09F4">
        <w:rPr>
          <w:rFonts w:ascii="Times New Roman" w:hAnsi="Times New Roman"/>
          <w:szCs w:val="28"/>
        </w:rPr>
        <w:t>производств и продуктов медико-биологического назначения</w:t>
      </w:r>
    </w:p>
    <w:p w:rsidR="00BA09F4" w:rsidRDefault="00BA09F4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BA09F4" w:rsidRDefault="00BA09F4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BA09F4" w:rsidRDefault="00BA09F4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BA09F4" w:rsidRDefault="00BA09F4" w:rsidP="00F052A3">
      <w:pPr>
        <w:pStyle w:val="a8"/>
        <w:spacing w:line="276" w:lineRule="auto"/>
        <w:jc w:val="center"/>
        <w:rPr>
          <w:rFonts w:ascii="Times New Roman" w:hAnsi="Times New Roman"/>
          <w:szCs w:val="28"/>
        </w:rPr>
      </w:pPr>
    </w:p>
    <w:p w:rsidR="00BA09F4" w:rsidRDefault="00BA09F4" w:rsidP="00BA09F4">
      <w:pPr>
        <w:pStyle w:val="11"/>
        <w:spacing w:line="480" w:lineRule="auto"/>
        <w:ind w:firstLine="0"/>
        <w:rPr>
          <w:szCs w:val="28"/>
        </w:rPr>
      </w:pPr>
    </w:p>
    <w:p w:rsidR="00BA09F4" w:rsidRDefault="00BA09F4" w:rsidP="00BA09F4">
      <w:pPr>
        <w:pStyle w:val="11"/>
        <w:spacing w:line="480" w:lineRule="auto"/>
        <w:ind w:firstLine="0"/>
        <w:rPr>
          <w:szCs w:val="28"/>
        </w:rPr>
      </w:pPr>
    </w:p>
    <w:p w:rsidR="00BA09F4" w:rsidRPr="00963CF5" w:rsidRDefault="00BA09F4" w:rsidP="00BA09F4">
      <w:pPr>
        <w:pStyle w:val="11"/>
        <w:spacing w:line="480" w:lineRule="auto"/>
        <w:ind w:firstLine="708"/>
      </w:pPr>
      <w:r>
        <w:t xml:space="preserve"> </w:t>
      </w:r>
      <w:r w:rsidRPr="00B8118E">
        <w:t>Руководитель</w:t>
      </w:r>
      <w:r>
        <w:t xml:space="preserve">: </w:t>
      </w:r>
      <w:proofErr w:type="gramStart"/>
      <w:r>
        <w:t>д.б</w:t>
      </w:r>
      <w:proofErr w:type="gramEnd"/>
      <w:r>
        <w:t xml:space="preserve">.н., проф.                                               </w:t>
      </w:r>
      <w:proofErr w:type="spellStart"/>
      <w:r>
        <w:t>Т.Г.Волова</w:t>
      </w:r>
      <w:proofErr w:type="spellEnd"/>
      <w:r>
        <w:t xml:space="preserve"> </w:t>
      </w:r>
    </w:p>
    <w:p w:rsidR="00BA09F4" w:rsidRPr="00B8118E" w:rsidRDefault="00BA09F4" w:rsidP="00BA09F4">
      <w:pPr>
        <w:pStyle w:val="11"/>
        <w:spacing w:line="480" w:lineRule="auto"/>
        <w:ind w:firstLine="0"/>
        <w:jc w:val="center"/>
      </w:pPr>
    </w:p>
    <w:p w:rsidR="00BA09F4" w:rsidRPr="00B8118E" w:rsidRDefault="00BA09F4" w:rsidP="00BA09F4">
      <w:pPr>
        <w:pStyle w:val="11"/>
        <w:spacing w:line="480" w:lineRule="auto"/>
        <w:ind w:firstLine="0"/>
      </w:pPr>
      <w:r>
        <w:t xml:space="preserve">            </w:t>
      </w:r>
      <w:r w:rsidRPr="00B8118E">
        <w:t>Студент</w:t>
      </w:r>
      <w:r>
        <w:t xml:space="preserve"> ББ15-01 М                                                           Н.А. </w:t>
      </w:r>
      <w:proofErr w:type="spellStart"/>
      <w:r>
        <w:t>Троегубова</w:t>
      </w:r>
      <w:proofErr w:type="spellEnd"/>
    </w:p>
    <w:p w:rsidR="00BA09F4" w:rsidRPr="00B8118E" w:rsidRDefault="00BA09F4" w:rsidP="00BA09F4">
      <w:pPr>
        <w:pStyle w:val="11"/>
        <w:spacing w:line="480" w:lineRule="auto"/>
        <w:ind w:firstLine="0"/>
        <w:jc w:val="center"/>
      </w:pPr>
    </w:p>
    <w:p w:rsidR="00BA09F4" w:rsidRPr="00B8118E" w:rsidRDefault="00BA09F4" w:rsidP="00BA09F4">
      <w:pPr>
        <w:pStyle w:val="11"/>
        <w:spacing w:line="480" w:lineRule="auto"/>
        <w:ind w:firstLine="0"/>
        <w:rPr>
          <w:b/>
        </w:rPr>
      </w:pPr>
    </w:p>
    <w:p w:rsidR="00BA09F4" w:rsidRDefault="00BA09F4" w:rsidP="00BA09F4">
      <w:pPr>
        <w:spacing w:line="360" w:lineRule="auto"/>
        <w:ind w:firstLine="708"/>
        <w:jc w:val="center"/>
      </w:pPr>
    </w:p>
    <w:p w:rsidR="00BA09F4" w:rsidRDefault="00BA09F4" w:rsidP="00BA09F4">
      <w:pPr>
        <w:spacing w:line="360" w:lineRule="auto"/>
        <w:ind w:firstLine="708"/>
        <w:jc w:val="center"/>
      </w:pPr>
    </w:p>
    <w:p w:rsidR="00BA09F4" w:rsidRDefault="00BA09F4" w:rsidP="00BA09F4">
      <w:pPr>
        <w:spacing w:line="360" w:lineRule="auto"/>
        <w:ind w:firstLine="708"/>
        <w:jc w:val="center"/>
      </w:pPr>
    </w:p>
    <w:p w:rsidR="00BA09F4" w:rsidRDefault="00BA09F4" w:rsidP="00BA09F4">
      <w:pPr>
        <w:spacing w:line="360" w:lineRule="auto"/>
        <w:ind w:firstLine="708"/>
        <w:jc w:val="center"/>
      </w:pPr>
    </w:p>
    <w:p w:rsidR="00BA09F4" w:rsidRDefault="00BA09F4" w:rsidP="00BA09F4">
      <w:pPr>
        <w:spacing w:line="360" w:lineRule="auto"/>
        <w:ind w:firstLine="708"/>
        <w:jc w:val="center"/>
      </w:pPr>
    </w:p>
    <w:p w:rsidR="007C7347" w:rsidRPr="00BA09F4" w:rsidRDefault="00BA09F4" w:rsidP="00BA09F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09F4"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7C7347" w:rsidRDefault="007C7347" w:rsidP="001959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id w:val="68926387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p w:rsidR="0013029D" w:rsidRDefault="0013029D">
          <w:pPr>
            <w:pStyle w:val="ad"/>
          </w:pPr>
          <w:r>
            <w:t>Оглавление</w:t>
          </w:r>
        </w:p>
        <w:p w:rsidR="0013029D" w:rsidRPr="0013029D" w:rsidRDefault="0013029D" w:rsidP="0013029D">
          <w:pPr>
            <w:pStyle w:val="12"/>
          </w:pPr>
          <w:r w:rsidRPr="0013029D">
            <w:fldChar w:fldCharType="begin"/>
          </w:r>
          <w:r w:rsidRPr="0013029D">
            <w:instrText xml:space="preserve"> TOC \o "1-3" \h \z \u </w:instrText>
          </w:r>
          <w:r w:rsidRPr="0013029D">
            <w:fldChar w:fldCharType="separate"/>
          </w:r>
          <w:hyperlink w:anchor="_Toc467230928" w:history="1">
            <w:r w:rsidRPr="0013029D">
              <w:rPr>
                <w:rStyle w:val="a5"/>
                <w:b w:val="0"/>
              </w:rPr>
              <w:t>Введение</w:t>
            </w:r>
            <w:r w:rsidRPr="0013029D">
              <w:rPr>
                <w:webHidden/>
              </w:rPr>
              <w:tab/>
            </w:r>
            <w:r w:rsidRPr="0013029D">
              <w:rPr>
                <w:webHidden/>
              </w:rPr>
              <w:fldChar w:fldCharType="begin"/>
            </w:r>
            <w:r w:rsidRPr="0013029D">
              <w:rPr>
                <w:webHidden/>
              </w:rPr>
              <w:instrText xml:space="preserve"> PAGEREF _Toc467230928 \h </w:instrText>
            </w:r>
            <w:r w:rsidRPr="0013029D">
              <w:rPr>
                <w:webHidden/>
              </w:rPr>
            </w:r>
            <w:r w:rsidRPr="0013029D">
              <w:rPr>
                <w:webHidden/>
              </w:rPr>
              <w:fldChar w:fldCharType="separate"/>
            </w:r>
            <w:r w:rsidRPr="0013029D">
              <w:rPr>
                <w:webHidden/>
              </w:rPr>
              <w:t>3</w:t>
            </w:r>
            <w:r w:rsidRPr="0013029D">
              <w:rPr>
                <w:webHidden/>
              </w:rPr>
              <w:fldChar w:fldCharType="end"/>
            </w:r>
          </w:hyperlink>
        </w:p>
        <w:p w:rsidR="0013029D" w:rsidRPr="0013029D" w:rsidRDefault="0013029D" w:rsidP="0013029D">
          <w:pPr>
            <w:pStyle w:val="12"/>
          </w:pPr>
          <w:hyperlink w:anchor="_Toc467230929" w:history="1">
            <w:r w:rsidRPr="0013029D">
              <w:rPr>
                <w:rStyle w:val="a5"/>
                <w:b w:val="0"/>
              </w:rPr>
              <w:t>Глава 1.  Обзор литературы</w:t>
            </w:r>
            <w:r w:rsidRPr="0013029D">
              <w:rPr>
                <w:webHidden/>
              </w:rPr>
              <w:tab/>
            </w:r>
            <w:r w:rsidRPr="0013029D">
              <w:rPr>
                <w:webHidden/>
              </w:rPr>
              <w:fldChar w:fldCharType="begin"/>
            </w:r>
            <w:r w:rsidRPr="0013029D">
              <w:rPr>
                <w:webHidden/>
              </w:rPr>
              <w:instrText xml:space="preserve"> PAGEREF _Toc467230929 \h </w:instrText>
            </w:r>
            <w:r w:rsidRPr="0013029D">
              <w:rPr>
                <w:webHidden/>
              </w:rPr>
            </w:r>
            <w:r w:rsidRPr="0013029D">
              <w:rPr>
                <w:webHidden/>
              </w:rPr>
              <w:fldChar w:fldCharType="separate"/>
            </w:r>
            <w:r w:rsidRPr="0013029D">
              <w:rPr>
                <w:webHidden/>
              </w:rPr>
              <w:t>4</w:t>
            </w:r>
            <w:r w:rsidRPr="0013029D">
              <w:rPr>
                <w:webHidden/>
              </w:rPr>
              <w:fldChar w:fldCharType="end"/>
            </w:r>
          </w:hyperlink>
        </w:p>
        <w:p w:rsidR="0013029D" w:rsidRPr="0013029D" w:rsidRDefault="0013029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0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 Опасность микробиологического загрязнения продуктов медицинского значения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_Toc467230930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Pr="0013029D" w:rsidRDefault="0013029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1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1.1.1.</w:t>
            </w:r>
            <w:r w:rsidRPr="0013029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Программы уборки и дезинфекции чистых помещений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_Toc467230931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Pr="0013029D" w:rsidRDefault="0013029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2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1.1.2.</w:t>
            </w:r>
            <w:r w:rsidRPr="0013029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Санитарная  уборка чистых помещений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_Toc467230932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Pr="0013029D" w:rsidRDefault="0013029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3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1.1.3.</w:t>
            </w:r>
            <w:r w:rsidRPr="0013029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Очистка и дезинфекция оборудования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_Toc467230933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Pr="0013029D" w:rsidRDefault="0013029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4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1.1.4.</w:t>
            </w:r>
            <w:r w:rsidRPr="0013029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Подготовка персонала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_Toc467230934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Pr="0013029D" w:rsidRDefault="0013029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5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13029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Типы дезинфицирующих агентов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_Toc467230935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Pr="0013029D" w:rsidRDefault="0013029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6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1.2.1.</w:t>
            </w:r>
            <w:r w:rsidRPr="0013029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Основные свойства дезинфектантов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_Toc467230936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Pr="0013029D" w:rsidRDefault="0013029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7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1.2.2.</w:t>
            </w:r>
            <w:r w:rsidRPr="0013029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Классификация дезинфектантов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_Toc467230937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Pr="0013029D" w:rsidRDefault="0013029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8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1.2.3.</w:t>
            </w:r>
            <w:r w:rsidRPr="0013029D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Составные части санитарной обработки на фармацевтическом и биотехнологическом производстве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_Toc467230938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Pr="0013029D" w:rsidRDefault="0013029D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7230939" w:history="1">
            <w:r w:rsidRPr="0013029D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1.2.4.Процедуры очистки и дезинфекции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_Toc467230939 \h </w:instrTex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302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029D" w:rsidRDefault="0013029D">
          <w:r w:rsidRPr="0013029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C7347" w:rsidRDefault="007C7347" w:rsidP="001959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Default="007C7347" w:rsidP="001959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Default="007C7347" w:rsidP="001959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Default="007C7347" w:rsidP="001959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Default="007C7347" w:rsidP="001959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Default="007C7347" w:rsidP="001959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Default="007C7347" w:rsidP="001959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Default="007C7347" w:rsidP="001959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Pr="0013029D" w:rsidRDefault="007C7347" w:rsidP="00130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959E6" w:rsidRDefault="001959E6" w:rsidP="0013029D">
      <w:pPr>
        <w:pStyle w:val="1"/>
        <w:rPr>
          <w:rFonts w:ascii="Times New Roman" w:hAnsi="Times New Roman" w:cs="Times New Roman"/>
        </w:rPr>
      </w:pPr>
      <w:bookmarkStart w:id="0" w:name="_Toc467230928"/>
      <w:r>
        <w:rPr>
          <w:rFonts w:ascii="Times New Roman" w:hAnsi="Times New Roman" w:cs="Times New Roman"/>
        </w:rPr>
        <w:t>Введение</w:t>
      </w:r>
      <w:bookmarkEnd w:id="0"/>
    </w:p>
    <w:p w:rsidR="001959E6" w:rsidRDefault="001959E6" w:rsidP="00195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B24533">
        <w:rPr>
          <w:rFonts w:ascii="Times New Roman" w:hAnsi="Times New Roman" w:cs="Times New Roman"/>
          <w:sz w:val="28"/>
          <w:szCs w:val="28"/>
        </w:rPr>
        <w:t xml:space="preserve">фармацевтического и </w:t>
      </w:r>
      <w:r>
        <w:rPr>
          <w:rFonts w:ascii="Times New Roman" w:hAnsi="Times New Roman" w:cs="Times New Roman"/>
          <w:sz w:val="28"/>
          <w:szCs w:val="28"/>
        </w:rPr>
        <w:t>биотехнологического производства первостепенное значение имеют вопросы контроля качества и безопасности продукции. Обеспечение качества является комплексной задачей, решение которой требует реализации всех мер, направленных на достижение заданных  требований</w:t>
      </w:r>
      <w:bookmarkStart w:id="1" w:name="_Ref467231435"/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13029D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"/>
      </w:r>
      <w:bookmarkEnd w:id="1"/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9E6" w:rsidRDefault="001959E6" w:rsidP="00195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Микробиологические показатели качества продуктов медико-биологического назначения находятся в тесной взаимосвязи с безопасностью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их применения, поэтому результаты испытаний данной продукции должны быть максимально точными и надежными</w:t>
      </w:r>
      <w:bookmarkStart w:id="2" w:name="_Ref467231387"/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13029D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2"/>
      </w:r>
      <w:bookmarkEnd w:id="2"/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9E6" w:rsidRDefault="001959E6" w:rsidP="00195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факторами, влияющими на вариабельность результатов микробиологических исследований, являются: специфичность пробы (биологические особенности выделяемой популяции микроорганизмов), компетентность персонала и условия его работы, отбор образцов и подготовка пробы, условия инкубации выделяемых микроорганизмов, характеристики используемых питательных средств.  Данные факторы подлежат обязательной стандартизации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регламентируется соответствующей документацией</w:t>
      </w:r>
      <w:bookmarkStart w:id="4" w:name="_Ref467231648"/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13029D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3"/>
      </w:r>
      <w:bookmarkEnd w:id="4"/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59E6" w:rsidRDefault="001959E6" w:rsidP="00195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так построить технологию и организацию производства, чтобы невозможно было выпустить продукцию низк</w:t>
      </w:r>
      <w:bookmarkStart w:id="5" w:name="_Ref467231408"/>
      <w:r w:rsidR="00B36CE6">
        <w:rPr>
          <w:rFonts w:ascii="Times New Roman" w:hAnsi="Times New Roman" w:cs="Times New Roman"/>
          <w:sz w:val="28"/>
          <w:szCs w:val="28"/>
        </w:rPr>
        <w:t>ого качества и надежности</w:t>
      </w:r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 [</w:t>
      </w:r>
      <w:r w:rsidR="0013029D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4"/>
      </w:r>
      <w:bookmarkEnd w:id="5"/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4D6263" w:rsidRPr="00B36CE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</w:p>
    <w:p w:rsidR="001959E6" w:rsidRDefault="001959E6" w:rsidP="001959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9E6" w:rsidRDefault="001959E6" w:rsidP="00E66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9E6" w:rsidRDefault="001959E6" w:rsidP="00E66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9E1" w:rsidRDefault="007849E1" w:rsidP="00E66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9E1" w:rsidRDefault="007849E1" w:rsidP="00E66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9E1" w:rsidRDefault="007849E1" w:rsidP="00E66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9E1" w:rsidRDefault="007849E1" w:rsidP="00E66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9E6" w:rsidRPr="001959E6" w:rsidRDefault="001959E6" w:rsidP="0013029D">
      <w:pPr>
        <w:pStyle w:val="1"/>
        <w:rPr>
          <w:rFonts w:ascii="Times New Roman" w:hAnsi="Times New Roman" w:cs="Times New Roman"/>
          <w:b w:val="0"/>
        </w:rPr>
      </w:pPr>
      <w:bookmarkStart w:id="6" w:name="_Toc467230929"/>
      <w:r w:rsidRPr="001959E6">
        <w:rPr>
          <w:rFonts w:ascii="Times New Roman" w:hAnsi="Times New Roman" w:cs="Times New Roman"/>
        </w:rPr>
        <w:t>Глава 1.  Обзор литературы</w:t>
      </w:r>
      <w:bookmarkEnd w:id="6"/>
    </w:p>
    <w:p w:rsidR="004D18C9" w:rsidRPr="001959E6" w:rsidRDefault="001959E6" w:rsidP="0013029D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467230930"/>
      <w:r w:rsidRPr="001959E6">
        <w:rPr>
          <w:rFonts w:ascii="Times New Roman" w:hAnsi="Times New Roman" w:cs="Times New Roman"/>
          <w:sz w:val="28"/>
          <w:szCs w:val="28"/>
        </w:rPr>
        <w:t>1.1</w:t>
      </w:r>
      <w:r w:rsidR="00571092">
        <w:rPr>
          <w:rFonts w:ascii="Times New Roman" w:hAnsi="Times New Roman" w:cs="Times New Roman"/>
          <w:sz w:val="28"/>
          <w:szCs w:val="28"/>
        </w:rPr>
        <w:t>.</w:t>
      </w:r>
      <w:r w:rsidRPr="001959E6">
        <w:rPr>
          <w:rFonts w:ascii="Times New Roman" w:hAnsi="Times New Roman" w:cs="Times New Roman"/>
          <w:sz w:val="28"/>
          <w:szCs w:val="28"/>
        </w:rPr>
        <w:t xml:space="preserve"> </w:t>
      </w:r>
      <w:r w:rsidR="004D18C9" w:rsidRPr="001959E6">
        <w:rPr>
          <w:rFonts w:ascii="Times New Roman" w:hAnsi="Times New Roman" w:cs="Times New Roman"/>
          <w:sz w:val="28"/>
          <w:szCs w:val="28"/>
        </w:rPr>
        <w:t xml:space="preserve">Опасность микробиологического загрязнения </w:t>
      </w:r>
      <w:r>
        <w:rPr>
          <w:rFonts w:ascii="Times New Roman" w:hAnsi="Times New Roman" w:cs="Times New Roman"/>
          <w:sz w:val="28"/>
          <w:szCs w:val="28"/>
        </w:rPr>
        <w:t>продуктов медицинского значения</w:t>
      </w:r>
      <w:bookmarkEnd w:id="7"/>
    </w:p>
    <w:p w:rsidR="004D18C9" w:rsidRPr="000C6DC6" w:rsidRDefault="004D18C9" w:rsidP="000C6D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DC6">
        <w:rPr>
          <w:rFonts w:ascii="Times New Roman" w:hAnsi="Times New Roman" w:cs="Times New Roman"/>
          <w:sz w:val="28"/>
          <w:szCs w:val="28"/>
        </w:rPr>
        <w:t xml:space="preserve">При производстве продуктов, предназначенных для дальнейшего медицинского использования, необходимо обеспечивать их микробиологическую чистоту. </w:t>
      </w:r>
      <w:r w:rsidR="001959E6" w:rsidRPr="000C6DC6">
        <w:rPr>
          <w:rFonts w:ascii="Times New Roman" w:hAnsi="Times New Roman" w:cs="Times New Roman"/>
          <w:sz w:val="28"/>
          <w:szCs w:val="28"/>
        </w:rPr>
        <w:t xml:space="preserve"> </w:t>
      </w:r>
      <w:r w:rsidR="006F2E9C" w:rsidRPr="000C6DC6">
        <w:rPr>
          <w:rFonts w:ascii="Times New Roman" w:hAnsi="Times New Roman" w:cs="Times New Roman"/>
          <w:sz w:val="28"/>
          <w:szCs w:val="28"/>
        </w:rPr>
        <w:t xml:space="preserve">Присутствие посторонних микроорганизмов в конечном продукте может повлиять на </w:t>
      </w:r>
      <w:r w:rsidR="00B24533" w:rsidRPr="000C6DC6">
        <w:rPr>
          <w:rFonts w:ascii="Times New Roman" w:hAnsi="Times New Roman" w:cs="Times New Roman"/>
          <w:sz w:val="28"/>
          <w:szCs w:val="28"/>
        </w:rPr>
        <w:t>его качество</w:t>
      </w:r>
      <w:r w:rsidR="006F2E9C" w:rsidRPr="000C6DC6">
        <w:rPr>
          <w:rFonts w:ascii="Times New Roman" w:hAnsi="Times New Roman" w:cs="Times New Roman"/>
          <w:sz w:val="28"/>
          <w:szCs w:val="28"/>
        </w:rPr>
        <w:t xml:space="preserve">. Даже небольшое </w:t>
      </w:r>
      <w:r w:rsidR="006F2E9C" w:rsidRPr="000C6DC6">
        <w:rPr>
          <w:rFonts w:ascii="Times New Roman" w:hAnsi="Times New Roman" w:cs="Times New Roman"/>
          <w:sz w:val="28"/>
          <w:szCs w:val="28"/>
        </w:rPr>
        <w:lastRenderedPageBreak/>
        <w:t>содержание патогенных микроорганизмов или токсичных метаболитов,  м</w:t>
      </w:r>
      <w:r w:rsidR="001959E6" w:rsidRPr="000C6DC6">
        <w:rPr>
          <w:rFonts w:ascii="Times New Roman" w:hAnsi="Times New Roman" w:cs="Times New Roman"/>
          <w:sz w:val="28"/>
          <w:szCs w:val="28"/>
        </w:rPr>
        <w:t>оже</w:t>
      </w:r>
      <w:bookmarkStart w:id="8" w:name="_Ref467231728"/>
      <w:r w:rsidR="00B36CE6">
        <w:rPr>
          <w:rFonts w:ascii="Times New Roman" w:hAnsi="Times New Roman" w:cs="Times New Roman"/>
          <w:sz w:val="28"/>
          <w:szCs w:val="28"/>
        </w:rPr>
        <w:t>т  сделать продукт токсичным</w:t>
      </w:r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B30739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5"/>
      </w:r>
      <w:bookmarkEnd w:id="8"/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1959E6" w:rsidRPr="000C6D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BC5" w:rsidRPr="000C6DC6" w:rsidRDefault="006F2E9C" w:rsidP="000C6D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DC6">
        <w:rPr>
          <w:rFonts w:ascii="Times New Roman" w:hAnsi="Times New Roman" w:cs="Times New Roman"/>
          <w:sz w:val="28"/>
          <w:szCs w:val="28"/>
        </w:rPr>
        <w:t>Многочисленные доклады об инфекциях, вызванных микробиологическ</w:t>
      </w:r>
      <w:r w:rsidR="00132B19" w:rsidRPr="000C6DC6">
        <w:rPr>
          <w:rFonts w:ascii="Times New Roman" w:hAnsi="Times New Roman" w:cs="Times New Roman"/>
          <w:sz w:val="28"/>
          <w:szCs w:val="28"/>
        </w:rPr>
        <w:t>и</w:t>
      </w:r>
      <w:r w:rsidRPr="000C6DC6">
        <w:rPr>
          <w:rFonts w:ascii="Times New Roman" w:hAnsi="Times New Roman" w:cs="Times New Roman"/>
          <w:sz w:val="28"/>
          <w:szCs w:val="28"/>
        </w:rPr>
        <w:t>м загрязнением лекарственных препаратов, привели к созданию специального комитета в Международной фармацевтической организации (</w:t>
      </w:r>
      <w:r w:rsidRPr="000C6DC6">
        <w:rPr>
          <w:rFonts w:ascii="Times New Roman" w:hAnsi="Times New Roman" w:cs="Times New Roman"/>
          <w:sz w:val="28"/>
          <w:szCs w:val="28"/>
          <w:lang w:val="en-US"/>
        </w:rPr>
        <w:t>Internat</w:t>
      </w:r>
      <w:r w:rsidR="00033BC5" w:rsidRPr="000C6D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6DC6">
        <w:rPr>
          <w:rFonts w:ascii="Times New Roman" w:hAnsi="Times New Roman" w:cs="Times New Roman"/>
          <w:sz w:val="28"/>
          <w:szCs w:val="28"/>
          <w:lang w:val="en-US"/>
        </w:rPr>
        <w:t>onal</w:t>
      </w:r>
      <w:r w:rsidRPr="000C6DC6">
        <w:rPr>
          <w:rFonts w:ascii="Times New Roman" w:hAnsi="Times New Roman" w:cs="Times New Roman"/>
          <w:sz w:val="28"/>
          <w:szCs w:val="28"/>
        </w:rPr>
        <w:t xml:space="preserve"> </w:t>
      </w:r>
      <w:r w:rsidRPr="000C6DC6">
        <w:rPr>
          <w:rFonts w:ascii="Times New Roman" w:hAnsi="Times New Roman" w:cs="Times New Roman"/>
          <w:sz w:val="28"/>
          <w:szCs w:val="28"/>
          <w:lang w:val="en-US"/>
        </w:rPr>
        <w:t>Pharmaceutical</w:t>
      </w:r>
      <w:r w:rsidRPr="000C6DC6">
        <w:rPr>
          <w:rFonts w:ascii="Times New Roman" w:hAnsi="Times New Roman" w:cs="Times New Roman"/>
          <w:sz w:val="28"/>
          <w:szCs w:val="28"/>
        </w:rPr>
        <w:t xml:space="preserve"> </w:t>
      </w:r>
      <w:r w:rsidRPr="000C6DC6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0C6DC6">
        <w:rPr>
          <w:rFonts w:ascii="Times New Roman" w:hAnsi="Times New Roman" w:cs="Times New Roman"/>
          <w:sz w:val="28"/>
          <w:szCs w:val="28"/>
        </w:rPr>
        <w:t xml:space="preserve"> (</w:t>
      </w:r>
      <w:r w:rsidRPr="000C6DC6">
        <w:rPr>
          <w:rFonts w:ascii="Times New Roman" w:hAnsi="Times New Roman" w:cs="Times New Roman"/>
          <w:sz w:val="28"/>
          <w:szCs w:val="28"/>
          <w:lang w:val="en-US"/>
        </w:rPr>
        <w:t>FIP</w:t>
      </w:r>
      <w:r w:rsidRPr="000C6DC6">
        <w:rPr>
          <w:rFonts w:ascii="Times New Roman" w:hAnsi="Times New Roman" w:cs="Times New Roman"/>
          <w:sz w:val="28"/>
          <w:szCs w:val="28"/>
        </w:rPr>
        <w:t>)), зада</w:t>
      </w:r>
      <w:r w:rsidR="00132B19" w:rsidRPr="000C6DC6">
        <w:rPr>
          <w:rFonts w:ascii="Times New Roman" w:hAnsi="Times New Roman" w:cs="Times New Roman"/>
          <w:sz w:val="28"/>
          <w:szCs w:val="28"/>
        </w:rPr>
        <w:t>чей которого стала разработка стандартов, регулирующих производство лекарственных веществ. Результатом их работы стало создание свода стандартов «Надлежащая производственная практика» (</w:t>
      </w:r>
      <w:r w:rsidR="00132B19" w:rsidRPr="000C6DC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132B19" w:rsidRPr="000C6DC6">
        <w:rPr>
          <w:rFonts w:ascii="Times New Roman" w:hAnsi="Times New Roman" w:cs="Times New Roman"/>
          <w:sz w:val="28"/>
          <w:szCs w:val="28"/>
        </w:rPr>
        <w:t xml:space="preserve"> </w:t>
      </w:r>
      <w:r w:rsidR="00132B19" w:rsidRPr="000C6DC6">
        <w:rPr>
          <w:rFonts w:ascii="Times New Roman" w:hAnsi="Times New Roman" w:cs="Times New Roman"/>
          <w:sz w:val="28"/>
          <w:szCs w:val="28"/>
          <w:lang w:val="en-US"/>
        </w:rPr>
        <w:t>Manufacturing</w:t>
      </w:r>
      <w:r w:rsidR="00132B19" w:rsidRPr="000C6DC6">
        <w:rPr>
          <w:rFonts w:ascii="Times New Roman" w:hAnsi="Times New Roman" w:cs="Times New Roman"/>
          <w:sz w:val="28"/>
          <w:szCs w:val="28"/>
        </w:rPr>
        <w:t xml:space="preserve"> </w:t>
      </w:r>
      <w:r w:rsidR="00132B19" w:rsidRPr="000C6DC6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="00132B19" w:rsidRPr="000C6DC6">
        <w:rPr>
          <w:rFonts w:ascii="Times New Roman" w:hAnsi="Times New Roman" w:cs="Times New Roman"/>
          <w:sz w:val="28"/>
          <w:szCs w:val="28"/>
        </w:rPr>
        <w:t xml:space="preserve"> (</w:t>
      </w:r>
      <w:r w:rsidR="00132B19" w:rsidRPr="000C6DC6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="00132B19" w:rsidRPr="000C6DC6">
        <w:rPr>
          <w:rFonts w:ascii="Times New Roman" w:hAnsi="Times New Roman" w:cs="Times New Roman"/>
          <w:sz w:val="28"/>
          <w:szCs w:val="28"/>
        </w:rPr>
        <w:t>)).</w:t>
      </w:r>
      <w:r w:rsidR="007849E1" w:rsidRPr="000C6DC6">
        <w:rPr>
          <w:rFonts w:ascii="Times New Roman" w:hAnsi="Times New Roman" w:cs="Times New Roman"/>
          <w:sz w:val="28"/>
          <w:szCs w:val="28"/>
        </w:rPr>
        <w:t xml:space="preserve"> </w:t>
      </w:r>
      <w:r w:rsidR="00132B19" w:rsidRPr="000C6DC6">
        <w:rPr>
          <w:rFonts w:ascii="Times New Roman" w:hAnsi="Times New Roman" w:cs="Times New Roman"/>
          <w:sz w:val="28"/>
          <w:szCs w:val="28"/>
        </w:rPr>
        <w:t>Данные стандарты являются не статическим концептом, а скорее динамической системой, которая позволяет дальнейшее улучшение  производственного процесса.</w:t>
      </w:r>
      <w:r w:rsidR="007849E1" w:rsidRPr="000C6DC6">
        <w:rPr>
          <w:rFonts w:ascii="Times New Roman" w:hAnsi="Times New Roman" w:cs="Times New Roman"/>
          <w:sz w:val="28"/>
          <w:szCs w:val="28"/>
        </w:rPr>
        <w:t xml:space="preserve"> </w:t>
      </w:r>
      <w:r w:rsidR="00132B19" w:rsidRPr="000C6DC6">
        <w:rPr>
          <w:rFonts w:ascii="Times New Roman" w:hAnsi="Times New Roman" w:cs="Times New Roman"/>
          <w:sz w:val="28"/>
          <w:szCs w:val="28"/>
        </w:rPr>
        <w:t xml:space="preserve"> Принципы </w:t>
      </w:r>
      <w:r w:rsidR="00132B19" w:rsidRPr="000C6DC6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="00132B19" w:rsidRPr="000C6DC6">
        <w:rPr>
          <w:rFonts w:ascii="Times New Roman" w:hAnsi="Times New Roman" w:cs="Times New Roman"/>
          <w:sz w:val="28"/>
          <w:szCs w:val="28"/>
        </w:rPr>
        <w:t xml:space="preserve"> направлены на обеспечение наилучшего качества фармацевтических продуктов и охрану жизни и здоровья пациентов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B30739">
        <w:rPr>
          <w:rFonts w:ascii="Times New Roman" w:hAnsi="Times New Roman" w:cs="Times New Roman"/>
          <w:sz w:val="28"/>
          <w:szCs w:val="28"/>
        </w:rPr>
        <w:fldChar w:fldCharType="begin"/>
      </w:r>
      <w:r w:rsidR="00B30739">
        <w:rPr>
          <w:rFonts w:ascii="Times New Roman" w:hAnsi="Times New Roman" w:cs="Times New Roman"/>
          <w:sz w:val="28"/>
          <w:szCs w:val="28"/>
        </w:rPr>
        <w:instrText xml:space="preserve"> NOTEREF _Ref467231387 \h </w:instrText>
      </w:r>
      <w:r w:rsidR="00B30739">
        <w:rPr>
          <w:rFonts w:ascii="Times New Roman" w:hAnsi="Times New Roman" w:cs="Times New Roman"/>
          <w:sz w:val="28"/>
          <w:szCs w:val="28"/>
        </w:rPr>
      </w:r>
      <w:r w:rsidR="00B30739">
        <w:rPr>
          <w:rFonts w:ascii="Times New Roman" w:hAnsi="Times New Roman" w:cs="Times New Roman"/>
          <w:sz w:val="28"/>
          <w:szCs w:val="28"/>
        </w:rPr>
        <w:fldChar w:fldCharType="separate"/>
      </w:r>
      <w:r w:rsidR="00B30739">
        <w:rPr>
          <w:rFonts w:ascii="Times New Roman" w:hAnsi="Times New Roman" w:cs="Times New Roman"/>
          <w:sz w:val="28"/>
          <w:szCs w:val="28"/>
        </w:rPr>
        <w:t>2</w:t>
      </w:r>
      <w:r w:rsidR="00B30739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132B19" w:rsidRPr="000C6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0D1" w:rsidRPr="000C6DC6" w:rsidRDefault="00DF40D1" w:rsidP="000C6DC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DC6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0C6DC6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Pr="000C6DC6">
        <w:rPr>
          <w:rFonts w:ascii="Times New Roman" w:hAnsi="Times New Roman" w:cs="Times New Roman"/>
          <w:sz w:val="28"/>
          <w:szCs w:val="28"/>
        </w:rPr>
        <w:t xml:space="preserve"> предъявляет определенные требования к производственным зонам (помещениям),  а также предоставляет классификацию помещений в соответствии с требования производственной среды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B30739">
        <w:rPr>
          <w:rFonts w:ascii="Times New Roman" w:hAnsi="Times New Roman" w:cs="Times New Roman"/>
          <w:sz w:val="28"/>
          <w:szCs w:val="28"/>
        </w:rPr>
        <w:fldChar w:fldCharType="begin"/>
      </w:r>
      <w:r w:rsidR="00B30739">
        <w:rPr>
          <w:rFonts w:ascii="Times New Roman" w:hAnsi="Times New Roman" w:cs="Times New Roman"/>
          <w:sz w:val="28"/>
          <w:szCs w:val="28"/>
        </w:rPr>
        <w:instrText xml:space="preserve"> NOTEREF _Ref467231408 \h </w:instrText>
      </w:r>
      <w:r w:rsidR="00B30739">
        <w:rPr>
          <w:rFonts w:ascii="Times New Roman" w:hAnsi="Times New Roman" w:cs="Times New Roman"/>
          <w:sz w:val="28"/>
          <w:szCs w:val="28"/>
        </w:rPr>
      </w:r>
      <w:r w:rsidR="00B30739">
        <w:rPr>
          <w:rFonts w:ascii="Times New Roman" w:hAnsi="Times New Roman" w:cs="Times New Roman"/>
          <w:sz w:val="28"/>
          <w:szCs w:val="28"/>
        </w:rPr>
        <w:fldChar w:fldCharType="separate"/>
      </w:r>
      <w:r w:rsidR="00B30739">
        <w:rPr>
          <w:rFonts w:ascii="Times New Roman" w:hAnsi="Times New Roman" w:cs="Times New Roman"/>
          <w:sz w:val="28"/>
          <w:szCs w:val="28"/>
        </w:rPr>
        <w:t>4</w:t>
      </w:r>
      <w:r w:rsidR="00B30739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0C6DC6">
        <w:rPr>
          <w:rFonts w:ascii="Times New Roman" w:hAnsi="Times New Roman" w:cs="Times New Roman"/>
          <w:sz w:val="28"/>
          <w:szCs w:val="28"/>
        </w:rPr>
        <w:t>.</w:t>
      </w:r>
    </w:p>
    <w:p w:rsidR="000C6DC6" w:rsidRDefault="00033BC5" w:rsidP="00A022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DC6">
        <w:rPr>
          <w:rFonts w:ascii="Times New Roman" w:hAnsi="Times New Roman" w:cs="Times New Roman"/>
          <w:sz w:val="28"/>
          <w:szCs w:val="28"/>
        </w:rPr>
        <w:t xml:space="preserve">В Российской Федерации аналогом стандарта </w:t>
      </w:r>
      <w:r w:rsidRPr="000C6DC6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Pr="000C6DC6">
        <w:rPr>
          <w:rFonts w:ascii="Times New Roman" w:hAnsi="Times New Roman" w:cs="Times New Roman"/>
          <w:sz w:val="28"/>
          <w:szCs w:val="28"/>
        </w:rPr>
        <w:t xml:space="preserve"> является ГОСТ </w:t>
      </w:r>
      <w:proofErr w:type="gramStart"/>
      <w:r w:rsidRPr="000C6D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6DC6">
        <w:rPr>
          <w:rFonts w:ascii="Times New Roman" w:hAnsi="Times New Roman" w:cs="Times New Roman"/>
          <w:sz w:val="28"/>
          <w:szCs w:val="28"/>
        </w:rPr>
        <w:t xml:space="preserve"> 52249-2009 «Правила производства и контроля качества лекарственных средств»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B30739">
        <w:rPr>
          <w:rFonts w:ascii="Times New Roman" w:hAnsi="Times New Roman" w:cs="Times New Roman"/>
          <w:sz w:val="28"/>
          <w:szCs w:val="28"/>
        </w:rPr>
        <w:fldChar w:fldCharType="begin"/>
      </w:r>
      <w:r w:rsidR="00B30739">
        <w:rPr>
          <w:rFonts w:ascii="Times New Roman" w:hAnsi="Times New Roman" w:cs="Times New Roman"/>
          <w:sz w:val="28"/>
          <w:szCs w:val="28"/>
        </w:rPr>
        <w:instrText xml:space="preserve"> NOTEREF _Ref467231435 \h </w:instrText>
      </w:r>
      <w:r w:rsidR="00B30739">
        <w:rPr>
          <w:rFonts w:ascii="Times New Roman" w:hAnsi="Times New Roman" w:cs="Times New Roman"/>
          <w:sz w:val="28"/>
          <w:szCs w:val="28"/>
        </w:rPr>
      </w:r>
      <w:r w:rsidR="00B30739">
        <w:rPr>
          <w:rFonts w:ascii="Times New Roman" w:hAnsi="Times New Roman" w:cs="Times New Roman"/>
          <w:sz w:val="28"/>
          <w:szCs w:val="28"/>
        </w:rPr>
        <w:fldChar w:fldCharType="separate"/>
      </w:r>
      <w:r w:rsidR="00B30739">
        <w:rPr>
          <w:rFonts w:ascii="Times New Roman" w:hAnsi="Times New Roman" w:cs="Times New Roman"/>
          <w:sz w:val="28"/>
          <w:szCs w:val="28"/>
        </w:rPr>
        <w:t>1</w:t>
      </w:r>
      <w:r w:rsidR="00B30739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0C6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CE6" w:rsidRPr="00B36CE6" w:rsidRDefault="00B36CE6" w:rsidP="00A022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DC6" w:rsidRPr="000C6DC6" w:rsidRDefault="000C6DC6" w:rsidP="000C6D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C6" w:rsidRDefault="00571092" w:rsidP="000C6DC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1.1.1.</w:t>
      </w:r>
      <w:r w:rsidR="007849E1" w:rsidRPr="00571092">
        <w:rPr>
          <w:rFonts w:ascii="Times New Roman" w:hAnsi="Times New Roman" w:cs="Times New Roman"/>
          <w:i/>
          <w:sz w:val="28"/>
          <w:szCs w:val="28"/>
        </w:rPr>
        <w:t>Характеристика чистых помещений</w:t>
      </w:r>
    </w:p>
    <w:p w:rsidR="00611610" w:rsidRPr="000C6DC6" w:rsidRDefault="00611610" w:rsidP="000C6DC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688">
        <w:rPr>
          <w:rFonts w:ascii="Times New Roman" w:hAnsi="Times New Roman" w:cs="Times New Roman"/>
          <w:sz w:val="28"/>
          <w:szCs w:val="28"/>
        </w:rPr>
        <w:t>В ф</w:t>
      </w:r>
      <w:r w:rsidR="00534D10" w:rsidRPr="00572688">
        <w:rPr>
          <w:rFonts w:ascii="Times New Roman" w:hAnsi="Times New Roman" w:cs="Times New Roman"/>
          <w:sz w:val="28"/>
          <w:szCs w:val="28"/>
        </w:rPr>
        <w:t xml:space="preserve">армацевтическом и биотехнологическом производстве для того, чтобы минимизировать и контролировать уровень загрязнения </w:t>
      </w:r>
      <w:r w:rsidRPr="00572688">
        <w:rPr>
          <w:rFonts w:ascii="Times New Roman" w:hAnsi="Times New Roman" w:cs="Times New Roman"/>
          <w:sz w:val="28"/>
          <w:szCs w:val="28"/>
        </w:rPr>
        <w:t>используют «ч</w:t>
      </w:r>
      <w:r w:rsidR="00752EEA" w:rsidRPr="00572688">
        <w:rPr>
          <w:rFonts w:ascii="Times New Roman" w:hAnsi="Times New Roman" w:cs="Times New Roman"/>
          <w:sz w:val="28"/>
          <w:szCs w:val="28"/>
        </w:rPr>
        <w:t>ис</w:t>
      </w:r>
      <w:r w:rsidR="00534D10" w:rsidRPr="00572688">
        <w:rPr>
          <w:rFonts w:ascii="Times New Roman" w:hAnsi="Times New Roman" w:cs="Times New Roman"/>
          <w:sz w:val="28"/>
          <w:szCs w:val="28"/>
        </w:rPr>
        <w:t>тые помещения</w:t>
      </w:r>
      <w:proofErr w:type="gramStart"/>
      <w:r w:rsidR="00534D10" w:rsidRPr="00572688">
        <w:rPr>
          <w:rFonts w:ascii="Times New Roman" w:hAnsi="Times New Roman" w:cs="Times New Roman"/>
          <w:sz w:val="28"/>
          <w:szCs w:val="28"/>
        </w:rPr>
        <w:t>»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B30739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6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572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D6263" w:rsidRDefault="00611610" w:rsidP="005726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88">
        <w:rPr>
          <w:rFonts w:ascii="Times New Roman" w:hAnsi="Times New Roman" w:cs="Times New Roman"/>
          <w:sz w:val="28"/>
          <w:szCs w:val="28"/>
        </w:rPr>
        <w:t>Чистым помещением или чистой комнатой называется помещение, в котором число частиц в 1 м</w:t>
      </w:r>
      <w:r w:rsidRPr="005726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72688">
        <w:rPr>
          <w:rFonts w:ascii="Times New Roman" w:hAnsi="Times New Roman" w:cs="Times New Roman"/>
          <w:sz w:val="28"/>
          <w:szCs w:val="28"/>
        </w:rPr>
        <w:t xml:space="preserve"> воздуха (счетная концентрация частиц) не должно превышать заданных пределов</w:t>
      </w:r>
      <w:bookmarkStart w:id="9" w:name="_Ref467231554"/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B30739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7"/>
      </w:r>
      <w:bookmarkEnd w:id="9"/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572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34D10" w:rsidRPr="00572688" w:rsidRDefault="00611610" w:rsidP="005726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88">
        <w:rPr>
          <w:rFonts w:ascii="Times New Roman" w:hAnsi="Times New Roman" w:cs="Times New Roman"/>
          <w:sz w:val="28"/>
          <w:szCs w:val="28"/>
        </w:rPr>
        <w:lastRenderedPageBreak/>
        <w:t>При классификации чистых помещений рассматриваются частицы с размерами от 0,1 до 5,0 мкм. Ключевым фактором является то, что чистые помещения характеризуются именно счетной концентрацией частиц, т. е. числом частиц в единице объема воздуха, размер которых равен или превышает определенную величину (0,1; 0,3; 0,5 мкм и т. д.). Этим они отличаются от обычных помещений, в которых чистота воздуха оценивается по массовой концентрации загрязнений в воздухе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B30739">
        <w:rPr>
          <w:rFonts w:ascii="Times New Roman" w:hAnsi="Times New Roman" w:cs="Times New Roman"/>
          <w:sz w:val="28"/>
          <w:szCs w:val="28"/>
        </w:rPr>
        <w:fldChar w:fldCharType="begin"/>
      </w:r>
      <w:r w:rsidR="00B30739">
        <w:rPr>
          <w:rFonts w:ascii="Times New Roman" w:hAnsi="Times New Roman" w:cs="Times New Roman"/>
          <w:sz w:val="28"/>
          <w:szCs w:val="28"/>
        </w:rPr>
        <w:instrText xml:space="preserve"> NOTEREF _Ref467231554 \h </w:instrText>
      </w:r>
      <w:r w:rsidR="00B30739">
        <w:rPr>
          <w:rFonts w:ascii="Times New Roman" w:hAnsi="Times New Roman" w:cs="Times New Roman"/>
          <w:sz w:val="28"/>
          <w:szCs w:val="28"/>
        </w:rPr>
      </w:r>
      <w:r w:rsidR="00B30739">
        <w:rPr>
          <w:rFonts w:ascii="Times New Roman" w:hAnsi="Times New Roman" w:cs="Times New Roman"/>
          <w:sz w:val="28"/>
          <w:szCs w:val="28"/>
        </w:rPr>
        <w:fldChar w:fldCharType="separate"/>
      </w:r>
      <w:r w:rsidR="00B30739">
        <w:rPr>
          <w:rFonts w:ascii="Times New Roman" w:hAnsi="Times New Roman" w:cs="Times New Roman"/>
          <w:sz w:val="28"/>
          <w:szCs w:val="28"/>
        </w:rPr>
        <w:t>7</w:t>
      </w:r>
      <w:r w:rsidR="00B30739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ED442E" w:rsidRPr="00572688">
        <w:rPr>
          <w:rFonts w:ascii="Times New Roman" w:hAnsi="Times New Roman" w:cs="Times New Roman"/>
          <w:sz w:val="28"/>
          <w:szCs w:val="28"/>
        </w:rPr>
        <w:t>.</w:t>
      </w:r>
    </w:p>
    <w:p w:rsidR="00752EEA" w:rsidRPr="00572688" w:rsidRDefault="00534D10" w:rsidP="005726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88">
        <w:rPr>
          <w:rFonts w:ascii="Times New Roman" w:hAnsi="Times New Roman" w:cs="Times New Roman"/>
          <w:sz w:val="28"/>
          <w:szCs w:val="28"/>
        </w:rPr>
        <w:t xml:space="preserve">Класс чистоты помещений </w:t>
      </w:r>
      <w:r w:rsidR="00752EEA" w:rsidRPr="00572688">
        <w:rPr>
          <w:rFonts w:ascii="Times New Roman" w:hAnsi="Times New Roman" w:cs="Times New Roman"/>
          <w:sz w:val="28"/>
          <w:szCs w:val="28"/>
        </w:rPr>
        <w:t>определяются чистотой воздуха в соответствии со стандартами EU,</w:t>
      </w:r>
      <w:r w:rsidR="007849E1" w:rsidRPr="00572688">
        <w:rPr>
          <w:rFonts w:ascii="Times New Roman" w:hAnsi="Times New Roman" w:cs="Times New Roman"/>
          <w:sz w:val="28"/>
          <w:szCs w:val="28"/>
        </w:rPr>
        <w:t xml:space="preserve"> </w:t>
      </w:r>
      <w:r w:rsidR="00752EEA" w:rsidRPr="00572688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752EEA" w:rsidRPr="00572688">
        <w:rPr>
          <w:rFonts w:ascii="Times New Roman" w:hAnsi="Times New Roman" w:cs="Times New Roman"/>
          <w:sz w:val="28"/>
          <w:szCs w:val="28"/>
        </w:rPr>
        <w:t xml:space="preserve"> </w:t>
      </w:r>
      <w:r w:rsidR="00752EEA" w:rsidRPr="00572688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Pr="00572688">
        <w:rPr>
          <w:rFonts w:ascii="Times New Roman" w:hAnsi="Times New Roman" w:cs="Times New Roman"/>
          <w:sz w:val="28"/>
          <w:szCs w:val="28"/>
        </w:rPr>
        <w:t>, международным</w:t>
      </w:r>
      <w:r w:rsidR="00752EEA" w:rsidRPr="0057268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572688">
        <w:rPr>
          <w:rFonts w:ascii="Times New Roman" w:hAnsi="Times New Roman" w:cs="Times New Roman"/>
          <w:sz w:val="28"/>
          <w:szCs w:val="28"/>
        </w:rPr>
        <w:t>ом</w:t>
      </w:r>
      <w:bookmarkStart w:id="10" w:name="_Ref467231622"/>
      <w:r w:rsidR="00B36CE6">
        <w:rPr>
          <w:rFonts w:ascii="Times New Roman" w:hAnsi="Times New Roman" w:cs="Times New Roman"/>
          <w:sz w:val="28"/>
          <w:szCs w:val="28"/>
        </w:rPr>
        <w:t xml:space="preserve"> ISO14644 (Таблица 1.) [</w:t>
      </w:r>
      <w:r w:rsidR="00B30739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8"/>
      </w:r>
      <w:bookmarkEnd w:id="10"/>
      <w:r w:rsidR="00B36CE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307BD" w:rsidRPr="00572688">
        <w:rPr>
          <w:rFonts w:ascii="Times New Roman" w:hAnsi="Times New Roman" w:cs="Times New Roman"/>
          <w:sz w:val="28"/>
          <w:szCs w:val="28"/>
        </w:rPr>
        <w:t xml:space="preserve"> </w:t>
      </w:r>
      <w:r w:rsidR="00572688" w:rsidRPr="00572688">
        <w:rPr>
          <w:rFonts w:ascii="Times New Roman" w:hAnsi="Times New Roman" w:cs="Times New Roman"/>
          <w:sz w:val="28"/>
          <w:szCs w:val="28"/>
        </w:rPr>
        <w:t>.</w:t>
      </w:r>
    </w:p>
    <w:p w:rsidR="00572688" w:rsidRPr="00572688" w:rsidRDefault="00572688" w:rsidP="005726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688">
        <w:rPr>
          <w:rFonts w:ascii="Times New Roman" w:hAnsi="Times New Roman" w:cs="Times New Roman"/>
          <w:sz w:val="28"/>
          <w:szCs w:val="28"/>
        </w:rPr>
        <w:t>Таблица 1. Рекомендуемые пределы  ми</w:t>
      </w:r>
      <w:r w:rsidR="00B36CE6">
        <w:rPr>
          <w:rFonts w:ascii="Times New Roman" w:hAnsi="Times New Roman" w:cs="Times New Roman"/>
          <w:sz w:val="28"/>
          <w:szCs w:val="28"/>
        </w:rPr>
        <w:t>кробиологического загрязнения [</w:t>
      </w:r>
      <w:r w:rsidR="00B30739">
        <w:rPr>
          <w:rFonts w:ascii="Times New Roman" w:hAnsi="Times New Roman" w:cs="Times New Roman"/>
          <w:sz w:val="28"/>
          <w:szCs w:val="28"/>
        </w:rPr>
        <w:fldChar w:fldCharType="begin"/>
      </w:r>
      <w:r w:rsidR="00B30739">
        <w:rPr>
          <w:rFonts w:ascii="Times New Roman" w:hAnsi="Times New Roman" w:cs="Times New Roman"/>
          <w:sz w:val="28"/>
          <w:szCs w:val="28"/>
        </w:rPr>
        <w:instrText xml:space="preserve"> NOTEREF _Ref467231622 \h </w:instrText>
      </w:r>
      <w:r w:rsidR="00B30739">
        <w:rPr>
          <w:rFonts w:ascii="Times New Roman" w:hAnsi="Times New Roman" w:cs="Times New Roman"/>
          <w:sz w:val="28"/>
          <w:szCs w:val="28"/>
        </w:rPr>
      </w:r>
      <w:r w:rsidR="00B30739">
        <w:rPr>
          <w:rFonts w:ascii="Times New Roman" w:hAnsi="Times New Roman" w:cs="Times New Roman"/>
          <w:sz w:val="28"/>
          <w:szCs w:val="28"/>
        </w:rPr>
        <w:fldChar w:fldCharType="separate"/>
      </w:r>
      <w:r w:rsidR="00B30739">
        <w:rPr>
          <w:rFonts w:ascii="Times New Roman" w:hAnsi="Times New Roman" w:cs="Times New Roman"/>
          <w:sz w:val="28"/>
          <w:szCs w:val="28"/>
        </w:rPr>
        <w:t>8</w:t>
      </w:r>
      <w:r w:rsidR="00B30739">
        <w:rPr>
          <w:rFonts w:ascii="Times New Roman" w:hAnsi="Times New Roman" w:cs="Times New Roman"/>
          <w:sz w:val="28"/>
          <w:szCs w:val="28"/>
        </w:rPr>
        <w:fldChar w:fldCharType="end"/>
      </w:r>
      <w:r w:rsidR="00B36CE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726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1844"/>
        <w:gridCol w:w="2409"/>
        <w:gridCol w:w="2268"/>
        <w:gridCol w:w="2092"/>
      </w:tblGrid>
      <w:tr w:rsidR="00572688" w:rsidTr="0005722C">
        <w:tc>
          <w:tcPr>
            <w:tcW w:w="958" w:type="dxa"/>
          </w:tcPr>
          <w:p w:rsidR="00572688" w:rsidRPr="00FB4C1E" w:rsidRDefault="00572688" w:rsidP="000572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4" w:type="dxa"/>
          </w:tcPr>
          <w:p w:rsidR="00572688" w:rsidRPr="00FB4C1E" w:rsidRDefault="00572688" w:rsidP="000572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1E">
              <w:rPr>
                <w:rFonts w:ascii="Times New Roman" w:hAnsi="Times New Roman" w:cs="Times New Roman"/>
                <w:sz w:val="28"/>
                <w:szCs w:val="28"/>
              </w:rPr>
              <w:t>Образец воздуха, КОЕ/м</w:t>
            </w:r>
            <w:r w:rsidRPr="00FB4C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572688" w:rsidRDefault="00572688" w:rsidP="000572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1E">
              <w:rPr>
                <w:rFonts w:ascii="Times New Roman" w:hAnsi="Times New Roman" w:cs="Times New Roman"/>
                <w:sz w:val="28"/>
                <w:szCs w:val="28"/>
              </w:rPr>
              <w:t xml:space="preserve">Седиментация на чашке </w:t>
            </w:r>
          </w:p>
          <w:p w:rsidR="00572688" w:rsidRPr="00FB4C1E" w:rsidRDefault="00572688" w:rsidP="000572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1E">
              <w:rPr>
                <w:rFonts w:ascii="Times New Roman" w:hAnsi="Times New Roman" w:cs="Times New Roman"/>
                <w:sz w:val="28"/>
                <w:szCs w:val="28"/>
              </w:rPr>
              <w:t>(90 мм),  КОЕ/4 ч</w:t>
            </w:r>
          </w:p>
        </w:tc>
        <w:tc>
          <w:tcPr>
            <w:tcW w:w="2268" w:type="dxa"/>
          </w:tcPr>
          <w:p w:rsidR="00572688" w:rsidRPr="00FB4C1E" w:rsidRDefault="00572688" w:rsidP="000572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1E">
              <w:rPr>
                <w:rFonts w:ascii="Times New Roman" w:hAnsi="Times New Roman" w:cs="Times New Roman"/>
                <w:sz w:val="28"/>
                <w:szCs w:val="28"/>
              </w:rPr>
              <w:t>Контактный чашечный тест, КОЕ/чашку</w:t>
            </w:r>
          </w:p>
        </w:tc>
        <w:tc>
          <w:tcPr>
            <w:tcW w:w="2092" w:type="dxa"/>
          </w:tcPr>
          <w:p w:rsidR="00572688" w:rsidRPr="00FB4C1E" w:rsidRDefault="00572688" w:rsidP="000572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1E">
              <w:rPr>
                <w:rFonts w:ascii="Times New Roman" w:hAnsi="Times New Roman" w:cs="Times New Roman"/>
                <w:sz w:val="28"/>
                <w:szCs w:val="28"/>
              </w:rPr>
              <w:t xml:space="preserve">Оттиск перчатки </w:t>
            </w:r>
          </w:p>
          <w:p w:rsidR="00572688" w:rsidRPr="00FB4C1E" w:rsidRDefault="00572688" w:rsidP="000572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1E">
              <w:rPr>
                <w:rFonts w:ascii="Times New Roman" w:hAnsi="Times New Roman" w:cs="Times New Roman"/>
                <w:sz w:val="28"/>
                <w:szCs w:val="28"/>
              </w:rPr>
              <w:t>(5 пальцев), КОЕ/перчатку</w:t>
            </w:r>
          </w:p>
        </w:tc>
      </w:tr>
      <w:tr w:rsidR="00572688" w:rsidTr="0005722C">
        <w:tc>
          <w:tcPr>
            <w:tcW w:w="958" w:type="dxa"/>
          </w:tcPr>
          <w:p w:rsidR="00572688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4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409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268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092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</w:tr>
      <w:tr w:rsidR="00572688" w:rsidTr="0005722C">
        <w:tc>
          <w:tcPr>
            <w:tcW w:w="958" w:type="dxa"/>
          </w:tcPr>
          <w:p w:rsidR="00572688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4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09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92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2688" w:rsidTr="0005722C">
        <w:tc>
          <w:tcPr>
            <w:tcW w:w="958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4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409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268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092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2688" w:rsidTr="0005722C">
        <w:tc>
          <w:tcPr>
            <w:tcW w:w="958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844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409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268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092" w:type="dxa"/>
          </w:tcPr>
          <w:p w:rsidR="00572688" w:rsidRPr="00471A3A" w:rsidRDefault="00572688" w:rsidP="000572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4D6263" w:rsidRDefault="004D6263" w:rsidP="005726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263" w:rsidRDefault="00572688" w:rsidP="005726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73">
        <w:rPr>
          <w:rFonts w:ascii="Times New Roman" w:hAnsi="Times New Roman" w:cs="Times New Roman"/>
          <w:sz w:val="28"/>
          <w:szCs w:val="28"/>
        </w:rPr>
        <w:t>Чистота воздуха определяется в основном системами вентиляции и кондиционировани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B36CE6">
        <w:rPr>
          <w:rFonts w:ascii="Times New Roman" w:hAnsi="Times New Roman" w:cs="Times New Roman"/>
          <w:sz w:val="28"/>
          <w:szCs w:val="28"/>
        </w:rPr>
        <w:t>а также температурой воздуха [</w:t>
      </w:r>
      <w:r w:rsidR="00B30739">
        <w:rPr>
          <w:rFonts w:ascii="Times New Roman" w:hAnsi="Times New Roman" w:cs="Times New Roman"/>
          <w:sz w:val="28"/>
          <w:szCs w:val="28"/>
        </w:rPr>
        <w:fldChar w:fldCharType="begin"/>
      </w:r>
      <w:r w:rsidR="00B30739">
        <w:rPr>
          <w:rFonts w:ascii="Times New Roman" w:hAnsi="Times New Roman" w:cs="Times New Roman"/>
          <w:sz w:val="28"/>
          <w:szCs w:val="28"/>
        </w:rPr>
        <w:instrText xml:space="preserve"> NOTEREF _Ref467231648 \h </w:instrText>
      </w:r>
      <w:r w:rsidR="00B30739">
        <w:rPr>
          <w:rFonts w:ascii="Times New Roman" w:hAnsi="Times New Roman" w:cs="Times New Roman"/>
          <w:sz w:val="28"/>
          <w:szCs w:val="28"/>
        </w:rPr>
      </w:r>
      <w:r w:rsidR="00B30739">
        <w:rPr>
          <w:rFonts w:ascii="Times New Roman" w:hAnsi="Times New Roman" w:cs="Times New Roman"/>
          <w:sz w:val="28"/>
          <w:szCs w:val="28"/>
        </w:rPr>
        <w:fldChar w:fldCharType="separate"/>
      </w:r>
      <w:r w:rsidR="00B30739">
        <w:rPr>
          <w:rFonts w:ascii="Times New Roman" w:hAnsi="Times New Roman" w:cs="Times New Roman"/>
          <w:sz w:val="28"/>
          <w:szCs w:val="28"/>
        </w:rPr>
        <w:t>3</w:t>
      </w:r>
      <w:r w:rsidR="00B30739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Кроме того, в</w:t>
      </w:r>
      <w:r w:rsidR="00247263" w:rsidRPr="00E66673">
        <w:rPr>
          <w:rFonts w:ascii="Times New Roman" w:hAnsi="Times New Roman" w:cs="Times New Roman"/>
          <w:sz w:val="28"/>
          <w:szCs w:val="28"/>
        </w:rPr>
        <w:t xml:space="preserve"> ходе </w:t>
      </w:r>
      <w:r w:rsidR="00247263">
        <w:rPr>
          <w:rFonts w:ascii="Times New Roman" w:hAnsi="Times New Roman" w:cs="Times New Roman"/>
          <w:sz w:val="28"/>
          <w:szCs w:val="28"/>
        </w:rPr>
        <w:t xml:space="preserve">различных производственных процессов </w:t>
      </w:r>
      <w:r w:rsidR="00247263" w:rsidRPr="00E66673">
        <w:rPr>
          <w:rFonts w:ascii="Times New Roman" w:hAnsi="Times New Roman" w:cs="Times New Roman"/>
          <w:sz w:val="28"/>
          <w:szCs w:val="28"/>
        </w:rPr>
        <w:t xml:space="preserve">образуются </w:t>
      </w:r>
      <w:proofErr w:type="spellStart"/>
      <w:r w:rsidR="00247263" w:rsidRPr="00E66673">
        <w:rPr>
          <w:rFonts w:ascii="Times New Roman" w:hAnsi="Times New Roman" w:cs="Times New Roman"/>
          <w:sz w:val="28"/>
          <w:szCs w:val="28"/>
        </w:rPr>
        <w:t>контаминанты</w:t>
      </w:r>
      <w:proofErr w:type="spellEnd"/>
      <w:r w:rsidR="00247263" w:rsidRPr="00E66673">
        <w:rPr>
          <w:rFonts w:ascii="Times New Roman" w:hAnsi="Times New Roman" w:cs="Times New Roman"/>
          <w:sz w:val="28"/>
          <w:szCs w:val="28"/>
        </w:rPr>
        <w:t xml:space="preserve"> воздуха. Особенно</w:t>
      </w:r>
      <w:r w:rsidR="00247263">
        <w:rPr>
          <w:rFonts w:ascii="Times New Roman" w:hAnsi="Times New Roman" w:cs="Times New Roman"/>
          <w:sz w:val="28"/>
          <w:szCs w:val="28"/>
        </w:rPr>
        <w:t>,</w:t>
      </w:r>
      <w:r w:rsidR="00247263" w:rsidRPr="00E66673">
        <w:rPr>
          <w:rFonts w:ascii="Times New Roman" w:hAnsi="Times New Roman" w:cs="Times New Roman"/>
          <w:sz w:val="28"/>
          <w:szCs w:val="28"/>
        </w:rPr>
        <w:t xml:space="preserve"> где есть </w:t>
      </w:r>
      <w:r w:rsidR="00247263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 w:rsidR="00247263" w:rsidRPr="00E66673">
        <w:rPr>
          <w:rFonts w:ascii="Times New Roman" w:hAnsi="Times New Roman" w:cs="Times New Roman"/>
          <w:sz w:val="28"/>
          <w:szCs w:val="28"/>
        </w:rPr>
        <w:t>процессы перемалывания, воздействия кислотой, нагревания, распыления и т.д</w:t>
      </w:r>
      <w:proofErr w:type="gramStart"/>
      <w:r w:rsidR="00247263" w:rsidRPr="00E66673">
        <w:rPr>
          <w:rFonts w:ascii="Times New Roman" w:hAnsi="Times New Roman" w:cs="Times New Roman"/>
          <w:sz w:val="28"/>
          <w:szCs w:val="28"/>
        </w:rPr>
        <w:t xml:space="preserve">. </w:t>
      </w:r>
      <w:r w:rsidR="00B36CE6">
        <w:rPr>
          <w:rFonts w:ascii="Times New Roman" w:hAnsi="Times New Roman" w:cs="Times New Roman"/>
          <w:sz w:val="28"/>
          <w:szCs w:val="28"/>
        </w:rPr>
        <w:t>[</w:t>
      </w:r>
      <w:r w:rsidR="00B30739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9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247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4C25" w:rsidRPr="00572688" w:rsidRDefault="00572688" w:rsidP="0013029D">
      <w:pPr>
        <w:pStyle w:val="a4"/>
        <w:numPr>
          <w:ilvl w:val="2"/>
          <w:numId w:val="1"/>
        </w:numPr>
        <w:spacing w:line="36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11" w:name="_Toc467230931"/>
      <w:r w:rsidRPr="00572688">
        <w:rPr>
          <w:rFonts w:ascii="Times New Roman" w:hAnsi="Times New Roman" w:cs="Times New Roman"/>
          <w:i/>
          <w:sz w:val="28"/>
          <w:szCs w:val="28"/>
        </w:rPr>
        <w:t>Программы уборки и дезинфекции чистых помещений</w:t>
      </w:r>
      <w:bookmarkEnd w:id="11"/>
    </w:p>
    <w:p w:rsidR="00453CB4" w:rsidRPr="00A022C8" w:rsidRDefault="00453CB4" w:rsidP="00A022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C8">
        <w:rPr>
          <w:rFonts w:ascii="Times New Roman" w:hAnsi="Times New Roman" w:cs="Times New Roman"/>
          <w:sz w:val="28"/>
          <w:szCs w:val="28"/>
        </w:rPr>
        <w:t xml:space="preserve">В 1847 году </w:t>
      </w:r>
      <w:proofErr w:type="gramStart"/>
      <w:r w:rsidRPr="00A022C8">
        <w:rPr>
          <w:rFonts w:ascii="Times New Roman" w:hAnsi="Times New Roman" w:cs="Times New Roman"/>
          <w:sz w:val="28"/>
          <w:szCs w:val="28"/>
        </w:rPr>
        <w:t xml:space="preserve">доктор И.В. </w:t>
      </w:r>
      <w:proofErr w:type="spellStart"/>
      <w:r w:rsidRPr="00A022C8">
        <w:rPr>
          <w:rFonts w:ascii="Times New Roman" w:hAnsi="Times New Roman" w:cs="Times New Roman"/>
          <w:sz w:val="28"/>
          <w:szCs w:val="28"/>
        </w:rPr>
        <w:t>Семмильвайс</w:t>
      </w:r>
      <w:proofErr w:type="spellEnd"/>
      <w:r w:rsidRPr="00A022C8">
        <w:rPr>
          <w:rFonts w:ascii="Times New Roman" w:hAnsi="Times New Roman" w:cs="Times New Roman"/>
          <w:sz w:val="28"/>
          <w:szCs w:val="28"/>
        </w:rPr>
        <w:t xml:space="preserve"> впервые используя</w:t>
      </w:r>
      <w:proofErr w:type="gramEnd"/>
      <w:r w:rsidRPr="00A022C8">
        <w:rPr>
          <w:rFonts w:ascii="Times New Roman" w:hAnsi="Times New Roman" w:cs="Times New Roman"/>
          <w:sz w:val="28"/>
          <w:szCs w:val="28"/>
        </w:rPr>
        <w:t xml:space="preserve"> хлорную известь в качестве дезинфицирующего средства, положил начало одному из </w:t>
      </w:r>
      <w:r w:rsidRPr="00A022C8">
        <w:rPr>
          <w:rFonts w:ascii="Times New Roman" w:hAnsi="Times New Roman" w:cs="Times New Roman"/>
          <w:sz w:val="28"/>
          <w:szCs w:val="28"/>
        </w:rPr>
        <w:lastRenderedPageBreak/>
        <w:t>важнейших направлений</w:t>
      </w:r>
      <w:r w:rsidR="000C6DC6" w:rsidRPr="00A022C8">
        <w:rPr>
          <w:rFonts w:ascii="Times New Roman" w:hAnsi="Times New Roman" w:cs="Times New Roman"/>
          <w:sz w:val="28"/>
          <w:szCs w:val="28"/>
        </w:rPr>
        <w:t>,</w:t>
      </w:r>
      <w:r w:rsidRPr="00A022C8">
        <w:rPr>
          <w:rFonts w:ascii="Times New Roman" w:hAnsi="Times New Roman" w:cs="Times New Roman"/>
          <w:sz w:val="28"/>
          <w:szCs w:val="28"/>
        </w:rPr>
        <w:t xml:space="preserve"> как здравоохранения, так и фармацевтического производства – профилактике инфекций и предотвращение микробной контаминации. С тех пор дезинфекция остается одной из главных составляющих лечебно-профилактических учреждений, современных фармацевтических производств, основой санитарно-эпидемиологического режима микробиологических лабораторий любого профиля, в том числе и служб контроля ка</w:t>
      </w:r>
      <w:r w:rsidR="00B36CE6">
        <w:rPr>
          <w:rFonts w:ascii="Times New Roman" w:hAnsi="Times New Roman" w:cs="Times New Roman"/>
          <w:sz w:val="28"/>
          <w:szCs w:val="28"/>
        </w:rPr>
        <w:t>чества лекарственных средств [</w:t>
      </w:r>
      <w:r w:rsidR="00B30739">
        <w:rPr>
          <w:rFonts w:ascii="Times New Roman" w:hAnsi="Times New Roman" w:cs="Times New Roman"/>
          <w:sz w:val="28"/>
          <w:szCs w:val="28"/>
        </w:rPr>
        <w:fldChar w:fldCharType="begin"/>
      </w:r>
      <w:r w:rsidR="00B30739">
        <w:rPr>
          <w:rFonts w:ascii="Times New Roman" w:hAnsi="Times New Roman" w:cs="Times New Roman"/>
          <w:sz w:val="28"/>
          <w:szCs w:val="28"/>
        </w:rPr>
        <w:instrText xml:space="preserve"> NOTEREF _Ref467231728 \h </w:instrText>
      </w:r>
      <w:r w:rsidR="00B30739">
        <w:rPr>
          <w:rFonts w:ascii="Times New Roman" w:hAnsi="Times New Roman" w:cs="Times New Roman"/>
          <w:sz w:val="28"/>
          <w:szCs w:val="28"/>
        </w:rPr>
      </w:r>
      <w:r w:rsidR="00B30739">
        <w:rPr>
          <w:rFonts w:ascii="Times New Roman" w:hAnsi="Times New Roman" w:cs="Times New Roman"/>
          <w:sz w:val="28"/>
          <w:szCs w:val="28"/>
        </w:rPr>
        <w:fldChar w:fldCharType="separate"/>
      </w:r>
      <w:r w:rsidR="00B30739">
        <w:rPr>
          <w:rFonts w:ascii="Times New Roman" w:hAnsi="Times New Roman" w:cs="Times New Roman"/>
          <w:sz w:val="28"/>
          <w:szCs w:val="28"/>
        </w:rPr>
        <w:t>5</w:t>
      </w:r>
      <w:r w:rsidR="00B30739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A022C8">
        <w:rPr>
          <w:rFonts w:ascii="Times New Roman" w:hAnsi="Times New Roman" w:cs="Times New Roman"/>
          <w:sz w:val="28"/>
          <w:szCs w:val="28"/>
        </w:rPr>
        <w:t>.</w:t>
      </w:r>
    </w:p>
    <w:p w:rsidR="00453CB4" w:rsidRPr="00A022C8" w:rsidRDefault="00453CB4" w:rsidP="00A022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C8">
        <w:rPr>
          <w:rFonts w:ascii="Times New Roman" w:hAnsi="Times New Roman" w:cs="Times New Roman"/>
          <w:sz w:val="28"/>
          <w:szCs w:val="28"/>
        </w:rPr>
        <w:t>Согласно требованиям международного стандарта качества GMP, внедряемые на всех этапах производства и реализации ЛС, процедуры мойки и дезинфекции должны быть отражены в стандартных операционных процедурах (SOP), их выполнение следует документировать в специальных журналах, а микробиологическую эффективность подтверждать путем взятия смывов с поверхностей и контролем чистоты воздуха производственных и лабораторных помещен</w:t>
      </w:r>
      <w:r w:rsidR="00B36CE6">
        <w:rPr>
          <w:rFonts w:ascii="Times New Roman" w:hAnsi="Times New Roman" w:cs="Times New Roman"/>
          <w:sz w:val="28"/>
          <w:szCs w:val="28"/>
        </w:rPr>
        <w:t>ий</w:t>
      </w:r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B30739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0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A02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EDD" w:rsidRDefault="00453CB4" w:rsidP="00A022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C8">
        <w:rPr>
          <w:rFonts w:ascii="Times New Roman" w:hAnsi="Times New Roman" w:cs="Times New Roman"/>
          <w:sz w:val="28"/>
          <w:szCs w:val="28"/>
        </w:rPr>
        <w:t xml:space="preserve"> </w:t>
      </w:r>
      <w:r w:rsidR="00A022C8">
        <w:rPr>
          <w:rFonts w:ascii="Times New Roman" w:hAnsi="Times New Roman" w:cs="Times New Roman"/>
          <w:sz w:val="28"/>
          <w:szCs w:val="28"/>
        </w:rPr>
        <w:tab/>
      </w:r>
      <w:r w:rsidR="00B57F3E" w:rsidRPr="00A022C8">
        <w:rPr>
          <w:rFonts w:ascii="Times New Roman" w:hAnsi="Times New Roman" w:cs="Times New Roman"/>
          <w:sz w:val="28"/>
          <w:szCs w:val="28"/>
        </w:rPr>
        <w:t xml:space="preserve">Состояние среды на фармацевтическом </w:t>
      </w:r>
      <w:r w:rsidR="009C3EDD" w:rsidRPr="00A022C8">
        <w:rPr>
          <w:rFonts w:ascii="Times New Roman" w:hAnsi="Times New Roman" w:cs="Times New Roman"/>
          <w:sz w:val="28"/>
          <w:szCs w:val="28"/>
        </w:rPr>
        <w:t>производ</w:t>
      </w:r>
      <w:r w:rsidRPr="00A022C8">
        <w:rPr>
          <w:rFonts w:ascii="Times New Roman" w:hAnsi="Times New Roman" w:cs="Times New Roman"/>
          <w:sz w:val="28"/>
          <w:szCs w:val="28"/>
        </w:rPr>
        <w:t>стве зависит от программы мойки</w:t>
      </w:r>
      <w:r w:rsidR="009C3EDD" w:rsidRPr="00A022C8">
        <w:rPr>
          <w:rFonts w:ascii="Times New Roman" w:hAnsi="Times New Roman" w:cs="Times New Roman"/>
          <w:sz w:val="28"/>
          <w:szCs w:val="28"/>
        </w:rPr>
        <w:t xml:space="preserve"> и дезинфекции. Программа требует выбора подходящих </w:t>
      </w:r>
      <w:proofErr w:type="spellStart"/>
      <w:r w:rsidR="009C3EDD" w:rsidRPr="00A022C8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9C3EDD" w:rsidRPr="00A022C8">
        <w:rPr>
          <w:rFonts w:ascii="Times New Roman" w:hAnsi="Times New Roman" w:cs="Times New Roman"/>
          <w:sz w:val="28"/>
          <w:szCs w:val="28"/>
        </w:rPr>
        <w:t xml:space="preserve">, их правильное нанесение и оценку их способности подавлять рост </w:t>
      </w:r>
      <w:r w:rsidR="00B57F3E" w:rsidRPr="00A022C8">
        <w:rPr>
          <w:rFonts w:ascii="Times New Roman" w:hAnsi="Times New Roman" w:cs="Times New Roman"/>
          <w:sz w:val="28"/>
          <w:szCs w:val="28"/>
        </w:rPr>
        <w:t>вегетативных клеток</w:t>
      </w:r>
      <w:r w:rsidR="007C7347" w:rsidRPr="00A022C8">
        <w:rPr>
          <w:rFonts w:ascii="Times New Roman" w:hAnsi="Times New Roman" w:cs="Times New Roman"/>
          <w:sz w:val="28"/>
          <w:szCs w:val="28"/>
        </w:rPr>
        <w:t>.</w:t>
      </w:r>
      <w:r w:rsidR="00B57F3E" w:rsidRPr="00A022C8">
        <w:rPr>
          <w:rFonts w:ascii="Times New Roman" w:hAnsi="Times New Roman" w:cs="Times New Roman"/>
          <w:sz w:val="28"/>
          <w:szCs w:val="28"/>
        </w:rPr>
        <w:t xml:space="preserve"> </w:t>
      </w:r>
      <w:r w:rsidR="007C7347" w:rsidRPr="00A022C8">
        <w:rPr>
          <w:rFonts w:ascii="Times New Roman" w:hAnsi="Times New Roman" w:cs="Times New Roman"/>
          <w:sz w:val="28"/>
          <w:szCs w:val="28"/>
        </w:rPr>
        <w:t>Санитарная обработка отличается от специфики обрабатываемого объекта: помещение, оборудование, персонал</w:t>
      </w:r>
      <w:proofErr w:type="gramStart"/>
      <w:r w:rsidR="007C7347" w:rsidRPr="00A022C8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Ref467232050"/>
      <w:r w:rsidR="00B36CE6">
        <w:rPr>
          <w:rFonts w:ascii="Times New Roman" w:hAnsi="Times New Roman" w:cs="Times New Roman"/>
          <w:sz w:val="28"/>
          <w:szCs w:val="28"/>
        </w:rPr>
        <w:t>[</w:t>
      </w:r>
      <w:r w:rsidR="00B30739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1"/>
      </w:r>
      <w:bookmarkEnd w:id="12"/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B57F3E" w:rsidRPr="00A02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2C8" w:rsidRPr="00A022C8" w:rsidRDefault="00A022C8" w:rsidP="00A022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Pr="007C7347" w:rsidRDefault="007C7347" w:rsidP="0013029D">
      <w:pPr>
        <w:pStyle w:val="a4"/>
        <w:numPr>
          <w:ilvl w:val="2"/>
          <w:numId w:val="1"/>
        </w:numPr>
        <w:spacing w:line="360" w:lineRule="auto"/>
        <w:ind w:hanging="1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13" w:name="_Toc467230932"/>
      <w:r w:rsidRPr="007C7347">
        <w:rPr>
          <w:rFonts w:ascii="Times New Roman" w:hAnsi="Times New Roman" w:cs="Times New Roman"/>
          <w:i/>
          <w:sz w:val="28"/>
          <w:szCs w:val="28"/>
        </w:rPr>
        <w:t>Санитарная  уборка чистых помещений</w:t>
      </w:r>
      <w:bookmarkEnd w:id="13"/>
    </w:p>
    <w:p w:rsidR="009D5ED0" w:rsidRPr="00A022C8" w:rsidRDefault="009D5ED0" w:rsidP="00A022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C8">
        <w:rPr>
          <w:rFonts w:ascii="Times New Roman" w:hAnsi="Times New Roman" w:cs="Times New Roman"/>
          <w:sz w:val="28"/>
          <w:szCs w:val="28"/>
        </w:rPr>
        <w:t xml:space="preserve">Чистые помещения должны регулярно очищаться и дезинфицироваться. Обычно это производится уборкой с детергентами, за которыми следует применение </w:t>
      </w:r>
      <w:proofErr w:type="spellStart"/>
      <w:r w:rsidRPr="00A022C8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Pr="00A022C8">
        <w:rPr>
          <w:rFonts w:ascii="Times New Roman" w:hAnsi="Times New Roman" w:cs="Times New Roman"/>
          <w:sz w:val="28"/>
          <w:szCs w:val="28"/>
        </w:rPr>
        <w:t xml:space="preserve">. Иногда применяется больше чем один тип </w:t>
      </w:r>
      <w:proofErr w:type="spellStart"/>
      <w:r w:rsidRPr="00A022C8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Pr="00A022C8">
        <w:rPr>
          <w:rFonts w:ascii="Times New Roman" w:hAnsi="Times New Roman" w:cs="Times New Roman"/>
          <w:sz w:val="28"/>
          <w:szCs w:val="28"/>
        </w:rPr>
        <w:t xml:space="preserve">. Также может быть необходимо удаление </w:t>
      </w:r>
      <w:proofErr w:type="spellStart"/>
      <w:r w:rsidRPr="00A022C8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Pr="00A022C8">
        <w:rPr>
          <w:rFonts w:ascii="Times New Roman" w:hAnsi="Times New Roman" w:cs="Times New Roman"/>
          <w:sz w:val="28"/>
          <w:szCs w:val="28"/>
        </w:rPr>
        <w:t xml:space="preserve"> водой. Самым эффективным очищением считается обработка в ручную, но некоторые учреждения используют фумигацию и туман. Эти методы эффективны,</w:t>
      </w:r>
      <w:r w:rsidR="00453CB4" w:rsidRPr="00A022C8">
        <w:rPr>
          <w:rFonts w:ascii="Times New Roman" w:hAnsi="Times New Roman" w:cs="Times New Roman"/>
          <w:sz w:val="28"/>
          <w:szCs w:val="28"/>
        </w:rPr>
        <w:t xml:space="preserve"> когда поверхности чистые и санитарный </w:t>
      </w:r>
      <w:r w:rsidRPr="00A022C8">
        <w:rPr>
          <w:rFonts w:ascii="Times New Roman" w:hAnsi="Times New Roman" w:cs="Times New Roman"/>
          <w:sz w:val="28"/>
          <w:szCs w:val="28"/>
        </w:rPr>
        <w:t>агент може</w:t>
      </w:r>
      <w:r w:rsidR="00453CB4" w:rsidRPr="00A022C8">
        <w:rPr>
          <w:rFonts w:ascii="Times New Roman" w:hAnsi="Times New Roman" w:cs="Times New Roman"/>
          <w:sz w:val="28"/>
          <w:szCs w:val="28"/>
        </w:rPr>
        <w:t>т проникнуть во все поверхности</w:t>
      </w:r>
      <w:proofErr w:type="gramStart"/>
      <w:r w:rsidR="00453CB4" w:rsidRPr="00A022C8">
        <w:rPr>
          <w:rFonts w:ascii="Times New Roman" w:hAnsi="Times New Roman" w:cs="Times New Roman"/>
          <w:sz w:val="28"/>
          <w:szCs w:val="28"/>
        </w:rPr>
        <w:t xml:space="preserve"> [</w:t>
      </w:r>
      <w:r w:rsidR="0005722C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2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453CB4" w:rsidRPr="00B36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2C8" w:rsidRDefault="00872B5F" w:rsidP="00A022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C8">
        <w:rPr>
          <w:rFonts w:ascii="Times New Roman" w:hAnsi="Times New Roman" w:cs="Times New Roman"/>
          <w:sz w:val="28"/>
          <w:szCs w:val="28"/>
        </w:rPr>
        <w:lastRenderedPageBreak/>
        <w:t xml:space="preserve">Частота уборки устанавливается после проведения соответствующих тестов, включающих в себя мониторинг микроорганизмов до и после процесса дезинфекции. Мониторинг должен учитывать количество </w:t>
      </w:r>
      <w:proofErr w:type="spellStart"/>
      <w:r w:rsidRPr="00A022C8">
        <w:rPr>
          <w:rFonts w:ascii="Times New Roman" w:hAnsi="Times New Roman" w:cs="Times New Roman"/>
          <w:sz w:val="28"/>
          <w:szCs w:val="28"/>
        </w:rPr>
        <w:t>восстанавливающихся</w:t>
      </w:r>
      <w:proofErr w:type="spellEnd"/>
      <w:r w:rsidRPr="00A022C8">
        <w:rPr>
          <w:rFonts w:ascii="Times New Roman" w:hAnsi="Times New Roman" w:cs="Times New Roman"/>
          <w:sz w:val="28"/>
          <w:szCs w:val="28"/>
        </w:rPr>
        <w:t xml:space="preserve"> микроорганизмов и их виды. В особенности учитывается частота восстановления спорообразующих микроорганизмов. </w:t>
      </w:r>
      <w:r w:rsidR="00D50E54" w:rsidRPr="00A022C8">
        <w:rPr>
          <w:rFonts w:ascii="Times New Roman" w:hAnsi="Times New Roman" w:cs="Times New Roman"/>
          <w:sz w:val="28"/>
          <w:szCs w:val="28"/>
        </w:rPr>
        <w:t xml:space="preserve">Высокая скорость возобновления восстановления микробного загрязнения может о несоответствии используемых </w:t>
      </w:r>
      <w:proofErr w:type="spellStart"/>
      <w:r w:rsidR="00D50E54" w:rsidRPr="00A022C8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D50E54" w:rsidRPr="00A022C8">
        <w:rPr>
          <w:rFonts w:ascii="Times New Roman" w:hAnsi="Times New Roman" w:cs="Times New Roman"/>
          <w:sz w:val="28"/>
          <w:szCs w:val="28"/>
        </w:rPr>
        <w:t xml:space="preserve"> или неподходяще подобранном режиме их использования</w:t>
      </w:r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3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453CB4" w:rsidRPr="00B36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22C8" w:rsidRPr="00A022C8" w:rsidRDefault="00A022C8" w:rsidP="00A022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Pr="007C7347" w:rsidRDefault="007C7347" w:rsidP="0013029D">
      <w:pPr>
        <w:pStyle w:val="a4"/>
        <w:numPr>
          <w:ilvl w:val="2"/>
          <w:numId w:val="1"/>
        </w:numPr>
        <w:spacing w:line="360" w:lineRule="auto"/>
        <w:ind w:hanging="1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14" w:name="_Toc467230933"/>
      <w:r w:rsidRPr="007C7347">
        <w:rPr>
          <w:rFonts w:ascii="Times New Roman" w:hAnsi="Times New Roman" w:cs="Times New Roman"/>
          <w:i/>
          <w:sz w:val="28"/>
          <w:szCs w:val="28"/>
        </w:rPr>
        <w:t>Очистка и дезинфекция оборудования</w:t>
      </w:r>
      <w:bookmarkEnd w:id="14"/>
    </w:p>
    <w:p w:rsidR="007C7347" w:rsidRPr="00A022C8" w:rsidRDefault="007C7347" w:rsidP="00A022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2C8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Pr="00A022C8">
        <w:rPr>
          <w:rFonts w:ascii="Times New Roman" w:hAnsi="Times New Roman" w:cs="Times New Roman"/>
          <w:sz w:val="28"/>
          <w:szCs w:val="28"/>
        </w:rPr>
        <w:t xml:space="preserve"> процессов очистки оборудования при производстве лекарственных средств </w:t>
      </w:r>
      <w:proofErr w:type="gramStart"/>
      <w:r w:rsidRPr="00A022C8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A022C8">
        <w:rPr>
          <w:rFonts w:ascii="Times New Roman" w:hAnsi="Times New Roman" w:cs="Times New Roman"/>
          <w:sz w:val="28"/>
          <w:szCs w:val="28"/>
        </w:rPr>
        <w:t xml:space="preserve"> для подтверждения эффективности процедуры и для исключения контаминации продукта. Недостаточная или неправильно подобранная методика отмывки оборудования является одной и</w:t>
      </w:r>
      <w:bookmarkStart w:id="15" w:name="_Ref467232068"/>
      <w:r w:rsidR="00B36CE6">
        <w:rPr>
          <w:rFonts w:ascii="Times New Roman" w:hAnsi="Times New Roman" w:cs="Times New Roman"/>
          <w:sz w:val="28"/>
          <w:szCs w:val="28"/>
        </w:rPr>
        <w:t>з частых причин контаминации</w:t>
      </w:r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4"/>
      </w:r>
      <w:bookmarkEnd w:id="15"/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B36CE6">
        <w:rPr>
          <w:rFonts w:ascii="Times New Roman" w:hAnsi="Times New Roman" w:cs="Times New Roman"/>
          <w:sz w:val="28"/>
          <w:szCs w:val="28"/>
        </w:rPr>
        <w:t>.</w:t>
      </w:r>
      <w:r w:rsidRPr="00A022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A68BA" w:rsidRPr="00A022C8" w:rsidRDefault="00C85B35" w:rsidP="00A022C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C8">
        <w:rPr>
          <w:rFonts w:ascii="Times New Roman" w:hAnsi="Times New Roman" w:cs="Times New Roman"/>
          <w:sz w:val="28"/>
          <w:szCs w:val="28"/>
        </w:rPr>
        <w:t>Основной метод поддержания чистоты промышленного оборудования – это интеграция очистительного механизма в само оборудование. Это может быть достигнуто путем использования давления, высокой температуры, пара, механического очищения или химических реагентов.  Перед химической или высокотемпературной</w:t>
      </w:r>
      <w:r w:rsidR="00C809B0" w:rsidRPr="00A022C8">
        <w:rPr>
          <w:rFonts w:ascii="Times New Roman" w:hAnsi="Times New Roman" w:cs="Times New Roman"/>
          <w:sz w:val="28"/>
          <w:szCs w:val="28"/>
        </w:rPr>
        <w:t xml:space="preserve"> очисткой удаляют крупные частицы с помощью пара или водной очистки под высоким давлением. Для автоматических систем очистки в основном используют щело</w:t>
      </w:r>
      <w:r w:rsidR="00997F77" w:rsidRPr="00A022C8">
        <w:rPr>
          <w:rFonts w:ascii="Times New Roman" w:hAnsi="Times New Roman" w:cs="Times New Roman"/>
          <w:sz w:val="28"/>
          <w:szCs w:val="28"/>
        </w:rPr>
        <w:t xml:space="preserve">чные </w:t>
      </w:r>
      <w:proofErr w:type="spellStart"/>
      <w:r w:rsidR="00997F77" w:rsidRPr="00A022C8">
        <w:rPr>
          <w:rFonts w:ascii="Times New Roman" w:hAnsi="Times New Roman" w:cs="Times New Roman"/>
          <w:sz w:val="28"/>
          <w:szCs w:val="28"/>
        </w:rPr>
        <w:t>дезинфектанты</w:t>
      </w:r>
      <w:proofErr w:type="spellEnd"/>
      <w:r w:rsidR="00997F77" w:rsidRPr="00A022C8">
        <w:rPr>
          <w:rFonts w:ascii="Times New Roman" w:hAnsi="Times New Roman" w:cs="Times New Roman"/>
          <w:sz w:val="28"/>
          <w:szCs w:val="28"/>
        </w:rPr>
        <w:t xml:space="preserve"> и детергенты. Ш</w:t>
      </w:r>
      <w:r w:rsidR="00C809B0" w:rsidRPr="00A022C8">
        <w:rPr>
          <w:rFonts w:ascii="Times New Roman" w:hAnsi="Times New Roman" w:cs="Times New Roman"/>
          <w:sz w:val="28"/>
          <w:szCs w:val="28"/>
        </w:rPr>
        <w:t>ироко используется гидроксид натрия.</w:t>
      </w:r>
      <w:r w:rsidR="00997F77" w:rsidRPr="00A022C8">
        <w:rPr>
          <w:rFonts w:ascii="Times New Roman" w:hAnsi="Times New Roman" w:cs="Times New Roman"/>
          <w:sz w:val="28"/>
          <w:szCs w:val="28"/>
        </w:rPr>
        <w:t xml:space="preserve"> Такие едкие щелочи удалить органические остатки без воздействия на оборудование. Важно, чтобы процесс очистки был утвержден (производителем оборудования)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_Ref467232050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11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97F77" w:rsidRPr="00A022C8">
        <w:rPr>
          <w:rFonts w:ascii="Times New Roman" w:hAnsi="Times New Roman" w:cs="Times New Roman"/>
          <w:sz w:val="28"/>
          <w:szCs w:val="28"/>
        </w:rPr>
        <w:t>.</w:t>
      </w:r>
    </w:p>
    <w:p w:rsidR="007C7347" w:rsidRPr="00E66673" w:rsidRDefault="007C7347" w:rsidP="007C73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качества подготовки оборудования к работе обычно оценивают степень химической (наличие фармацевтических субстанций, вспомогательных веществ и моющих веществ) и микробиологической чистоты. Традиционным методом определения эффективности процедур очистки является лабораторная проверка наличия следов продукта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в пробах последнего ополаскивания </w:t>
      </w:r>
      <w:r w:rsidR="00B36CE6">
        <w:rPr>
          <w:rFonts w:ascii="Times New Roman" w:hAnsi="Times New Roman" w:cs="Times New Roman"/>
          <w:sz w:val="28"/>
          <w:szCs w:val="28"/>
        </w:rPr>
        <w:t>технологического оборудования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_Ref467232068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14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F77" w:rsidRPr="007C7347" w:rsidRDefault="007C7347" w:rsidP="0013029D">
      <w:pPr>
        <w:pStyle w:val="a4"/>
        <w:numPr>
          <w:ilvl w:val="2"/>
          <w:numId w:val="1"/>
        </w:numPr>
        <w:spacing w:line="360" w:lineRule="auto"/>
        <w:ind w:hanging="153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16" w:name="_Toc467230934"/>
      <w:r>
        <w:rPr>
          <w:rFonts w:ascii="Times New Roman" w:hAnsi="Times New Roman" w:cs="Times New Roman"/>
          <w:i/>
          <w:sz w:val="28"/>
          <w:szCs w:val="28"/>
        </w:rPr>
        <w:t>Подготовка персонала</w:t>
      </w:r>
      <w:bookmarkEnd w:id="16"/>
    </w:p>
    <w:p w:rsidR="007C7347" w:rsidRPr="00A022C8" w:rsidRDefault="007C7347" w:rsidP="00A022C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2C8">
        <w:rPr>
          <w:rFonts w:ascii="Times New Roman" w:hAnsi="Times New Roman" w:cs="Times New Roman"/>
          <w:sz w:val="28"/>
          <w:szCs w:val="28"/>
        </w:rPr>
        <w:t>Среди источников загрязнения наиболее существенным является персонал.  Микроорганизмы могут давать ложные результаты контроля и попадать в продукт: воздушно-капельным путем с выделениями полости рта; воздушно-пылевым и контактными путями у участков кожи, не защищенной одеждой, и даже индивидуал</w:t>
      </w:r>
      <w:r w:rsidR="00B36CE6">
        <w:rPr>
          <w:rFonts w:ascii="Times New Roman" w:hAnsi="Times New Roman" w:cs="Times New Roman"/>
          <w:sz w:val="28"/>
          <w:szCs w:val="28"/>
        </w:rPr>
        <w:t>ьной технологической одежды 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_Ref467231387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2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A02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5A2" w:rsidRPr="00A022C8" w:rsidRDefault="00F10C47" w:rsidP="00A022C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2C8">
        <w:rPr>
          <w:rFonts w:ascii="Times New Roman" w:hAnsi="Times New Roman" w:cs="Times New Roman"/>
          <w:sz w:val="28"/>
          <w:szCs w:val="28"/>
        </w:rPr>
        <w:t>Человек теряет в день 10</w:t>
      </w:r>
      <w:r w:rsidRPr="00A022C8">
        <w:rPr>
          <w:rFonts w:ascii="Times New Roman" w:hAnsi="Times New Roman" w:cs="Times New Roman"/>
          <w:sz w:val="28"/>
          <w:szCs w:val="28"/>
          <w:vertAlign w:val="superscript"/>
        </w:rPr>
        <w:t xml:space="preserve">9  </w:t>
      </w:r>
      <w:r w:rsidRPr="00A022C8">
        <w:rPr>
          <w:rFonts w:ascii="Times New Roman" w:hAnsi="Times New Roman" w:cs="Times New Roman"/>
          <w:sz w:val="28"/>
          <w:szCs w:val="28"/>
        </w:rPr>
        <w:t xml:space="preserve">клеток кожи. Большая часть этих клеток несет </w:t>
      </w:r>
      <w:r w:rsidR="00BE4FFA" w:rsidRPr="00A022C8">
        <w:rPr>
          <w:rFonts w:ascii="Times New Roman" w:hAnsi="Times New Roman" w:cs="Times New Roman"/>
          <w:sz w:val="28"/>
          <w:szCs w:val="28"/>
        </w:rPr>
        <w:t>живущих на коже микроорганизмов. Когда люди носят повседневную одежду в помещении,  скорость распространения частиц составляет 2400 в минуту, что может быть уменьшено в 10 - 100 р</w:t>
      </w:r>
      <w:r w:rsidR="007C7347" w:rsidRPr="00A022C8">
        <w:rPr>
          <w:rFonts w:ascii="Times New Roman" w:hAnsi="Times New Roman" w:cs="Times New Roman"/>
          <w:sz w:val="28"/>
          <w:szCs w:val="28"/>
        </w:rPr>
        <w:t>аз</w:t>
      </w:r>
      <w:r w:rsidR="00B36CE6">
        <w:rPr>
          <w:rFonts w:ascii="Times New Roman" w:hAnsi="Times New Roman" w:cs="Times New Roman"/>
          <w:sz w:val="28"/>
          <w:szCs w:val="28"/>
        </w:rPr>
        <w:t xml:space="preserve"> ношением специальной одежды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_Ref467231554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7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7C7347" w:rsidRPr="00A022C8">
        <w:rPr>
          <w:rFonts w:ascii="Times New Roman" w:hAnsi="Times New Roman" w:cs="Times New Roman"/>
          <w:sz w:val="28"/>
          <w:szCs w:val="28"/>
        </w:rPr>
        <w:t>.</w:t>
      </w:r>
      <w:r w:rsidR="006965A2" w:rsidRPr="00A022C8">
        <w:rPr>
          <w:rFonts w:ascii="Times New Roman" w:hAnsi="Times New Roman" w:cs="Times New Roman"/>
          <w:sz w:val="28"/>
          <w:szCs w:val="28"/>
        </w:rPr>
        <w:t xml:space="preserve">  Следовательно, на предприятиях, занимающихся производством продуктов медицинской направленности обязательно ношение специальной одежды, которая может включать также специализированные головные уборы, об</w:t>
      </w:r>
      <w:r w:rsidR="007C7347" w:rsidRPr="00A022C8">
        <w:rPr>
          <w:rFonts w:ascii="Times New Roman" w:hAnsi="Times New Roman" w:cs="Times New Roman"/>
          <w:sz w:val="28"/>
          <w:szCs w:val="28"/>
        </w:rPr>
        <w:t>у</w:t>
      </w:r>
      <w:r w:rsidR="00B36CE6">
        <w:rPr>
          <w:rFonts w:ascii="Times New Roman" w:hAnsi="Times New Roman" w:cs="Times New Roman"/>
          <w:sz w:val="28"/>
          <w:szCs w:val="28"/>
        </w:rPr>
        <w:t>вь, маски, перчатки и другое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_Ref467231408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4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7C7347" w:rsidRPr="00A022C8">
        <w:rPr>
          <w:rFonts w:ascii="Times New Roman" w:hAnsi="Times New Roman" w:cs="Times New Roman"/>
          <w:sz w:val="28"/>
          <w:szCs w:val="28"/>
        </w:rPr>
        <w:t>.</w:t>
      </w:r>
    </w:p>
    <w:p w:rsidR="007C7347" w:rsidRPr="00A022C8" w:rsidRDefault="00A022C8" w:rsidP="00A022C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т</w:t>
      </w:r>
      <w:r w:rsidR="007C7347" w:rsidRPr="00A022C8">
        <w:rPr>
          <w:rFonts w:ascii="Times New Roman" w:hAnsi="Times New Roman" w:cs="Times New Roman"/>
          <w:sz w:val="28"/>
          <w:szCs w:val="28"/>
        </w:rPr>
        <w:t>аблице 2 данные определяют правила поведения персонала при проведении технологических операций на фармацевтическом производстве и контрольных службах. Эти правила основаны на соблюдении гигиены и выполнении мероприятий по дезинфекции, а также на постоянном повышении квалификации сотрудников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_Ref467231387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2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7C7347" w:rsidRPr="00A022C8">
        <w:rPr>
          <w:rFonts w:ascii="Times New Roman" w:hAnsi="Times New Roman" w:cs="Times New Roman"/>
          <w:sz w:val="28"/>
          <w:szCs w:val="28"/>
        </w:rPr>
        <w:t>.</w:t>
      </w:r>
    </w:p>
    <w:p w:rsidR="007C7347" w:rsidRDefault="007C7347" w:rsidP="007C7347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Предпола</w:t>
      </w:r>
      <w:r w:rsidR="00B36CE6">
        <w:rPr>
          <w:rFonts w:ascii="Times New Roman" w:hAnsi="Times New Roman" w:cs="Times New Roman"/>
          <w:sz w:val="28"/>
          <w:szCs w:val="28"/>
        </w:rPr>
        <w:t>гаемые источники загрязнения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_Ref467231387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2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022C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7C7347" w:rsidTr="007C7347">
        <w:tc>
          <w:tcPr>
            <w:tcW w:w="2802" w:type="dxa"/>
          </w:tcPr>
          <w:p w:rsid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Микроорганизмы</w:t>
            </w:r>
          </w:p>
        </w:tc>
        <w:tc>
          <w:tcPr>
            <w:tcW w:w="3578" w:type="dxa"/>
          </w:tcPr>
          <w:p w:rsid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3191" w:type="dxa"/>
          </w:tcPr>
          <w:p w:rsid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загрязнения</w:t>
            </w:r>
          </w:p>
        </w:tc>
      </w:tr>
      <w:tr w:rsidR="007C7347" w:rsidTr="007C7347">
        <w:tc>
          <w:tcPr>
            <w:tcW w:w="2802" w:type="dxa"/>
          </w:tcPr>
          <w:p w:rsidR="007C7347" w:rsidRDefault="007C7347" w:rsidP="007C73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Грамотрицательные</w:t>
            </w:r>
          </w:p>
        </w:tc>
        <w:tc>
          <w:tcPr>
            <w:tcW w:w="3578" w:type="dxa"/>
          </w:tcPr>
          <w:p w:rsidR="007C7347" w:rsidRP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Pseudomonas</w:t>
            </w:r>
          </w:p>
        </w:tc>
        <w:tc>
          <w:tcPr>
            <w:tcW w:w="3191" w:type="dxa"/>
          </w:tcPr>
          <w:p w:rsid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7C7347" w:rsidTr="007C7347">
        <w:tc>
          <w:tcPr>
            <w:tcW w:w="2802" w:type="dxa"/>
          </w:tcPr>
          <w:p w:rsidR="007C7347" w:rsidRDefault="007C7347" w:rsidP="007C7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Грамположительные кокки</w:t>
            </w:r>
          </w:p>
        </w:tc>
        <w:tc>
          <w:tcPr>
            <w:tcW w:w="3578" w:type="dxa"/>
          </w:tcPr>
          <w:p w:rsidR="007C7347" w:rsidRP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Staphylococcus</w:t>
            </w:r>
          </w:p>
        </w:tc>
        <w:tc>
          <w:tcPr>
            <w:tcW w:w="3191" w:type="dxa"/>
          </w:tcPr>
          <w:p w:rsid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</w:tr>
      <w:tr w:rsidR="007C7347" w:rsidTr="007C7347">
        <w:tc>
          <w:tcPr>
            <w:tcW w:w="2802" w:type="dxa"/>
          </w:tcPr>
          <w:p w:rsidR="007C7347" w:rsidRDefault="007C7347" w:rsidP="007C7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Грамположительные палочки</w:t>
            </w:r>
          </w:p>
        </w:tc>
        <w:tc>
          <w:tcPr>
            <w:tcW w:w="3578" w:type="dxa"/>
          </w:tcPr>
          <w:p w:rsidR="007C7347" w:rsidRP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Propionibacterium</w:t>
            </w:r>
            <w:proofErr w:type="spellEnd"/>
          </w:p>
        </w:tc>
        <w:tc>
          <w:tcPr>
            <w:tcW w:w="3191" w:type="dxa"/>
          </w:tcPr>
          <w:p w:rsid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Люди, пыль</w:t>
            </w:r>
          </w:p>
        </w:tc>
      </w:tr>
      <w:tr w:rsidR="007C7347" w:rsidTr="007C7347">
        <w:tc>
          <w:tcPr>
            <w:tcW w:w="2802" w:type="dxa"/>
          </w:tcPr>
          <w:p w:rsidR="007C7347" w:rsidRDefault="007C7347" w:rsidP="007C7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Грамположительные спорообразующие палочки</w:t>
            </w:r>
          </w:p>
        </w:tc>
        <w:tc>
          <w:tcPr>
            <w:tcW w:w="3578" w:type="dxa"/>
          </w:tcPr>
          <w:p w:rsidR="007C7347" w:rsidRP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Bacillus</w:t>
            </w:r>
          </w:p>
        </w:tc>
        <w:tc>
          <w:tcPr>
            <w:tcW w:w="3191" w:type="dxa"/>
          </w:tcPr>
          <w:p w:rsid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</w:p>
        </w:tc>
      </w:tr>
      <w:tr w:rsidR="007C7347" w:rsidTr="007C7347">
        <w:tc>
          <w:tcPr>
            <w:tcW w:w="2802" w:type="dxa"/>
          </w:tcPr>
          <w:p w:rsidR="007C7347" w:rsidRDefault="007C7347" w:rsidP="007C7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Плесневые и дрожжевые грибы</w:t>
            </w:r>
          </w:p>
        </w:tc>
        <w:tc>
          <w:tcPr>
            <w:tcW w:w="3578" w:type="dxa"/>
          </w:tcPr>
          <w:p w:rsidR="007C7347" w:rsidRP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Aspergillus</w:t>
            </w:r>
            <w:proofErr w:type="spellEnd"/>
          </w:p>
        </w:tc>
        <w:tc>
          <w:tcPr>
            <w:tcW w:w="3191" w:type="dxa"/>
          </w:tcPr>
          <w:p w:rsidR="007C7347" w:rsidRDefault="007C7347" w:rsidP="007C7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</w:p>
        </w:tc>
      </w:tr>
    </w:tbl>
    <w:p w:rsidR="00B82013" w:rsidRDefault="00B82013" w:rsidP="00B82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013" w:rsidRPr="00E66673" w:rsidRDefault="00A022C8" w:rsidP="00B82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вопросом</w:t>
      </w:r>
      <w:r w:rsidR="00096B4A" w:rsidRPr="00E66673">
        <w:rPr>
          <w:rFonts w:ascii="Times New Roman" w:hAnsi="Times New Roman" w:cs="Times New Roman"/>
          <w:sz w:val="28"/>
          <w:szCs w:val="28"/>
        </w:rPr>
        <w:t xml:space="preserve"> явля</w:t>
      </w:r>
      <w:r w:rsidR="00C44C56" w:rsidRPr="00E66673">
        <w:rPr>
          <w:rFonts w:ascii="Times New Roman" w:hAnsi="Times New Roman" w:cs="Times New Roman"/>
          <w:sz w:val="28"/>
          <w:szCs w:val="28"/>
        </w:rPr>
        <w:t xml:space="preserve">ется </w:t>
      </w:r>
      <w:r w:rsidR="00096B4A" w:rsidRPr="00E66673">
        <w:rPr>
          <w:rFonts w:ascii="Times New Roman" w:hAnsi="Times New Roman" w:cs="Times New Roman"/>
          <w:sz w:val="28"/>
          <w:szCs w:val="28"/>
        </w:rPr>
        <w:t>техника обработки</w:t>
      </w:r>
      <w:r w:rsidR="007C7347">
        <w:rPr>
          <w:rFonts w:ascii="Times New Roman" w:hAnsi="Times New Roman" w:cs="Times New Roman"/>
          <w:sz w:val="28"/>
          <w:szCs w:val="28"/>
        </w:rPr>
        <w:t xml:space="preserve"> рук пе</w:t>
      </w:r>
      <w:r>
        <w:rPr>
          <w:rFonts w:ascii="Times New Roman" w:hAnsi="Times New Roman" w:cs="Times New Roman"/>
          <w:sz w:val="28"/>
          <w:szCs w:val="28"/>
        </w:rPr>
        <w:t>рсонала антисептическими средствами</w:t>
      </w:r>
      <w:r w:rsidR="007C7347">
        <w:rPr>
          <w:rFonts w:ascii="Times New Roman" w:hAnsi="Times New Roman" w:cs="Times New Roman"/>
          <w:sz w:val="28"/>
          <w:szCs w:val="28"/>
        </w:rPr>
        <w:t xml:space="preserve">. </w:t>
      </w:r>
      <w:r w:rsidR="00C44C56" w:rsidRPr="00E66673">
        <w:rPr>
          <w:rFonts w:ascii="Times New Roman" w:hAnsi="Times New Roman" w:cs="Times New Roman"/>
          <w:sz w:val="28"/>
          <w:szCs w:val="28"/>
        </w:rPr>
        <w:t xml:space="preserve">Даже самые качественные </w:t>
      </w:r>
      <w:r w:rsidR="007C7347">
        <w:rPr>
          <w:rFonts w:ascii="Times New Roman" w:hAnsi="Times New Roman" w:cs="Times New Roman"/>
          <w:sz w:val="28"/>
          <w:szCs w:val="28"/>
        </w:rPr>
        <w:t xml:space="preserve">антисептические </w:t>
      </w:r>
      <w:r w:rsidR="00C44C56" w:rsidRPr="00E66673">
        <w:rPr>
          <w:rFonts w:ascii="Times New Roman" w:hAnsi="Times New Roman" w:cs="Times New Roman"/>
          <w:sz w:val="28"/>
          <w:szCs w:val="28"/>
        </w:rPr>
        <w:t>средства  не могут быть эффективными, если обработка</w:t>
      </w:r>
      <w:r w:rsidR="007C7347">
        <w:rPr>
          <w:rFonts w:ascii="Times New Roman" w:hAnsi="Times New Roman" w:cs="Times New Roman"/>
          <w:sz w:val="28"/>
          <w:szCs w:val="28"/>
        </w:rPr>
        <w:t xml:space="preserve"> будет проводиться неправильно. </w:t>
      </w:r>
      <w:r w:rsidR="007C7347" w:rsidRPr="00E66673">
        <w:rPr>
          <w:rFonts w:ascii="Times New Roman" w:hAnsi="Times New Roman" w:cs="Times New Roman"/>
          <w:sz w:val="28"/>
          <w:szCs w:val="28"/>
        </w:rPr>
        <w:t xml:space="preserve">Существует три переменных, влияющих на эффективность антисептика: техника нанесения геля на перчатки, частота нанесения и количество. Самым важным является техника нанесения, которая должна обеспечивать контакт всей </w:t>
      </w:r>
      <w:r w:rsidR="007C7347">
        <w:rPr>
          <w:rFonts w:ascii="Times New Roman" w:hAnsi="Times New Roman" w:cs="Times New Roman"/>
          <w:sz w:val="28"/>
          <w:szCs w:val="28"/>
        </w:rPr>
        <w:t>пов</w:t>
      </w:r>
      <w:bookmarkStart w:id="17" w:name="_Ref467232600"/>
      <w:r w:rsidR="00B36CE6">
        <w:rPr>
          <w:rFonts w:ascii="Times New Roman" w:hAnsi="Times New Roman" w:cs="Times New Roman"/>
          <w:sz w:val="28"/>
          <w:szCs w:val="28"/>
        </w:rPr>
        <w:t>ерхности рук с антисептиком</w:t>
      </w:r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5"/>
      </w:r>
      <w:bookmarkEnd w:id="17"/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7C7347" w:rsidRPr="00B36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2013" w:rsidRPr="00B82013" w:rsidRDefault="00521864" w:rsidP="0013029D">
      <w:pPr>
        <w:pStyle w:val="a4"/>
        <w:numPr>
          <w:ilvl w:val="1"/>
          <w:numId w:val="1"/>
        </w:numPr>
        <w:spacing w:line="360" w:lineRule="auto"/>
        <w:ind w:hanging="50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467230935"/>
      <w:r w:rsidRPr="007C7347">
        <w:rPr>
          <w:rFonts w:ascii="Times New Roman" w:hAnsi="Times New Roman" w:cs="Times New Roman"/>
          <w:b/>
          <w:sz w:val="28"/>
          <w:szCs w:val="28"/>
        </w:rPr>
        <w:t>Типы дезинфицирующих агентов</w:t>
      </w:r>
      <w:bookmarkEnd w:id="18"/>
    </w:p>
    <w:p w:rsidR="007C7347" w:rsidRPr="007C7347" w:rsidRDefault="00B82013" w:rsidP="0013029D">
      <w:pPr>
        <w:pStyle w:val="a4"/>
        <w:numPr>
          <w:ilvl w:val="2"/>
          <w:numId w:val="1"/>
        </w:numPr>
        <w:spacing w:line="360" w:lineRule="auto"/>
        <w:ind w:hanging="153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19" w:name="_Toc467230936"/>
      <w:r>
        <w:rPr>
          <w:rFonts w:ascii="Times New Roman" w:hAnsi="Times New Roman" w:cs="Times New Roman"/>
          <w:i/>
          <w:sz w:val="28"/>
          <w:szCs w:val="28"/>
        </w:rPr>
        <w:t xml:space="preserve">Основные свойства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дезинфектантов</w:t>
      </w:r>
      <w:bookmarkEnd w:id="19"/>
      <w:proofErr w:type="spellEnd"/>
    </w:p>
    <w:p w:rsidR="00521864" w:rsidRPr="00B82013" w:rsidRDefault="00521864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013">
        <w:rPr>
          <w:rFonts w:ascii="Times New Roman" w:hAnsi="Times New Roman" w:cs="Times New Roman"/>
          <w:sz w:val="28"/>
          <w:szCs w:val="28"/>
        </w:rPr>
        <w:t>Дезинфектанты</w:t>
      </w:r>
      <w:proofErr w:type="spellEnd"/>
      <w:r w:rsidRPr="00B82013">
        <w:rPr>
          <w:rFonts w:ascii="Times New Roman" w:hAnsi="Times New Roman" w:cs="Times New Roman"/>
          <w:sz w:val="28"/>
          <w:szCs w:val="28"/>
        </w:rPr>
        <w:t xml:space="preserve"> – группа химических веществ, применение которых уменьшает количество микроорганизмов</w:t>
      </w:r>
      <w:r w:rsidR="00897B57" w:rsidRPr="00B82013">
        <w:rPr>
          <w:rFonts w:ascii="Times New Roman" w:hAnsi="Times New Roman" w:cs="Times New Roman"/>
          <w:sz w:val="28"/>
          <w:szCs w:val="28"/>
        </w:rPr>
        <w:t>. Они убивают вегетативные микроорганизмы, но всегда убивают бактериальные споры</w:t>
      </w:r>
      <w:bookmarkStart w:id="20" w:name="_Ref467232465"/>
      <w:proofErr w:type="gramStart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6"/>
      </w:r>
      <w:bookmarkEnd w:id="20"/>
      <w:r w:rsidR="00B36CE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97B57" w:rsidRPr="00B36CE6">
        <w:rPr>
          <w:rFonts w:ascii="Times New Roman" w:hAnsi="Times New Roman" w:cs="Times New Roman"/>
          <w:sz w:val="28"/>
          <w:szCs w:val="28"/>
        </w:rPr>
        <w:t>.</w:t>
      </w:r>
      <w:r w:rsidR="00897B57" w:rsidRPr="00B82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7B57" w:rsidRPr="00B82013" w:rsidRDefault="00897B57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013">
        <w:rPr>
          <w:rFonts w:ascii="Times New Roman" w:hAnsi="Times New Roman" w:cs="Times New Roman"/>
          <w:sz w:val="28"/>
          <w:szCs w:val="28"/>
        </w:rPr>
        <w:t>Дезинфектанты</w:t>
      </w:r>
      <w:proofErr w:type="spellEnd"/>
      <w:r w:rsidRPr="00B82013">
        <w:rPr>
          <w:rFonts w:ascii="Times New Roman" w:hAnsi="Times New Roman" w:cs="Times New Roman"/>
          <w:sz w:val="28"/>
          <w:szCs w:val="28"/>
        </w:rPr>
        <w:t xml:space="preserve"> отличаются по спектру действия, механизму действия и эффективности. </w:t>
      </w:r>
      <w:proofErr w:type="gramStart"/>
      <w:r w:rsidRPr="00B82013">
        <w:rPr>
          <w:rFonts w:ascii="Times New Roman" w:hAnsi="Times New Roman" w:cs="Times New Roman"/>
          <w:sz w:val="28"/>
          <w:szCs w:val="28"/>
        </w:rPr>
        <w:t xml:space="preserve">Существуют бактериостатические </w:t>
      </w:r>
      <w:proofErr w:type="spellStart"/>
      <w:r w:rsidRPr="00B82013">
        <w:rPr>
          <w:rFonts w:ascii="Times New Roman" w:hAnsi="Times New Roman" w:cs="Times New Roman"/>
          <w:sz w:val="28"/>
          <w:szCs w:val="28"/>
        </w:rPr>
        <w:t>дезинфектанты</w:t>
      </w:r>
      <w:proofErr w:type="spellEnd"/>
      <w:r w:rsidRPr="00B82013">
        <w:rPr>
          <w:rFonts w:ascii="Times New Roman" w:hAnsi="Times New Roman" w:cs="Times New Roman"/>
          <w:sz w:val="28"/>
          <w:szCs w:val="28"/>
        </w:rPr>
        <w:t>, которые останавливают рост бактериальной популяции.</w:t>
      </w:r>
      <w:proofErr w:type="gramEnd"/>
      <w:r w:rsidRPr="00B82013">
        <w:rPr>
          <w:rFonts w:ascii="Times New Roman" w:hAnsi="Times New Roman" w:cs="Times New Roman"/>
          <w:sz w:val="28"/>
          <w:szCs w:val="28"/>
        </w:rPr>
        <w:t xml:space="preserve"> Этот тип </w:t>
      </w:r>
      <w:proofErr w:type="spellStart"/>
      <w:r w:rsidRPr="00B8201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B82013">
        <w:rPr>
          <w:rFonts w:ascii="Times New Roman" w:hAnsi="Times New Roman" w:cs="Times New Roman"/>
          <w:sz w:val="28"/>
          <w:szCs w:val="28"/>
        </w:rPr>
        <w:t xml:space="preserve"> может вызвать выборочные и обратимые изменения в клетках, воздействуя на нуклеиновые кислоты, ингибируя энзимы или </w:t>
      </w:r>
      <w:r w:rsidR="009440B0" w:rsidRPr="00B82013">
        <w:rPr>
          <w:rFonts w:ascii="Times New Roman" w:hAnsi="Times New Roman" w:cs="Times New Roman"/>
          <w:sz w:val="28"/>
          <w:szCs w:val="28"/>
        </w:rPr>
        <w:t xml:space="preserve">проникая в клеточную стенку. Как только прекращается контакт </w:t>
      </w:r>
      <w:proofErr w:type="spellStart"/>
      <w:r w:rsidR="009440B0" w:rsidRPr="00B82013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="009440B0" w:rsidRPr="00B82013">
        <w:rPr>
          <w:rFonts w:ascii="Times New Roman" w:hAnsi="Times New Roman" w:cs="Times New Roman"/>
          <w:sz w:val="28"/>
          <w:szCs w:val="28"/>
        </w:rPr>
        <w:t xml:space="preserve"> с бактериальными клетками, выжившие бактерии могут продолжить рост. Другой тип </w:t>
      </w:r>
      <w:proofErr w:type="spellStart"/>
      <w:r w:rsidR="009440B0" w:rsidRPr="00B8201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9440B0" w:rsidRPr="00B82013">
        <w:rPr>
          <w:rFonts w:ascii="Times New Roman" w:hAnsi="Times New Roman" w:cs="Times New Roman"/>
          <w:sz w:val="28"/>
          <w:szCs w:val="28"/>
        </w:rPr>
        <w:t xml:space="preserve"> – бактерицидные – они уничтожают бактериальные клетки с помощью различных механизмов</w:t>
      </w:r>
      <w:r w:rsidR="008A2EAC" w:rsidRPr="00B82013">
        <w:rPr>
          <w:rFonts w:ascii="Times New Roman" w:hAnsi="Times New Roman" w:cs="Times New Roman"/>
          <w:sz w:val="28"/>
          <w:szCs w:val="28"/>
        </w:rPr>
        <w:t>. Они могут вызвать структурное повреждение клетки, лизис, утечку или коагуляцию цитоплазмы. Механизмы действия не всегда известны и до сих пор изучаются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_Ref467231387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2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8A2EAC" w:rsidRPr="00B82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347" w:rsidRDefault="007C7347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013">
        <w:rPr>
          <w:rFonts w:ascii="Times New Roman" w:hAnsi="Times New Roman" w:cs="Times New Roman"/>
          <w:sz w:val="28"/>
          <w:szCs w:val="28"/>
        </w:rPr>
        <w:t xml:space="preserve">К наиболее важным свойствам </w:t>
      </w:r>
      <w:proofErr w:type="spellStart"/>
      <w:r w:rsidRPr="00B82013">
        <w:rPr>
          <w:rFonts w:ascii="Times New Roman" w:hAnsi="Times New Roman" w:cs="Times New Roman"/>
          <w:sz w:val="28"/>
          <w:szCs w:val="28"/>
        </w:rPr>
        <w:t>дезинфектантам</w:t>
      </w:r>
      <w:proofErr w:type="spellEnd"/>
      <w:r w:rsidRPr="00B82013">
        <w:rPr>
          <w:rFonts w:ascii="Times New Roman" w:hAnsi="Times New Roman" w:cs="Times New Roman"/>
          <w:sz w:val="28"/>
          <w:szCs w:val="28"/>
        </w:rPr>
        <w:t xml:space="preserve"> относятся следующие: высокая антимикробная активность, т. е. способность подавлять наиболее адаптированные к внешним воздействиям микроорганизмы и их комбинации; </w:t>
      </w:r>
      <w:r w:rsidRPr="00B82013">
        <w:rPr>
          <w:rFonts w:ascii="Times New Roman" w:hAnsi="Times New Roman" w:cs="Times New Roman"/>
          <w:sz w:val="28"/>
          <w:szCs w:val="28"/>
        </w:rPr>
        <w:lastRenderedPageBreak/>
        <w:t xml:space="preserve">полный спектр антимикробного действия, т. е. действие в отношении бактерий, в том числе и спорообразующих, дрожжевых и плесневых грибов, а также вирусов; возможность снижения появления устойчивых к </w:t>
      </w:r>
      <w:proofErr w:type="spellStart"/>
      <w:r w:rsidRPr="00B82013">
        <w:rPr>
          <w:rFonts w:ascii="Times New Roman" w:hAnsi="Times New Roman" w:cs="Times New Roman"/>
          <w:sz w:val="28"/>
          <w:szCs w:val="28"/>
        </w:rPr>
        <w:t>дезинфектантам</w:t>
      </w:r>
      <w:proofErr w:type="spellEnd"/>
      <w:r w:rsidRPr="00B82013">
        <w:rPr>
          <w:rFonts w:ascii="Times New Roman" w:hAnsi="Times New Roman" w:cs="Times New Roman"/>
          <w:sz w:val="28"/>
          <w:szCs w:val="28"/>
        </w:rPr>
        <w:t xml:space="preserve"> микроорганизмов;</w:t>
      </w:r>
      <w:proofErr w:type="gramEnd"/>
      <w:r w:rsidRPr="00B82013">
        <w:rPr>
          <w:rFonts w:ascii="Times New Roman" w:hAnsi="Times New Roman" w:cs="Times New Roman"/>
          <w:sz w:val="28"/>
          <w:szCs w:val="28"/>
        </w:rPr>
        <w:t xml:space="preserve"> низкая токсичность и полная безопасность для здоровья персонала при рекомендуемых режимах работы; длительность хранения; стабильность и многократность применения рабочих растворов; концентрированная форма; антикоррозийные качества, т. е. отсутствие деструктурирующего влияния на обрабатываемые поверхности; экологическая безопасность, т. е. полное биологическое разложение во внешней среде до нейтральных химических компонентов; экономичность</w:t>
      </w:r>
      <w:proofErr w:type="gramStart"/>
      <w:r w:rsidRPr="00B82013">
        <w:rPr>
          <w:rFonts w:ascii="Times New Roman" w:hAnsi="Times New Roman" w:cs="Times New Roman"/>
          <w:sz w:val="28"/>
          <w:szCs w:val="28"/>
        </w:rPr>
        <w:t xml:space="preserve"> [</w:t>
      </w:r>
      <w:r w:rsidR="0005722C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7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B36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2013" w:rsidRPr="00B82013" w:rsidRDefault="00B82013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47" w:rsidRPr="007C7347" w:rsidRDefault="007C7347" w:rsidP="0013029D">
      <w:pPr>
        <w:pStyle w:val="a4"/>
        <w:numPr>
          <w:ilvl w:val="2"/>
          <w:numId w:val="1"/>
        </w:numPr>
        <w:spacing w:line="360" w:lineRule="auto"/>
        <w:ind w:hanging="1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21" w:name="_Toc467230937"/>
      <w:r w:rsidRPr="007C7347">
        <w:rPr>
          <w:rFonts w:ascii="Times New Roman" w:hAnsi="Times New Roman" w:cs="Times New Roman"/>
          <w:i/>
          <w:sz w:val="28"/>
          <w:szCs w:val="28"/>
        </w:rPr>
        <w:t xml:space="preserve">Классификация </w:t>
      </w:r>
      <w:proofErr w:type="spellStart"/>
      <w:r w:rsidRPr="007C7347">
        <w:rPr>
          <w:rFonts w:ascii="Times New Roman" w:hAnsi="Times New Roman" w:cs="Times New Roman"/>
          <w:i/>
          <w:sz w:val="28"/>
          <w:szCs w:val="28"/>
        </w:rPr>
        <w:t>дезинфектантов</w:t>
      </w:r>
      <w:bookmarkEnd w:id="21"/>
      <w:proofErr w:type="spellEnd"/>
    </w:p>
    <w:p w:rsidR="007C7347" w:rsidRDefault="008A2EAC" w:rsidP="00B820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73">
        <w:rPr>
          <w:rFonts w:ascii="Times New Roman" w:hAnsi="Times New Roman" w:cs="Times New Roman"/>
          <w:sz w:val="28"/>
          <w:szCs w:val="28"/>
        </w:rPr>
        <w:t xml:space="preserve">Существуют разные подходы к классификации </w:t>
      </w:r>
      <w:proofErr w:type="spellStart"/>
      <w:r w:rsidRPr="00E6667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E66673">
        <w:rPr>
          <w:rFonts w:ascii="Times New Roman" w:hAnsi="Times New Roman" w:cs="Times New Roman"/>
          <w:sz w:val="28"/>
          <w:szCs w:val="28"/>
        </w:rPr>
        <w:t>, включая разделение по химической природе, механизму действия либо по оказываемому эффекту на микроорганизмы (бактерици</w:t>
      </w:r>
      <w:r w:rsidR="00A87E8A" w:rsidRPr="00E66673">
        <w:rPr>
          <w:rFonts w:ascii="Times New Roman" w:hAnsi="Times New Roman" w:cs="Times New Roman"/>
          <w:sz w:val="28"/>
          <w:szCs w:val="28"/>
        </w:rPr>
        <w:t>д</w:t>
      </w:r>
      <w:r w:rsidR="007C7347">
        <w:rPr>
          <w:rFonts w:ascii="Times New Roman" w:hAnsi="Times New Roman" w:cs="Times New Roman"/>
          <w:sz w:val="28"/>
          <w:szCs w:val="28"/>
        </w:rPr>
        <w:t xml:space="preserve">ному или бактериостатическому). </w:t>
      </w:r>
      <w:r w:rsidR="00A87E8A" w:rsidRPr="00E66673">
        <w:rPr>
          <w:rFonts w:ascii="Times New Roman" w:hAnsi="Times New Roman" w:cs="Times New Roman"/>
          <w:sz w:val="28"/>
          <w:szCs w:val="28"/>
        </w:rPr>
        <w:t xml:space="preserve">Основные типы </w:t>
      </w:r>
      <w:proofErr w:type="spellStart"/>
      <w:r w:rsidR="00A87E8A" w:rsidRPr="00E6667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A87E8A" w:rsidRPr="00E66673">
        <w:rPr>
          <w:rFonts w:ascii="Times New Roman" w:hAnsi="Times New Roman" w:cs="Times New Roman"/>
          <w:sz w:val="28"/>
          <w:szCs w:val="28"/>
        </w:rPr>
        <w:t xml:space="preserve"> делят на две категории: неокислительные и окислительные.</w:t>
      </w:r>
      <w:r w:rsid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A87E8A" w:rsidRPr="00E66673">
        <w:rPr>
          <w:rFonts w:ascii="Times New Roman" w:hAnsi="Times New Roman" w:cs="Times New Roman"/>
          <w:sz w:val="28"/>
          <w:szCs w:val="28"/>
        </w:rPr>
        <w:t>Неокисл</w:t>
      </w:r>
      <w:r w:rsidR="007C7347">
        <w:rPr>
          <w:rFonts w:ascii="Times New Roman" w:hAnsi="Times New Roman" w:cs="Times New Roman"/>
          <w:sz w:val="28"/>
          <w:szCs w:val="28"/>
        </w:rPr>
        <w:t>ительные: спирты</w:t>
      </w:r>
      <w:r w:rsidR="00A87E8A" w:rsidRPr="00E66673">
        <w:rPr>
          <w:rFonts w:ascii="Times New Roman" w:hAnsi="Times New Roman" w:cs="Times New Roman"/>
          <w:sz w:val="28"/>
          <w:szCs w:val="28"/>
        </w:rPr>
        <w:t xml:space="preserve">, альдегиды, </w:t>
      </w:r>
      <w:proofErr w:type="spellStart"/>
      <w:r w:rsidR="00A87E8A" w:rsidRPr="00E66673">
        <w:rPr>
          <w:rFonts w:ascii="Times New Roman" w:hAnsi="Times New Roman" w:cs="Times New Roman"/>
          <w:sz w:val="28"/>
          <w:szCs w:val="28"/>
        </w:rPr>
        <w:t>амофотерные</w:t>
      </w:r>
      <w:proofErr w:type="spellEnd"/>
      <w:r w:rsidR="00A87E8A" w:rsidRPr="00E66673">
        <w:rPr>
          <w:rFonts w:ascii="Times New Roman" w:hAnsi="Times New Roman" w:cs="Times New Roman"/>
          <w:sz w:val="28"/>
          <w:szCs w:val="28"/>
        </w:rPr>
        <w:t xml:space="preserve"> соединения, фенолы, четвертичные </w:t>
      </w:r>
      <w:r w:rsidR="007C7347" w:rsidRPr="00E66673">
        <w:rPr>
          <w:rFonts w:ascii="Times New Roman" w:hAnsi="Times New Roman" w:cs="Times New Roman"/>
          <w:sz w:val="28"/>
          <w:szCs w:val="28"/>
        </w:rPr>
        <w:t>аммониевые</w:t>
      </w:r>
      <w:r w:rsidR="00A87E8A" w:rsidRPr="00E66673">
        <w:rPr>
          <w:rFonts w:ascii="Times New Roman" w:hAnsi="Times New Roman" w:cs="Times New Roman"/>
          <w:sz w:val="28"/>
          <w:szCs w:val="28"/>
        </w:rPr>
        <w:t xml:space="preserve"> соединения.</w:t>
      </w:r>
      <w:r w:rsidR="007C7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EA7" w:rsidRPr="00E66673">
        <w:rPr>
          <w:rFonts w:ascii="Times New Roman" w:hAnsi="Times New Roman" w:cs="Times New Roman"/>
          <w:sz w:val="28"/>
          <w:szCs w:val="28"/>
        </w:rPr>
        <w:t>Окислительные</w:t>
      </w:r>
      <w:proofErr w:type="gramEnd"/>
      <w:r w:rsidR="007C7347">
        <w:rPr>
          <w:rFonts w:ascii="Times New Roman" w:hAnsi="Times New Roman" w:cs="Times New Roman"/>
          <w:sz w:val="28"/>
          <w:szCs w:val="28"/>
        </w:rPr>
        <w:t>: п</w:t>
      </w:r>
      <w:r w:rsidR="00E12EA7" w:rsidRPr="00E66673">
        <w:rPr>
          <w:rFonts w:ascii="Times New Roman" w:hAnsi="Times New Roman" w:cs="Times New Roman"/>
          <w:sz w:val="28"/>
          <w:szCs w:val="28"/>
        </w:rPr>
        <w:t xml:space="preserve">ерекись водорода, </w:t>
      </w:r>
      <w:proofErr w:type="spellStart"/>
      <w:r w:rsidR="00E12EA7" w:rsidRPr="00E66673">
        <w:rPr>
          <w:rFonts w:ascii="Times New Roman" w:hAnsi="Times New Roman" w:cs="Times New Roman"/>
          <w:sz w:val="28"/>
          <w:szCs w:val="28"/>
        </w:rPr>
        <w:t>надуксусная</w:t>
      </w:r>
      <w:proofErr w:type="spellEnd"/>
      <w:r w:rsidR="00E12EA7" w:rsidRPr="00E66673">
        <w:rPr>
          <w:rFonts w:ascii="Times New Roman" w:hAnsi="Times New Roman" w:cs="Times New Roman"/>
          <w:sz w:val="28"/>
          <w:szCs w:val="28"/>
        </w:rPr>
        <w:t xml:space="preserve"> кислота</w:t>
      </w:r>
      <w:bookmarkStart w:id="22" w:name="_Ref467232486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 w:rsidRPr="00B36CE6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8"/>
      </w:r>
      <w:bookmarkEnd w:id="22"/>
      <w:r w:rsidR="00B36CE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12EA7" w:rsidRPr="00E66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084" w:rsidRPr="007C7347" w:rsidRDefault="007C7347" w:rsidP="0013029D">
      <w:pPr>
        <w:pStyle w:val="a4"/>
        <w:numPr>
          <w:ilvl w:val="2"/>
          <w:numId w:val="1"/>
        </w:numPr>
        <w:spacing w:line="360" w:lineRule="auto"/>
        <w:ind w:left="567" w:firstLine="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bookmarkStart w:id="23" w:name="_Toc467230938"/>
      <w:r>
        <w:rPr>
          <w:rFonts w:ascii="Times New Roman" w:hAnsi="Times New Roman" w:cs="Times New Roman"/>
          <w:i/>
          <w:sz w:val="28"/>
          <w:szCs w:val="28"/>
        </w:rPr>
        <w:t>Составные части санитарной обработки на фармацевтическом и биотехнологическом производстве</w:t>
      </w:r>
      <w:bookmarkEnd w:id="23"/>
    </w:p>
    <w:p w:rsidR="007A2084" w:rsidRPr="00B82013" w:rsidRDefault="007C7347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13">
        <w:rPr>
          <w:rFonts w:ascii="Times New Roman" w:hAnsi="Times New Roman" w:cs="Times New Roman"/>
          <w:sz w:val="28"/>
          <w:szCs w:val="28"/>
        </w:rPr>
        <w:t>Составными частями санитарной обработки на фармацевтическом и биотехнологическом производстве является мойка (</w:t>
      </w:r>
      <w:r w:rsidR="007A2084" w:rsidRPr="00B82013">
        <w:rPr>
          <w:rFonts w:ascii="Times New Roman" w:hAnsi="Times New Roman" w:cs="Times New Roman"/>
          <w:sz w:val="28"/>
          <w:szCs w:val="28"/>
        </w:rPr>
        <w:t>очистка</w:t>
      </w:r>
      <w:r w:rsidRPr="00B82013">
        <w:rPr>
          <w:rFonts w:ascii="Times New Roman" w:hAnsi="Times New Roman" w:cs="Times New Roman"/>
          <w:sz w:val="28"/>
          <w:szCs w:val="28"/>
        </w:rPr>
        <w:t>)</w:t>
      </w:r>
      <w:r w:rsidR="007A2084" w:rsidRPr="00B82013">
        <w:rPr>
          <w:rFonts w:ascii="Times New Roman" w:hAnsi="Times New Roman" w:cs="Times New Roman"/>
          <w:sz w:val="28"/>
          <w:szCs w:val="28"/>
        </w:rPr>
        <w:t>, д</w:t>
      </w:r>
      <w:r w:rsidRPr="00B82013">
        <w:rPr>
          <w:rFonts w:ascii="Times New Roman" w:hAnsi="Times New Roman" w:cs="Times New Roman"/>
          <w:sz w:val="28"/>
          <w:szCs w:val="28"/>
        </w:rPr>
        <w:t>езинфекция, выб</w:t>
      </w:r>
      <w:r w:rsidR="00B36CE6">
        <w:rPr>
          <w:rFonts w:ascii="Times New Roman" w:hAnsi="Times New Roman" w:cs="Times New Roman"/>
          <w:sz w:val="28"/>
          <w:szCs w:val="28"/>
        </w:rPr>
        <w:t xml:space="preserve">ор и ротация </w:t>
      </w:r>
      <w:proofErr w:type="spellStart"/>
      <w:r w:rsidR="00B36CE6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_Ref467232465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16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Pr="00B82013">
        <w:rPr>
          <w:rFonts w:ascii="Times New Roman" w:hAnsi="Times New Roman" w:cs="Times New Roman"/>
          <w:sz w:val="28"/>
          <w:szCs w:val="28"/>
        </w:rPr>
        <w:t>.</w:t>
      </w:r>
      <w:r w:rsidR="007A2084" w:rsidRPr="00B82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47" w:rsidRPr="00B82013" w:rsidRDefault="007C7347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13">
        <w:rPr>
          <w:rFonts w:ascii="Times New Roman" w:hAnsi="Times New Roman" w:cs="Times New Roman"/>
          <w:sz w:val="28"/>
          <w:szCs w:val="28"/>
        </w:rPr>
        <w:t>Мойка (очистка)</w:t>
      </w:r>
      <w:r w:rsidR="007A2084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Pr="00B82013">
        <w:rPr>
          <w:rFonts w:ascii="Times New Roman" w:hAnsi="Times New Roman" w:cs="Times New Roman"/>
          <w:sz w:val="28"/>
          <w:szCs w:val="28"/>
        </w:rPr>
        <w:t>на производстве –</w:t>
      </w:r>
      <w:r w:rsidR="007A2084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Pr="00B82013">
        <w:rPr>
          <w:rFonts w:ascii="Times New Roman" w:hAnsi="Times New Roman" w:cs="Times New Roman"/>
          <w:sz w:val="28"/>
          <w:szCs w:val="28"/>
        </w:rPr>
        <w:t xml:space="preserve">это </w:t>
      </w:r>
      <w:r w:rsidR="007A2084" w:rsidRPr="00B82013">
        <w:rPr>
          <w:rFonts w:ascii="Times New Roman" w:hAnsi="Times New Roman" w:cs="Times New Roman"/>
          <w:sz w:val="28"/>
          <w:szCs w:val="28"/>
        </w:rPr>
        <w:t>проц</w:t>
      </w:r>
      <w:r w:rsidRPr="00B82013">
        <w:rPr>
          <w:rFonts w:ascii="Times New Roman" w:hAnsi="Times New Roman" w:cs="Times New Roman"/>
          <w:sz w:val="28"/>
          <w:szCs w:val="28"/>
        </w:rPr>
        <w:t>есс удаления продуктов и остатков производства, а также</w:t>
      </w:r>
      <w:r w:rsidR="007A2084" w:rsidRPr="00B82013">
        <w:rPr>
          <w:rFonts w:ascii="Times New Roman" w:hAnsi="Times New Roman" w:cs="Times New Roman"/>
          <w:sz w:val="28"/>
          <w:szCs w:val="28"/>
        </w:rPr>
        <w:t xml:space="preserve"> других посторонних веществ (грязь, жир, белки) с поверхностей до того момента, когда становится визуально чисто. </w:t>
      </w:r>
      <w:r w:rsidR="007A2084" w:rsidRPr="00B82013">
        <w:rPr>
          <w:rFonts w:ascii="Times New Roman" w:hAnsi="Times New Roman" w:cs="Times New Roman"/>
          <w:sz w:val="28"/>
          <w:szCs w:val="28"/>
        </w:rPr>
        <w:lastRenderedPageBreak/>
        <w:t>Это включает</w:t>
      </w:r>
      <w:r w:rsidRPr="00B82013">
        <w:rPr>
          <w:rFonts w:ascii="Times New Roman" w:hAnsi="Times New Roman" w:cs="Times New Roman"/>
          <w:sz w:val="28"/>
          <w:szCs w:val="28"/>
        </w:rPr>
        <w:t xml:space="preserve"> четко установленные процедуры, </w:t>
      </w:r>
      <w:r w:rsidR="007A2084" w:rsidRPr="00B82013">
        <w:rPr>
          <w:rFonts w:ascii="Times New Roman" w:hAnsi="Times New Roman" w:cs="Times New Roman"/>
          <w:sz w:val="28"/>
          <w:szCs w:val="28"/>
        </w:rPr>
        <w:t>которые часто требует использование детергента или других чистящих веществ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05722C">
        <w:rPr>
          <w:rFonts w:ascii="Times New Roman" w:hAnsi="Times New Roman" w:cs="Times New Roman"/>
          <w:sz w:val="28"/>
          <w:szCs w:val="28"/>
        </w:rPr>
        <w:fldChar w:fldCharType="begin"/>
      </w:r>
      <w:r w:rsidR="0005722C">
        <w:rPr>
          <w:rFonts w:ascii="Times New Roman" w:hAnsi="Times New Roman" w:cs="Times New Roman"/>
          <w:sz w:val="28"/>
          <w:szCs w:val="28"/>
        </w:rPr>
        <w:instrText xml:space="preserve"> NOTEREF _Ref467232486 \h </w:instrText>
      </w:r>
      <w:r w:rsidR="0005722C">
        <w:rPr>
          <w:rFonts w:ascii="Times New Roman" w:hAnsi="Times New Roman" w:cs="Times New Roman"/>
          <w:sz w:val="28"/>
          <w:szCs w:val="28"/>
        </w:rPr>
      </w:r>
      <w:r w:rsidR="0005722C">
        <w:rPr>
          <w:rFonts w:ascii="Times New Roman" w:hAnsi="Times New Roman" w:cs="Times New Roman"/>
          <w:sz w:val="28"/>
          <w:szCs w:val="28"/>
        </w:rPr>
        <w:fldChar w:fldCharType="separate"/>
      </w:r>
      <w:r w:rsidR="0005722C">
        <w:rPr>
          <w:rFonts w:ascii="Times New Roman" w:hAnsi="Times New Roman" w:cs="Times New Roman"/>
          <w:sz w:val="28"/>
          <w:szCs w:val="28"/>
        </w:rPr>
        <w:t>18</w:t>
      </w:r>
      <w:r w:rsidR="0005722C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7A2084" w:rsidRPr="00B82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1F4" w:rsidRPr="00B82013" w:rsidRDefault="007A2084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13">
        <w:rPr>
          <w:rFonts w:ascii="Times New Roman" w:hAnsi="Times New Roman" w:cs="Times New Roman"/>
          <w:sz w:val="28"/>
          <w:szCs w:val="28"/>
        </w:rPr>
        <w:t>Детергент проникает внутрь загрязнения и</w:t>
      </w:r>
      <w:r w:rsidR="00E111F4" w:rsidRPr="00B82013">
        <w:rPr>
          <w:rFonts w:ascii="Times New Roman" w:hAnsi="Times New Roman" w:cs="Times New Roman"/>
          <w:sz w:val="28"/>
          <w:szCs w:val="28"/>
        </w:rPr>
        <w:t xml:space="preserve"> уменьшает поверхностное напряжение (которое помогает </w:t>
      </w:r>
      <w:proofErr w:type="spellStart"/>
      <w:r w:rsidR="00E111F4" w:rsidRPr="00B82013">
        <w:rPr>
          <w:rFonts w:ascii="Times New Roman" w:hAnsi="Times New Roman" w:cs="Times New Roman"/>
          <w:sz w:val="28"/>
          <w:szCs w:val="28"/>
        </w:rPr>
        <w:t>прикрипиться</w:t>
      </w:r>
      <w:proofErr w:type="spellEnd"/>
      <w:r w:rsidR="00E111F4" w:rsidRPr="00B82013">
        <w:rPr>
          <w:rFonts w:ascii="Times New Roman" w:hAnsi="Times New Roman" w:cs="Times New Roman"/>
          <w:sz w:val="28"/>
          <w:szCs w:val="28"/>
        </w:rPr>
        <w:t xml:space="preserve"> загрязнению к поверхности), что позволяет дальнейшее его удаление. Поэтому, боль</w:t>
      </w:r>
      <w:r w:rsidR="007C7347" w:rsidRPr="00B82013">
        <w:rPr>
          <w:rFonts w:ascii="Times New Roman" w:hAnsi="Times New Roman" w:cs="Times New Roman"/>
          <w:sz w:val="28"/>
          <w:szCs w:val="28"/>
        </w:rPr>
        <w:t>шая часть продуктов являются поверхностно-активными веществами</w:t>
      </w:r>
      <w:r w:rsidR="00E111F4" w:rsidRPr="00B82013">
        <w:rPr>
          <w:rFonts w:ascii="Times New Roman" w:hAnsi="Times New Roman" w:cs="Times New Roman"/>
          <w:sz w:val="28"/>
          <w:szCs w:val="28"/>
        </w:rPr>
        <w:t xml:space="preserve">. Очистка в чистых комнатах проводится перед дезинфекцией. Это очень важно, чтобы поверхности были хорошо очищены, чтобы </w:t>
      </w:r>
      <w:proofErr w:type="spellStart"/>
      <w:r w:rsidR="00E111F4" w:rsidRPr="00B82013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 w:rsidR="00E111F4" w:rsidRPr="00B82013">
        <w:rPr>
          <w:rFonts w:ascii="Times New Roman" w:hAnsi="Times New Roman" w:cs="Times New Roman"/>
          <w:sz w:val="28"/>
          <w:szCs w:val="28"/>
        </w:rPr>
        <w:t xml:space="preserve"> оказал эффективное действие. Особенно это важно для </w:t>
      </w:r>
      <w:proofErr w:type="spellStart"/>
      <w:r w:rsidR="00E111F4" w:rsidRPr="00B82013">
        <w:rPr>
          <w:rFonts w:ascii="Times New Roman" w:hAnsi="Times New Roman" w:cs="Times New Roman"/>
          <w:sz w:val="28"/>
          <w:szCs w:val="28"/>
        </w:rPr>
        <w:t>спороцидных</w:t>
      </w:r>
      <w:proofErr w:type="spellEnd"/>
      <w:r w:rsidR="00E111F4" w:rsidRPr="00B8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1F4" w:rsidRPr="00B8201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E111F4" w:rsidRPr="00B820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11F4" w:rsidRPr="00B82013">
        <w:rPr>
          <w:rFonts w:ascii="Times New Roman" w:hAnsi="Times New Roman" w:cs="Times New Roman"/>
          <w:sz w:val="28"/>
          <w:szCs w:val="28"/>
        </w:rPr>
        <w:t>многие</w:t>
      </w:r>
      <w:proofErr w:type="gramEnd"/>
      <w:r w:rsidR="00E111F4" w:rsidRPr="00B82013">
        <w:rPr>
          <w:rFonts w:ascii="Times New Roman" w:hAnsi="Times New Roman" w:cs="Times New Roman"/>
          <w:sz w:val="28"/>
          <w:szCs w:val="28"/>
        </w:rPr>
        <w:t xml:space="preserve"> из которых имеют ограниченную возможность проникать в загрязнение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A44D6C">
        <w:rPr>
          <w:rFonts w:ascii="Times New Roman" w:hAnsi="Times New Roman" w:cs="Times New Roman"/>
          <w:sz w:val="28"/>
          <w:szCs w:val="28"/>
        </w:rPr>
        <w:fldChar w:fldCharType="begin"/>
      </w:r>
      <w:r w:rsidR="00A44D6C">
        <w:rPr>
          <w:rFonts w:ascii="Times New Roman" w:hAnsi="Times New Roman" w:cs="Times New Roman"/>
          <w:sz w:val="28"/>
          <w:szCs w:val="28"/>
        </w:rPr>
        <w:instrText xml:space="preserve"> NOTEREF _Ref467232465 \h </w:instrText>
      </w:r>
      <w:r w:rsidR="00A44D6C">
        <w:rPr>
          <w:rFonts w:ascii="Times New Roman" w:hAnsi="Times New Roman" w:cs="Times New Roman"/>
          <w:sz w:val="28"/>
          <w:szCs w:val="28"/>
        </w:rPr>
      </w:r>
      <w:r w:rsidR="00A44D6C">
        <w:rPr>
          <w:rFonts w:ascii="Times New Roman" w:hAnsi="Times New Roman" w:cs="Times New Roman"/>
          <w:sz w:val="28"/>
          <w:szCs w:val="28"/>
        </w:rPr>
        <w:fldChar w:fldCharType="separate"/>
      </w:r>
      <w:r w:rsidR="00A44D6C">
        <w:rPr>
          <w:rFonts w:ascii="Times New Roman" w:hAnsi="Times New Roman" w:cs="Times New Roman"/>
          <w:sz w:val="28"/>
          <w:szCs w:val="28"/>
        </w:rPr>
        <w:t>16</w:t>
      </w:r>
      <w:r w:rsidR="00A44D6C">
        <w:rPr>
          <w:rFonts w:ascii="Times New Roman" w:hAnsi="Times New Roman" w:cs="Times New Roman"/>
          <w:sz w:val="28"/>
          <w:szCs w:val="28"/>
        </w:rPr>
        <w:fldChar w:fldCharType="end"/>
      </w:r>
      <w:r w:rsidR="00B36CE6" w:rsidRPr="00B36CE6">
        <w:rPr>
          <w:rFonts w:ascii="Times New Roman" w:hAnsi="Times New Roman" w:cs="Times New Roman"/>
          <w:sz w:val="28"/>
          <w:szCs w:val="28"/>
        </w:rPr>
        <w:t>]</w:t>
      </w:r>
      <w:r w:rsidR="00E111F4" w:rsidRPr="00B82013">
        <w:rPr>
          <w:rFonts w:ascii="Times New Roman" w:hAnsi="Times New Roman" w:cs="Times New Roman"/>
          <w:sz w:val="28"/>
          <w:szCs w:val="28"/>
        </w:rPr>
        <w:t>.</w:t>
      </w:r>
    </w:p>
    <w:p w:rsidR="00F42048" w:rsidRPr="00B82013" w:rsidRDefault="00E111F4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13">
        <w:rPr>
          <w:rFonts w:ascii="Times New Roman" w:hAnsi="Times New Roman" w:cs="Times New Roman"/>
          <w:sz w:val="28"/>
          <w:szCs w:val="28"/>
        </w:rPr>
        <w:t xml:space="preserve">Критический аспект в действие </w:t>
      </w:r>
      <w:proofErr w:type="spellStart"/>
      <w:r w:rsidRPr="00B82013">
        <w:rPr>
          <w:rFonts w:ascii="Times New Roman" w:hAnsi="Times New Roman" w:cs="Times New Roman"/>
          <w:sz w:val="28"/>
          <w:szCs w:val="28"/>
        </w:rPr>
        <w:t>дезинфект</w:t>
      </w:r>
      <w:r w:rsidR="007C7347" w:rsidRPr="00B82013">
        <w:rPr>
          <w:rFonts w:ascii="Times New Roman" w:hAnsi="Times New Roman" w:cs="Times New Roman"/>
          <w:sz w:val="28"/>
          <w:szCs w:val="28"/>
        </w:rPr>
        <w:t>анта</w:t>
      </w:r>
      <w:proofErr w:type="spellEnd"/>
      <w:r w:rsidR="007C7347" w:rsidRPr="00B82013">
        <w:rPr>
          <w:rFonts w:ascii="Times New Roman" w:hAnsi="Times New Roman" w:cs="Times New Roman"/>
          <w:sz w:val="28"/>
          <w:szCs w:val="28"/>
        </w:rPr>
        <w:t xml:space="preserve"> является время экспозиции. </w:t>
      </w:r>
      <w:r w:rsidR="00F42048" w:rsidRPr="00B82013">
        <w:rPr>
          <w:rFonts w:ascii="Times New Roman" w:hAnsi="Times New Roman" w:cs="Times New Roman"/>
          <w:sz w:val="28"/>
          <w:szCs w:val="28"/>
        </w:rPr>
        <w:t xml:space="preserve">Определение оптимального времени экспозиции означает нахождение баланса между временем, которое необходимо для того, чтобы достигнуть ожидаемого микробного присутствия и между временем, которое может выделить учреждение. Как минимум производителям рекомендуется </w:t>
      </w:r>
      <w:r w:rsidR="005F18DE" w:rsidRPr="00B82013">
        <w:rPr>
          <w:rFonts w:ascii="Times New Roman" w:hAnsi="Times New Roman" w:cs="Times New Roman"/>
          <w:sz w:val="28"/>
          <w:szCs w:val="28"/>
        </w:rPr>
        <w:t>протестировать время экспозиции. Если рекомендуемое время экспозиции оказалось неэффективным, то рассматриваю</w:t>
      </w:r>
      <w:r w:rsidR="007C7347" w:rsidRPr="00B82013">
        <w:rPr>
          <w:rFonts w:ascii="Times New Roman" w:hAnsi="Times New Roman" w:cs="Times New Roman"/>
          <w:sz w:val="28"/>
          <w:szCs w:val="28"/>
        </w:rPr>
        <w:t>т до</w:t>
      </w:r>
      <w:r w:rsidR="003D6348">
        <w:rPr>
          <w:rFonts w:ascii="Times New Roman" w:hAnsi="Times New Roman" w:cs="Times New Roman"/>
          <w:sz w:val="28"/>
          <w:szCs w:val="28"/>
        </w:rPr>
        <w:t>полнительное время контакта [</w:t>
      </w:r>
      <w:r w:rsidR="00A44D6C">
        <w:rPr>
          <w:rFonts w:ascii="Times New Roman" w:hAnsi="Times New Roman" w:cs="Times New Roman"/>
          <w:sz w:val="28"/>
          <w:szCs w:val="28"/>
        </w:rPr>
        <w:fldChar w:fldCharType="begin"/>
      </w:r>
      <w:r w:rsidR="00A44D6C">
        <w:rPr>
          <w:rFonts w:ascii="Times New Roman" w:hAnsi="Times New Roman" w:cs="Times New Roman"/>
          <w:sz w:val="28"/>
          <w:szCs w:val="28"/>
        </w:rPr>
        <w:instrText xml:space="preserve"> NOTEREF _Ref467232600 \h </w:instrText>
      </w:r>
      <w:r w:rsidR="00A44D6C">
        <w:rPr>
          <w:rFonts w:ascii="Times New Roman" w:hAnsi="Times New Roman" w:cs="Times New Roman"/>
          <w:sz w:val="28"/>
          <w:szCs w:val="28"/>
        </w:rPr>
      </w:r>
      <w:r w:rsidR="00A44D6C">
        <w:rPr>
          <w:rFonts w:ascii="Times New Roman" w:hAnsi="Times New Roman" w:cs="Times New Roman"/>
          <w:sz w:val="28"/>
          <w:szCs w:val="28"/>
        </w:rPr>
        <w:fldChar w:fldCharType="separate"/>
      </w:r>
      <w:r w:rsidR="00A44D6C">
        <w:rPr>
          <w:rFonts w:ascii="Times New Roman" w:hAnsi="Times New Roman" w:cs="Times New Roman"/>
          <w:sz w:val="28"/>
          <w:szCs w:val="28"/>
        </w:rPr>
        <w:t>15</w:t>
      </w:r>
      <w:r w:rsidR="00A44D6C">
        <w:rPr>
          <w:rFonts w:ascii="Times New Roman" w:hAnsi="Times New Roman" w:cs="Times New Roman"/>
          <w:sz w:val="28"/>
          <w:szCs w:val="28"/>
        </w:rPr>
        <w:fldChar w:fldCharType="end"/>
      </w:r>
      <w:r w:rsidR="003D6348" w:rsidRPr="003D6348">
        <w:rPr>
          <w:rFonts w:ascii="Times New Roman" w:hAnsi="Times New Roman" w:cs="Times New Roman"/>
          <w:sz w:val="28"/>
          <w:szCs w:val="28"/>
        </w:rPr>
        <w:t>]</w:t>
      </w:r>
      <w:r w:rsidR="007C7347" w:rsidRPr="00B82013">
        <w:rPr>
          <w:rFonts w:ascii="Times New Roman" w:hAnsi="Times New Roman" w:cs="Times New Roman"/>
          <w:sz w:val="28"/>
          <w:szCs w:val="28"/>
        </w:rPr>
        <w:t>.</w:t>
      </w:r>
    </w:p>
    <w:p w:rsidR="005F18DE" w:rsidRDefault="005F18DE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13">
        <w:rPr>
          <w:rFonts w:ascii="Times New Roman" w:hAnsi="Times New Roman" w:cs="Times New Roman"/>
          <w:sz w:val="28"/>
          <w:szCs w:val="28"/>
        </w:rPr>
        <w:t>Большая часть фармацевтических произв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одств используют два вида </w:t>
      </w:r>
      <w:proofErr w:type="spellStart"/>
      <w:r w:rsidR="007C7347" w:rsidRPr="00B82013">
        <w:rPr>
          <w:rFonts w:ascii="Times New Roman" w:hAnsi="Times New Roman" w:cs="Times New Roman"/>
          <w:sz w:val="28"/>
          <w:szCs w:val="28"/>
        </w:rPr>
        <w:t>дезинфектант</w:t>
      </w:r>
      <w:r w:rsidRPr="00B8201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82013">
        <w:rPr>
          <w:rFonts w:ascii="Times New Roman" w:hAnsi="Times New Roman" w:cs="Times New Roman"/>
          <w:sz w:val="28"/>
          <w:szCs w:val="28"/>
        </w:rPr>
        <w:t xml:space="preserve"> для повседне</w:t>
      </w:r>
      <w:r w:rsidR="00F05451" w:rsidRPr="00B82013">
        <w:rPr>
          <w:rFonts w:ascii="Times New Roman" w:hAnsi="Times New Roman" w:cs="Times New Roman"/>
          <w:sz w:val="28"/>
          <w:szCs w:val="28"/>
        </w:rPr>
        <w:t>вно</w:t>
      </w:r>
      <w:r w:rsidRPr="00B82013">
        <w:rPr>
          <w:rFonts w:ascii="Times New Roman" w:hAnsi="Times New Roman" w:cs="Times New Roman"/>
          <w:sz w:val="28"/>
          <w:szCs w:val="28"/>
        </w:rPr>
        <w:t xml:space="preserve">го использования, в какой-то выработанной специфической последовательности. Третий вид находится в резерве, на случай </w:t>
      </w:r>
      <w:r w:rsidR="00F05451" w:rsidRPr="00B82013">
        <w:rPr>
          <w:rFonts w:ascii="Times New Roman" w:hAnsi="Times New Roman" w:cs="Times New Roman"/>
          <w:sz w:val="28"/>
          <w:szCs w:val="28"/>
        </w:rPr>
        <w:t xml:space="preserve">непредвиденного загрязнения. Например, если возрастает какое-то количество микрофлоры, которое </w:t>
      </w:r>
      <w:proofErr w:type="spellStart"/>
      <w:r w:rsidR="00F05451" w:rsidRPr="00B82013">
        <w:rPr>
          <w:rFonts w:ascii="Times New Roman" w:hAnsi="Times New Roman" w:cs="Times New Roman"/>
          <w:sz w:val="28"/>
          <w:szCs w:val="28"/>
        </w:rPr>
        <w:t>резистентно</w:t>
      </w:r>
      <w:proofErr w:type="spellEnd"/>
      <w:r w:rsidR="00F05451" w:rsidRPr="00B82013">
        <w:rPr>
          <w:rFonts w:ascii="Times New Roman" w:hAnsi="Times New Roman" w:cs="Times New Roman"/>
          <w:sz w:val="28"/>
          <w:szCs w:val="28"/>
        </w:rPr>
        <w:t xml:space="preserve"> к применяемым средствам. Резервный </w:t>
      </w:r>
      <w:proofErr w:type="spellStart"/>
      <w:r w:rsidR="00F05451" w:rsidRPr="00B82013">
        <w:rPr>
          <w:rFonts w:ascii="Times New Roman" w:hAnsi="Times New Roman" w:cs="Times New Roman"/>
          <w:sz w:val="28"/>
          <w:szCs w:val="28"/>
        </w:rPr>
        <w:t>дезинфектант</w:t>
      </w:r>
      <w:proofErr w:type="spellEnd"/>
      <w:r w:rsidR="00F05451" w:rsidRPr="00B82013">
        <w:rPr>
          <w:rFonts w:ascii="Times New Roman" w:hAnsi="Times New Roman" w:cs="Times New Roman"/>
          <w:sz w:val="28"/>
          <w:szCs w:val="28"/>
        </w:rPr>
        <w:t xml:space="preserve"> должен быть </w:t>
      </w:r>
      <w:proofErr w:type="spellStart"/>
      <w:r w:rsidR="00F05451" w:rsidRPr="00B82013">
        <w:rPr>
          <w:rFonts w:ascii="Times New Roman" w:hAnsi="Times New Roman" w:cs="Times New Roman"/>
          <w:sz w:val="28"/>
          <w:szCs w:val="28"/>
        </w:rPr>
        <w:t>спороцидным</w:t>
      </w:r>
      <w:proofErr w:type="spellEnd"/>
      <w:r w:rsidR="00F05451" w:rsidRPr="00B82013">
        <w:rPr>
          <w:rFonts w:ascii="Times New Roman" w:hAnsi="Times New Roman" w:cs="Times New Roman"/>
          <w:sz w:val="28"/>
          <w:szCs w:val="28"/>
        </w:rPr>
        <w:t xml:space="preserve">. Использование его ограничено, так как рутинное его использование </w:t>
      </w:r>
      <w:r w:rsidR="007C7347" w:rsidRPr="00B82013">
        <w:rPr>
          <w:rFonts w:ascii="Times New Roman" w:hAnsi="Times New Roman" w:cs="Times New Roman"/>
          <w:sz w:val="28"/>
          <w:szCs w:val="28"/>
        </w:rPr>
        <w:t>мож</w:t>
      </w:r>
      <w:r w:rsidR="003D6348">
        <w:rPr>
          <w:rFonts w:ascii="Times New Roman" w:hAnsi="Times New Roman" w:cs="Times New Roman"/>
          <w:sz w:val="28"/>
          <w:szCs w:val="28"/>
        </w:rPr>
        <w:t>ет нанести урон оборудованию</w:t>
      </w:r>
      <w:proofErr w:type="gramStart"/>
      <w:r w:rsidR="003D6348">
        <w:rPr>
          <w:rFonts w:ascii="Times New Roman" w:hAnsi="Times New Roman" w:cs="Times New Roman"/>
          <w:sz w:val="28"/>
          <w:szCs w:val="28"/>
        </w:rPr>
        <w:t xml:space="preserve"> [</w:t>
      </w:r>
      <w:r w:rsidR="00A44D6C"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19"/>
      </w:r>
      <w:r w:rsidR="003D634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C7347" w:rsidRPr="00B8201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5451" w:rsidRPr="00B82013">
        <w:rPr>
          <w:rFonts w:ascii="Times New Roman" w:hAnsi="Times New Roman" w:cs="Times New Roman"/>
          <w:sz w:val="28"/>
          <w:szCs w:val="28"/>
        </w:rPr>
        <w:t>европе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йскому стандарту GMP, необходимо </w:t>
      </w:r>
      <w:r w:rsidR="00F05451" w:rsidRPr="00B82013">
        <w:rPr>
          <w:rFonts w:ascii="Times New Roman" w:hAnsi="Times New Roman" w:cs="Times New Roman"/>
          <w:sz w:val="28"/>
          <w:szCs w:val="28"/>
        </w:rPr>
        <w:t xml:space="preserve">использовать несколько </w:t>
      </w:r>
      <w:proofErr w:type="spellStart"/>
      <w:r w:rsidR="00F05451" w:rsidRPr="00B82013">
        <w:rPr>
          <w:rFonts w:ascii="Times New Roman" w:hAnsi="Times New Roman" w:cs="Times New Roman"/>
          <w:sz w:val="28"/>
          <w:szCs w:val="28"/>
        </w:rPr>
        <w:t>дезинфектов</w:t>
      </w:r>
      <w:proofErr w:type="spellEnd"/>
      <w:r w:rsidR="003D6348">
        <w:rPr>
          <w:rFonts w:ascii="Times New Roman" w:hAnsi="Times New Roman" w:cs="Times New Roman"/>
          <w:sz w:val="28"/>
          <w:szCs w:val="28"/>
        </w:rPr>
        <w:t xml:space="preserve"> [</w:t>
      </w:r>
      <w:r w:rsidR="00A44D6C"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erence w:id="20"/>
      </w:r>
      <w:r w:rsidR="003D634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05451" w:rsidRPr="00B82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013" w:rsidRPr="00B82013" w:rsidRDefault="00B82013" w:rsidP="00B8201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51" w:rsidRPr="007C7347" w:rsidRDefault="007C7347" w:rsidP="0013029D">
      <w:pPr>
        <w:pStyle w:val="3"/>
        <w:rPr>
          <w:rFonts w:ascii="Times New Roman" w:hAnsi="Times New Roman" w:cs="Times New Roman"/>
          <w:i/>
          <w:sz w:val="28"/>
          <w:szCs w:val="28"/>
        </w:rPr>
      </w:pPr>
      <w:bookmarkStart w:id="24" w:name="_Toc467230939"/>
      <w:r>
        <w:rPr>
          <w:rFonts w:ascii="Times New Roman" w:hAnsi="Times New Roman" w:cs="Times New Roman"/>
          <w:i/>
          <w:sz w:val="28"/>
          <w:szCs w:val="28"/>
        </w:rPr>
        <w:lastRenderedPageBreak/>
        <w:t>1.2.4</w:t>
      </w:r>
      <w:r w:rsidRPr="007C734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Процедуры очистки и дезинфекции</w:t>
      </w:r>
      <w:bookmarkEnd w:id="24"/>
    </w:p>
    <w:p w:rsidR="00C8785D" w:rsidRPr="00B82013" w:rsidRDefault="00F05451" w:rsidP="00B82013">
      <w:pPr>
        <w:pStyle w:val="a3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2013">
        <w:rPr>
          <w:rFonts w:ascii="Times New Roman" w:hAnsi="Times New Roman" w:cs="Times New Roman"/>
          <w:sz w:val="28"/>
          <w:szCs w:val="28"/>
        </w:rPr>
        <w:t>Технология очистки и д</w:t>
      </w:r>
      <w:r w:rsidR="00435221" w:rsidRPr="00B82013">
        <w:rPr>
          <w:rFonts w:ascii="Times New Roman" w:hAnsi="Times New Roman" w:cs="Times New Roman"/>
          <w:sz w:val="28"/>
          <w:szCs w:val="28"/>
        </w:rPr>
        <w:t>езинфекции должна быть детально описана</w:t>
      </w:r>
      <w:r w:rsidRPr="00B82013">
        <w:rPr>
          <w:rFonts w:ascii="Times New Roman" w:hAnsi="Times New Roman" w:cs="Times New Roman"/>
          <w:sz w:val="28"/>
          <w:szCs w:val="28"/>
        </w:rPr>
        <w:t xml:space="preserve"> в инструкци</w:t>
      </w:r>
      <w:r w:rsidR="00435221" w:rsidRPr="00B82013">
        <w:rPr>
          <w:rFonts w:ascii="Times New Roman" w:hAnsi="Times New Roman" w:cs="Times New Roman"/>
          <w:sz w:val="28"/>
          <w:szCs w:val="28"/>
        </w:rPr>
        <w:t>ях</w:t>
      </w:r>
      <w:r w:rsidRPr="00B82013">
        <w:rPr>
          <w:rFonts w:ascii="Times New Roman" w:hAnsi="Times New Roman" w:cs="Times New Roman"/>
          <w:sz w:val="28"/>
          <w:szCs w:val="28"/>
        </w:rPr>
        <w:t xml:space="preserve"> дл</w:t>
      </w:r>
      <w:r w:rsidR="00435221" w:rsidRPr="00B82013">
        <w:rPr>
          <w:rFonts w:ascii="Times New Roman" w:hAnsi="Times New Roman" w:cs="Times New Roman"/>
          <w:sz w:val="28"/>
          <w:szCs w:val="28"/>
        </w:rPr>
        <w:t>я обеспечения постоянс</w:t>
      </w:r>
      <w:r w:rsidR="007C7347" w:rsidRPr="00B82013">
        <w:rPr>
          <w:rFonts w:ascii="Times New Roman" w:hAnsi="Times New Roman" w:cs="Times New Roman"/>
          <w:sz w:val="28"/>
          <w:szCs w:val="28"/>
        </w:rPr>
        <w:t>тва практики. Инструкции должны описы</w:t>
      </w:r>
      <w:r w:rsidR="00435221" w:rsidRPr="00B82013">
        <w:rPr>
          <w:rFonts w:ascii="Times New Roman" w:hAnsi="Times New Roman" w:cs="Times New Roman"/>
          <w:sz w:val="28"/>
          <w:szCs w:val="28"/>
        </w:rPr>
        <w:t>вать: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435221" w:rsidRPr="00B82013">
        <w:rPr>
          <w:rFonts w:ascii="Times New Roman" w:hAnsi="Times New Roman" w:cs="Times New Roman"/>
          <w:sz w:val="28"/>
          <w:szCs w:val="28"/>
        </w:rPr>
        <w:t xml:space="preserve">типы используемых детергентов и </w:t>
      </w:r>
      <w:proofErr w:type="spellStart"/>
      <w:r w:rsidR="00435221" w:rsidRPr="00B8201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435221" w:rsidRPr="00B82013">
        <w:rPr>
          <w:rFonts w:ascii="Times New Roman" w:hAnsi="Times New Roman" w:cs="Times New Roman"/>
          <w:sz w:val="28"/>
          <w:szCs w:val="28"/>
        </w:rPr>
        <w:t>, эти вещества должны быть совместимы;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435221" w:rsidRPr="00B82013">
        <w:rPr>
          <w:rFonts w:ascii="Times New Roman" w:hAnsi="Times New Roman" w:cs="Times New Roman"/>
          <w:sz w:val="28"/>
          <w:szCs w:val="28"/>
        </w:rPr>
        <w:t xml:space="preserve">частота ротации </w:t>
      </w:r>
      <w:proofErr w:type="spellStart"/>
      <w:r w:rsidR="00435221" w:rsidRPr="00B8201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435221" w:rsidRPr="00B82013">
        <w:rPr>
          <w:rFonts w:ascii="Times New Roman" w:hAnsi="Times New Roman" w:cs="Times New Roman"/>
          <w:sz w:val="28"/>
          <w:szCs w:val="28"/>
        </w:rPr>
        <w:t>;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435221" w:rsidRPr="00B82013">
        <w:rPr>
          <w:rFonts w:ascii="Times New Roman" w:hAnsi="Times New Roman" w:cs="Times New Roman"/>
          <w:sz w:val="28"/>
          <w:szCs w:val="28"/>
        </w:rPr>
        <w:t>список подходящих материалов для уборки;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435221" w:rsidRPr="00B82013">
        <w:rPr>
          <w:rFonts w:ascii="Times New Roman" w:hAnsi="Times New Roman" w:cs="Times New Roman"/>
          <w:sz w:val="28"/>
          <w:szCs w:val="28"/>
        </w:rPr>
        <w:t>техники уборки (механизм);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435221" w:rsidRPr="00B82013">
        <w:rPr>
          <w:rFonts w:ascii="Times New Roman" w:hAnsi="Times New Roman" w:cs="Times New Roman"/>
          <w:sz w:val="28"/>
          <w:szCs w:val="28"/>
        </w:rPr>
        <w:t>время экспозиции;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435221" w:rsidRPr="00B82013">
        <w:rPr>
          <w:rFonts w:ascii="Times New Roman" w:hAnsi="Times New Roman" w:cs="Times New Roman"/>
          <w:sz w:val="28"/>
          <w:szCs w:val="28"/>
        </w:rPr>
        <w:t>промывка водой;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435221" w:rsidRPr="00B82013">
        <w:rPr>
          <w:rFonts w:ascii="Times New Roman" w:hAnsi="Times New Roman" w:cs="Times New Roman"/>
          <w:sz w:val="28"/>
          <w:szCs w:val="28"/>
        </w:rPr>
        <w:t>частота уборки и дезинфекции;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435221" w:rsidRPr="00B82013">
        <w:rPr>
          <w:rFonts w:ascii="Times New Roman" w:hAnsi="Times New Roman" w:cs="Times New Roman"/>
          <w:sz w:val="28"/>
          <w:szCs w:val="28"/>
        </w:rPr>
        <w:t xml:space="preserve">процедура доставки </w:t>
      </w:r>
      <w:r w:rsidR="00C8785D" w:rsidRPr="00B82013">
        <w:rPr>
          <w:rFonts w:ascii="Times New Roman" w:hAnsi="Times New Roman" w:cs="Times New Roman"/>
          <w:sz w:val="28"/>
          <w:szCs w:val="28"/>
        </w:rPr>
        <w:t>средств;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</w:t>
      </w:r>
      <w:r w:rsidR="00C8785D" w:rsidRPr="00B82013">
        <w:rPr>
          <w:rFonts w:ascii="Times New Roman" w:hAnsi="Times New Roman" w:cs="Times New Roman"/>
          <w:sz w:val="28"/>
          <w:szCs w:val="28"/>
        </w:rPr>
        <w:t xml:space="preserve">процедура стерилизации </w:t>
      </w:r>
      <w:proofErr w:type="spellStart"/>
      <w:r w:rsidR="00C8785D" w:rsidRPr="00B8201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C8785D" w:rsidRPr="00B82013">
        <w:rPr>
          <w:rFonts w:ascii="Times New Roman" w:hAnsi="Times New Roman" w:cs="Times New Roman"/>
          <w:sz w:val="28"/>
          <w:szCs w:val="28"/>
        </w:rPr>
        <w:t>;</w:t>
      </w:r>
      <w:r w:rsidR="007C7347" w:rsidRPr="00B82013">
        <w:rPr>
          <w:rFonts w:ascii="Times New Roman" w:hAnsi="Times New Roman" w:cs="Times New Roman"/>
          <w:sz w:val="28"/>
          <w:szCs w:val="28"/>
        </w:rPr>
        <w:t xml:space="preserve"> сроки хранения </w:t>
      </w:r>
      <w:proofErr w:type="spellStart"/>
      <w:r w:rsidR="007C7347" w:rsidRPr="00B82013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="007C7347" w:rsidRPr="00B82013">
        <w:rPr>
          <w:rFonts w:ascii="Times New Roman" w:hAnsi="Times New Roman" w:cs="Times New Roman"/>
          <w:sz w:val="28"/>
          <w:szCs w:val="28"/>
        </w:rPr>
        <w:t xml:space="preserve"> и детергентов</w:t>
      </w:r>
      <w:r w:rsidR="00B36CE6">
        <w:rPr>
          <w:rFonts w:ascii="Times New Roman" w:hAnsi="Times New Roman" w:cs="Times New Roman"/>
          <w:sz w:val="28"/>
          <w:szCs w:val="28"/>
        </w:rPr>
        <w:t xml:space="preserve"> [</w:t>
      </w:r>
      <w:r w:rsidR="00B36CE6">
        <w:rPr>
          <w:rFonts w:ascii="Times New Roman" w:hAnsi="Times New Roman" w:cs="Times New Roman"/>
          <w:sz w:val="28"/>
          <w:szCs w:val="28"/>
        </w:rPr>
        <w:fldChar w:fldCharType="begin"/>
      </w:r>
      <w:r w:rsidR="00B36CE6">
        <w:rPr>
          <w:rFonts w:ascii="Times New Roman" w:hAnsi="Times New Roman" w:cs="Times New Roman"/>
          <w:sz w:val="28"/>
          <w:szCs w:val="28"/>
        </w:rPr>
        <w:instrText xml:space="preserve"> NOTEREF _Ref467232600 \h </w:instrText>
      </w:r>
      <w:r w:rsidR="00B36CE6">
        <w:rPr>
          <w:rFonts w:ascii="Times New Roman" w:hAnsi="Times New Roman" w:cs="Times New Roman"/>
          <w:sz w:val="28"/>
          <w:szCs w:val="28"/>
        </w:rPr>
      </w:r>
      <w:r w:rsidR="00B36CE6">
        <w:rPr>
          <w:rFonts w:ascii="Times New Roman" w:hAnsi="Times New Roman" w:cs="Times New Roman"/>
          <w:sz w:val="28"/>
          <w:szCs w:val="28"/>
        </w:rPr>
        <w:fldChar w:fldCharType="separate"/>
      </w:r>
      <w:r w:rsidR="00B36CE6">
        <w:rPr>
          <w:rFonts w:ascii="Times New Roman" w:hAnsi="Times New Roman" w:cs="Times New Roman"/>
          <w:sz w:val="28"/>
          <w:szCs w:val="28"/>
        </w:rPr>
        <w:t>15</w:t>
      </w:r>
      <w:r w:rsidR="00B36CE6">
        <w:rPr>
          <w:rFonts w:ascii="Times New Roman" w:hAnsi="Times New Roman" w:cs="Times New Roman"/>
          <w:sz w:val="28"/>
          <w:szCs w:val="28"/>
        </w:rPr>
        <w:fldChar w:fldCharType="end"/>
      </w:r>
      <w:r w:rsidR="003D6348" w:rsidRPr="003D6348">
        <w:rPr>
          <w:rFonts w:ascii="Times New Roman" w:hAnsi="Times New Roman" w:cs="Times New Roman"/>
          <w:sz w:val="28"/>
          <w:szCs w:val="28"/>
        </w:rPr>
        <w:t>]</w:t>
      </w:r>
      <w:r w:rsidR="007C7347" w:rsidRPr="00B82013">
        <w:rPr>
          <w:rFonts w:ascii="Times New Roman" w:hAnsi="Times New Roman" w:cs="Times New Roman"/>
          <w:sz w:val="28"/>
          <w:szCs w:val="28"/>
        </w:rPr>
        <w:t>.</w:t>
      </w:r>
    </w:p>
    <w:p w:rsidR="007C7347" w:rsidRPr="00B82013" w:rsidRDefault="007C7347" w:rsidP="00B82013">
      <w:pPr>
        <w:pStyle w:val="a3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2013">
        <w:rPr>
          <w:rFonts w:ascii="Times New Roman" w:hAnsi="Times New Roman" w:cs="Times New Roman"/>
          <w:sz w:val="28"/>
          <w:szCs w:val="28"/>
        </w:rPr>
        <w:t xml:space="preserve">Соблюдение санитарного режима и поддержание микробиологической чистоты в производственных и лабораторных помещениях, неукоснительное соблюдение и внедрение правил надлежащей практики производства (GMP), в огромной мере влияют на качество изготовляемых лекарственных средств и продуктов медико-биологического назначения, а как </w:t>
      </w:r>
      <w:r w:rsidR="003D6348">
        <w:rPr>
          <w:rFonts w:ascii="Times New Roman" w:hAnsi="Times New Roman" w:cs="Times New Roman"/>
          <w:sz w:val="28"/>
          <w:szCs w:val="28"/>
        </w:rPr>
        <w:t>следствие, на здоровье людей [</w:t>
      </w:r>
      <w:r w:rsidR="00B36CE6">
        <w:rPr>
          <w:rFonts w:ascii="Times New Roman" w:hAnsi="Times New Roman" w:cs="Times New Roman"/>
          <w:sz w:val="28"/>
          <w:szCs w:val="28"/>
        </w:rPr>
        <w:fldChar w:fldCharType="begin"/>
      </w:r>
      <w:r w:rsidR="00B36CE6">
        <w:rPr>
          <w:rFonts w:ascii="Times New Roman" w:hAnsi="Times New Roman" w:cs="Times New Roman"/>
          <w:sz w:val="28"/>
          <w:szCs w:val="28"/>
        </w:rPr>
        <w:instrText xml:space="preserve"> NOTEREF _Ref467231728 \h </w:instrText>
      </w:r>
      <w:r w:rsidR="00B36CE6">
        <w:rPr>
          <w:rFonts w:ascii="Times New Roman" w:hAnsi="Times New Roman" w:cs="Times New Roman"/>
          <w:sz w:val="28"/>
          <w:szCs w:val="28"/>
        </w:rPr>
      </w:r>
      <w:r w:rsidR="00B36CE6">
        <w:rPr>
          <w:rFonts w:ascii="Times New Roman" w:hAnsi="Times New Roman" w:cs="Times New Roman"/>
          <w:sz w:val="28"/>
          <w:szCs w:val="28"/>
        </w:rPr>
        <w:fldChar w:fldCharType="separate"/>
      </w:r>
      <w:r w:rsidR="00B36CE6">
        <w:rPr>
          <w:rFonts w:ascii="Times New Roman" w:hAnsi="Times New Roman" w:cs="Times New Roman"/>
          <w:sz w:val="28"/>
          <w:szCs w:val="28"/>
        </w:rPr>
        <w:t>5</w:t>
      </w:r>
      <w:r w:rsidR="00B36CE6">
        <w:rPr>
          <w:rFonts w:ascii="Times New Roman" w:hAnsi="Times New Roman" w:cs="Times New Roman"/>
          <w:sz w:val="28"/>
          <w:szCs w:val="28"/>
        </w:rPr>
        <w:fldChar w:fldCharType="end"/>
      </w:r>
      <w:r w:rsidR="003D6348" w:rsidRPr="003D6348">
        <w:rPr>
          <w:rFonts w:ascii="Times New Roman" w:hAnsi="Times New Roman" w:cs="Times New Roman"/>
          <w:sz w:val="28"/>
          <w:szCs w:val="28"/>
        </w:rPr>
        <w:t>]</w:t>
      </w:r>
      <w:r w:rsidRPr="00B82013">
        <w:rPr>
          <w:rFonts w:ascii="Times New Roman" w:hAnsi="Times New Roman" w:cs="Times New Roman"/>
          <w:sz w:val="28"/>
          <w:szCs w:val="28"/>
        </w:rPr>
        <w:t>.</w:t>
      </w:r>
    </w:p>
    <w:p w:rsidR="007C7347" w:rsidRDefault="007C7347" w:rsidP="007C7347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82013" w:rsidRDefault="00B82013" w:rsidP="003D6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6348" w:rsidRPr="003D6348" w:rsidRDefault="003D6348" w:rsidP="003D6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610" w:rsidRDefault="00611610" w:rsidP="006116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57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610" w:rsidRPr="003B13D4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Резвых Ю.А., Ковалевская Г.Н. Современные проблемы качества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обращении на территории Российской Федерации</w:t>
      </w:r>
      <w:r w:rsidRPr="001D41D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Ю.А. Резвых, Г.Н. Ковалевская </w:t>
      </w:r>
      <w:r w:rsidRPr="001D41D8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Сибирский медицинский журнал.- 2012.-№ 7.-С.73-76.</w:t>
      </w:r>
    </w:p>
    <w:p w:rsidR="00611610" w:rsidRPr="00CF24C8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доступа: </w:t>
      </w:r>
      <w:r w:rsidRPr="00073207">
        <w:rPr>
          <w:rFonts w:ascii="Times New Roman" w:hAnsi="Times New Roman"/>
          <w:sz w:val="28"/>
          <w:szCs w:val="28"/>
        </w:rPr>
        <w:t>http://elibrary.ru/item.asp?id=18336375</w:t>
      </w:r>
    </w:p>
    <w:p w:rsidR="00611610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Ольховская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М.О.Последствия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вступления в ВТО для фармацевтической промышленности России/</w:t>
      </w:r>
      <w:r w:rsidRPr="003B1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М.О. Ольховская//Пространства России.-2012.-С.125- 131.</w:t>
      </w:r>
    </w:p>
    <w:p w:rsidR="00611610" w:rsidRPr="00F114AD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4AD">
        <w:rPr>
          <w:rFonts w:ascii="Times New Roman" w:hAnsi="Times New Roman"/>
          <w:sz w:val="28"/>
          <w:szCs w:val="28"/>
        </w:rPr>
        <w:t>Режим доступа: http://elibrary.ru/item.asp?id=18804181</w:t>
      </w:r>
    </w:p>
    <w:p w:rsidR="00611610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 системе контроля качества лекарственных средств/Е.А.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//Вестник Росздравнадзора.- 2010.-№ 4. – С. 10-16. </w:t>
      </w:r>
    </w:p>
    <w:p w:rsidR="00611610" w:rsidRPr="00F114AD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14AD">
        <w:rPr>
          <w:rFonts w:ascii="Times New Roman" w:hAnsi="Times New Roman"/>
          <w:sz w:val="28"/>
          <w:szCs w:val="28"/>
        </w:rPr>
        <w:t>Режим доступа: http://elibrary.ru/item.asp?id=15195659</w:t>
      </w:r>
    </w:p>
    <w:p w:rsidR="00611610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Микрофлора лекарственных средств и различные аспекты ее изучения (обзор)/О.В.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Химико-фармацевтический журнал.-2011.-Том 45.- № 2.- С. 31-39. </w:t>
      </w:r>
    </w:p>
    <w:p w:rsidR="00611610" w:rsidRPr="001C560A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560A">
        <w:rPr>
          <w:rFonts w:ascii="Times New Roman" w:hAnsi="Times New Roman"/>
          <w:sz w:val="28"/>
          <w:szCs w:val="28"/>
        </w:rPr>
        <w:t xml:space="preserve">Режим доступа: </w:t>
      </w:r>
      <w:r w:rsidRPr="00F114AD">
        <w:rPr>
          <w:rFonts w:ascii="Times New Roman" w:hAnsi="Times New Roman"/>
          <w:sz w:val="28"/>
          <w:szCs w:val="28"/>
        </w:rPr>
        <w:t>http://elibrary.ru/item.asp?id=23152783</w:t>
      </w:r>
    </w:p>
    <w:p w:rsidR="00611610" w:rsidRPr="00073207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Кондратьева М.Л., Наприенко Е.Н., Шкуратова О.В. Разработка аналитических методик для </w:t>
      </w:r>
      <w:proofErr w:type="spellStart"/>
      <w:r>
        <w:rPr>
          <w:rFonts w:ascii="Times New Roman" w:hAnsi="Times New Roman"/>
          <w:sz w:val="28"/>
          <w:szCs w:val="28"/>
        </w:rPr>
        <w:t>валидации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очистки оборудования, используемого в производстве лекарственных средств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D1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М.Л. Кондратьева, Е.Н. Наприенко, </w:t>
      </w:r>
      <w:proofErr w:type="spellStart"/>
      <w:r>
        <w:rPr>
          <w:rFonts w:ascii="Times New Roman" w:hAnsi="Times New Roman"/>
          <w:sz w:val="28"/>
          <w:szCs w:val="28"/>
        </w:rPr>
        <w:t>О.В.Шкуратова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Сибирский медицинский журнал.- 2011.- Том 26.- № 2.- Выпуск 2.- С. 94-97.</w:t>
      </w:r>
    </w:p>
    <w:p w:rsidR="00611610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доступа: </w:t>
      </w:r>
    </w:p>
    <w:p w:rsidR="00611610" w:rsidRPr="0096734A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7598F">
        <w:rPr>
          <w:rFonts w:ascii="Times New Roman" w:hAnsi="Times New Roman"/>
          <w:sz w:val="28"/>
          <w:szCs w:val="28"/>
        </w:rPr>
        <w:t>http://www.cardio-tomsk.ru/attachments/article/356/SMJ_2011-2-2.pdf</w:t>
      </w:r>
    </w:p>
    <w:p w:rsidR="00611610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Ермолаева В.А. Обеспечение класса чистоты и микроклимата при производстве лекарственных средств/ В.А. Ермолаева// Машиностроение и безопасность жизнедеятельности.- 2012.-№ 1. –С.11-15. </w:t>
      </w:r>
    </w:p>
    <w:p w:rsidR="00611610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E7598F">
        <w:rPr>
          <w:rFonts w:ascii="Times New Roman" w:hAnsi="Times New Roman" w:cs="Times New Roman"/>
          <w:sz w:val="28"/>
          <w:szCs w:val="28"/>
        </w:rPr>
        <w:t>http://www.mbzd.ru/pub/2012-1-2.pdf</w:t>
      </w:r>
    </w:p>
    <w:p w:rsidR="00611610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Мельникова, Трутнева Л.Ю.,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Некоторые аспекты применения дезинфицирующих средств на фармацевтических предприятиях и в микробиологических лабораториях, контролирующих качество лекарственных средств/</w:t>
      </w:r>
      <w:r w:rsidRPr="005B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Мельникова, Л.Ю. Трутнева,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Л.А.Чекрышкина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// Пермский медицинский журнал.- 2011.- Том XXVIII. - № 1. – С.135-139.</w:t>
      </w:r>
    </w:p>
    <w:p w:rsidR="00611610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r w:rsidRPr="00E7598F">
        <w:rPr>
          <w:rFonts w:ascii="Times New Roman" w:hAnsi="Times New Roman" w:cs="Times New Roman"/>
          <w:sz w:val="28"/>
          <w:szCs w:val="28"/>
        </w:rPr>
        <w:t>http://elibrary.ru/item.asp?id=15620425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610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А.Е. Чистые технологии – ключевое направление технического процесса/ А.Е. Федотов//Поликлиника. – 2012. - № 4.- С. 11-13.</w:t>
      </w:r>
    </w:p>
    <w:p w:rsidR="00611610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E7598F">
        <w:rPr>
          <w:rFonts w:ascii="Times New Roman" w:hAnsi="Times New Roman" w:cs="Times New Roman"/>
          <w:sz w:val="28"/>
          <w:szCs w:val="28"/>
        </w:rPr>
        <w:t>http://www.asenmco.info/doc/asinkom_02_11.pdf</w:t>
      </w:r>
    </w:p>
    <w:p w:rsidR="00611610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Сахно Н.Г., Рощина М.В. Микробиологический мониторинг помещений лаборатории микробиологии. Анализ рисков/</w:t>
      </w:r>
      <w:r w:rsidRPr="00DA3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Н.Г.Сахно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М.В.Рощина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//Ежеквартальный рецензируемый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практический журнал. – 2013.- № 4.- С. 12-17. </w:t>
      </w:r>
    </w:p>
    <w:p w:rsidR="00611610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451E64">
        <w:rPr>
          <w:rFonts w:ascii="Times New Roman" w:hAnsi="Times New Roman" w:cs="Times New Roman"/>
          <w:sz w:val="28"/>
          <w:szCs w:val="28"/>
        </w:rPr>
        <w:t>http://elibrary.ru/item.asp?id=21242009</w:t>
      </w:r>
    </w:p>
    <w:p w:rsidR="00611610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Дьяконова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Быстрицкий Л.Д.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предприятии – производителе лекарственных средств/</w:t>
      </w:r>
      <w:r w:rsidRPr="00073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Дьяконова,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О.В.Шарахова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Л.Д. Быстрицкий//Сибирский медицинский журнал.- 2009.- № 2.-С.94-97.  Режим доступа: </w:t>
      </w:r>
      <w:hyperlink r:id="rId9" w:history="1">
        <w:r w:rsidRPr="00D2369F">
          <w:rPr>
            <w:rStyle w:val="a5"/>
            <w:rFonts w:ascii="Times New Roman" w:hAnsi="Times New Roman" w:cs="Times New Roman"/>
            <w:sz w:val="28"/>
            <w:szCs w:val="28"/>
          </w:rPr>
          <w:t>http://elibrary.ru/item.asp?id=13038293</w:t>
        </w:r>
      </w:hyperlink>
    </w:p>
    <w:p w:rsidR="00611610" w:rsidRPr="004B0C6A" w:rsidRDefault="00611610" w:rsidP="00611610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0C6A">
        <w:rPr>
          <w:rFonts w:ascii="Times New Roman" w:hAnsi="Times New Roman" w:cs="Times New Roman"/>
          <w:sz w:val="28"/>
          <w:szCs w:val="28"/>
          <w:lang w:val="en-US"/>
        </w:rPr>
        <w:t>Abou</w:t>
      </w:r>
      <w:proofErr w:type="spellEnd"/>
      <w:r w:rsidRPr="004B0C6A">
        <w:rPr>
          <w:rFonts w:ascii="Times New Roman" w:hAnsi="Times New Roman" w:cs="Times New Roman"/>
          <w:sz w:val="28"/>
          <w:szCs w:val="28"/>
          <w:lang w:val="en-US"/>
        </w:rPr>
        <w:t>-El-</w:t>
      </w:r>
      <w:proofErr w:type="spellStart"/>
      <w:r w:rsidRPr="004B0C6A">
        <w:rPr>
          <w:rFonts w:ascii="Times New Roman" w:hAnsi="Times New Roman" w:cs="Times New Roman"/>
          <w:sz w:val="28"/>
          <w:szCs w:val="28"/>
          <w:lang w:val="en-US"/>
        </w:rPr>
        <w:t>Enein</w:t>
      </w:r>
      <w:proofErr w:type="spellEnd"/>
      <w:r w:rsidRPr="004B0C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004B0C6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Pr="00926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93D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val="en-US"/>
        </w:rPr>
        <w:t>Good Manufacturing Practices (GMP) manufacturing of advanced therapy medicinal products: a novel tailored model for optimizing performance and estimating costs /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004B0C6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Abou</w:t>
        </w:r>
        <w:proofErr w:type="spellEnd"/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-El-</w:t>
        </w:r>
        <w:proofErr w:type="spellStart"/>
        <w:r w:rsidRPr="0092693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Enein</w:t>
        </w:r>
        <w:proofErr w:type="spellEnd"/>
      </w:hyperlink>
      <w:r w:rsidRPr="0092693D">
        <w:rPr>
          <w:rFonts w:ascii="Times New Roman" w:hAnsi="Times New Roman" w:cs="Times New Roman"/>
          <w:sz w:val="28"/>
          <w:szCs w:val="28"/>
          <w:lang w:val="en-US"/>
        </w:rPr>
        <w:t>//</w:t>
      </w:r>
      <w:proofErr w:type="spellStart"/>
      <w:r w:rsidR="0005722C">
        <w:fldChar w:fldCharType="begin"/>
      </w:r>
      <w:r w:rsidR="0005722C" w:rsidRPr="0013029D">
        <w:rPr>
          <w:lang w:val="en-US"/>
        </w:rPr>
        <w:instrText xml:space="preserve"> HYPERLINK "http://www.sciencedirect.com/science/journal/14653249" \o "Go to Cytotherapy on ScienceDirect" </w:instrText>
      </w:r>
      <w:r w:rsidR="0005722C">
        <w:fldChar w:fldCharType="separate"/>
      </w:r>
      <w:r w:rsidRPr="0092693D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val="en-US"/>
        </w:rPr>
        <w:t>Cytotherapy</w:t>
      </w:r>
      <w:proofErr w:type="spellEnd"/>
      <w:r w:rsidR="0005722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val="en-US"/>
        </w:rPr>
        <w:fldChar w:fldCharType="end"/>
      </w:r>
      <w:r w:rsidRPr="009269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2693D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926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693D">
        <w:rPr>
          <w:rFonts w:ascii="Times New Roman" w:hAnsi="Times New Roman" w:cs="Times New Roman"/>
          <w:sz w:val="28"/>
          <w:szCs w:val="28"/>
          <w:lang w:val="en-US"/>
        </w:rPr>
        <w:t>2013 .</w:t>
      </w:r>
      <w:r w:rsidRPr="0092693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End"/>
      <w:r w:rsidRPr="00926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93D">
        <w:rPr>
          <w:rFonts w:ascii="Times New Roman" w:hAnsi="Times New Roman" w:cs="Times New Roman"/>
          <w:sz w:val="28"/>
          <w:szCs w:val="28"/>
        </w:rPr>
        <w:t>С</w:t>
      </w:r>
      <w:r w:rsidRPr="0092693D">
        <w:rPr>
          <w:rFonts w:ascii="Times New Roman" w:hAnsi="Times New Roman" w:cs="Times New Roman"/>
          <w:sz w:val="28"/>
          <w:szCs w:val="28"/>
          <w:lang w:val="en-US"/>
        </w:rPr>
        <w:t>. 362-383</w:t>
      </w:r>
      <w:r w:rsidRPr="004B0C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1610" w:rsidRPr="004B0C6A" w:rsidRDefault="00611610" w:rsidP="00611610">
      <w:pPr>
        <w:pStyle w:val="a4"/>
        <w:spacing w:line="360" w:lineRule="auto"/>
        <w:ind w:left="567"/>
        <w:jc w:val="both"/>
      </w:pPr>
      <w:r w:rsidRPr="004B0C6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tgtFrame="doilink" w:history="1"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http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://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dx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.</w:t>
        </w:r>
        <w:proofErr w:type="spellStart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doi</w:t>
        </w:r>
        <w:proofErr w:type="spellEnd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.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org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/10.1016/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j</w:t>
        </w:r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.</w:t>
        </w:r>
        <w:proofErr w:type="spellStart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  <w:lang w:val="en-US"/>
          </w:rPr>
          <w:t>jcyt</w:t>
        </w:r>
        <w:proofErr w:type="spellEnd"/>
        <w:r w:rsidRPr="004B0C6A">
          <w:rPr>
            <w:rFonts w:ascii="Times New Roman" w:eastAsia="Times New Roman" w:hAnsi="Times New Roman" w:cs="Times New Roman"/>
            <w:color w:val="316C9D"/>
            <w:sz w:val="28"/>
            <w:szCs w:val="28"/>
            <w:u w:val="single"/>
          </w:rPr>
          <w:t>.2012.09.006</w:t>
        </w:r>
      </w:hyperlink>
    </w:p>
    <w:p w:rsidR="00611610" w:rsidRPr="00B45C58" w:rsidRDefault="00611610" w:rsidP="00611610">
      <w:pPr>
        <w:pStyle w:val="Default"/>
        <w:numPr>
          <w:ilvl w:val="0"/>
          <w:numId w:val="2"/>
        </w:numPr>
        <w:shd w:val="clear" w:color="auto" w:fill="FFFFFF"/>
        <w:spacing w:line="360" w:lineRule="auto"/>
        <w:ind w:hanging="644"/>
        <w:jc w:val="both"/>
        <w:textAlignment w:val="baseline"/>
        <w:rPr>
          <w:sz w:val="28"/>
          <w:szCs w:val="28"/>
          <w:lang w:val="en-US"/>
        </w:rPr>
      </w:pPr>
      <w:proofErr w:type="spellStart"/>
      <w:r w:rsidRPr="00F55430">
        <w:rPr>
          <w:bCs/>
          <w:sz w:val="28"/>
          <w:szCs w:val="28"/>
          <w:lang w:val="en-US"/>
        </w:rPr>
        <w:t>Anshika</w:t>
      </w:r>
      <w:proofErr w:type="spellEnd"/>
      <w:r w:rsidRPr="00F55430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</w:t>
      </w:r>
      <w:r w:rsidRPr="004B0C6A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Garima</w:t>
      </w:r>
      <w:proofErr w:type="spellEnd"/>
      <w:r>
        <w:rPr>
          <w:bCs/>
          <w:sz w:val="28"/>
          <w:szCs w:val="28"/>
          <w:lang w:val="en-US"/>
        </w:rPr>
        <w:t xml:space="preserve"> V</w:t>
      </w:r>
      <w:r w:rsidRPr="004B0C6A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Doli</w:t>
      </w:r>
      <w:proofErr w:type="spellEnd"/>
      <w:r>
        <w:rPr>
          <w:bCs/>
          <w:sz w:val="28"/>
          <w:szCs w:val="28"/>
          <w:lang w:val="en-US"/>
        </w:rPr>
        <w:t xml:space="preserve"> Rani</w:t>
      </w:r>
      <w:r w:rsidRPr="004B0C6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</w:t>
      </w:r>
      <w:r w:rsidRPr="00F55430">
        <w:rPr>
          <w:bCs/>
          <w:sz w:val="28"/>
          <w:szCs w:val="28"/>
          <w:lang w:val="en-US"/>
        </w:rPr>
        <w:t>. Current good manufacturing guidelines for medicinal product/</w:t>
      </w:r>
      <w:r w:rsidRPr="004B0C6A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</w:t>
      </w:r>
      <w:r w:rsidRPr="004B0C6A">
        <w:rPr>
          <w:bCs/>
          <w:sz w:val="28"/>
          <w:szCs w:val="28"/>
          <w:lang w:val="en-US"/>
        </w:rPr>
        <w:t>.</w:t>
      </w:r>
      <w:r w:rsidRPr="00F55430">
        <w:rPr>
          <w:bCs/>
          <w:sz w:val="28"/>
          <w:szCs w:val="28"/>
          <w:lang w:val="en-US"/>
        </w:rPr>
        <w:t xml:space="preserve"> </w:t>
      </w:r>
      <w:proofErr w:type="spellStart"/>
      <w:r w:rsidRPr="00F55430">
        <w:rPr>
          <w:bCs/>
          <w:sz w:val="28"/>
          <w:szCs w:val="28"/>
          <w:lang w:val="en-US"/>
        </w:rPr>
        <w:t>Anshika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</w:t>
      </w:r>
      <w:r w:rsidRPr="004B0C6A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Garima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D</w:t>
      </w:r>
      <w:r w:rsidRPr="004B0C6A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Doli</w:t>
      </w:r>
      <w:proofErr w:type="spellEnd"/>
      <w:r>
        <w:rPr>
          <w:bCs/>
          <w:sz w:val="28"/>
          <w:szCs w:val="28"/>
          <w:lang w:val="en-US"/>
        </w:rPr>
        <w:t xml:space="preserve"> Rani</w:t>
      </w:r>
      <w:r w:rsidRPr="004B0C6A">
        <w:rPr>
          <w:bCs/>
          <w:sz w:val="28"/>
          <w:szCs w:val="28"/>
          <w:lang w:val="en-US"/>
        </w:rPr>
        <w:t xml:space="preserve"> </w:t>
      </w:r>
      <w:r w:rsidRPr="00F55430">
        <w:rPr>
          <w:sz w:val="28"/>
          <w:szCs w:val="28"/>
          <w:lang w:val="en-US"/>
        </w:rPr>
        <w:t>//</w:t>
      </w:r>
      <w:r w:rsidRPr="00F55430">
        <w:rPr>
          <w:bCs/>
          <w:sz w:val="28"/>
          <w:szCs w:val="28"/>
          <w:lang w:val="en-US"/>
        </w:rPr>
        <w:t xml:space="preserve"> Journal of Drug Delivery and </w:t>
      </w:r>
      <w:r w:rsidRPr="00B45C58">
        <w:rPr>
          <w:bCs/>
          <w:sz w:val="28"/>
          <w:szCs w:val="28"/>
          <w:lang w:val="en-US"/>
        </w:rPr>
        <w:t>Therapeutics.</w:t>
      </w:r>
      <w:r w:rsidRPr="00B45C58">
        <w:rPr>
          <w:b/>
          <w:bCs/>
          <w:sz w:val="28"/>
          <w:szCs w:val="28"/>
          <w:lang w:val="en-US"/>
        </w:rPr>
        <w:t>-</w:t>
      </w:r>
      <w:r w:rsidRPr="00B45C58">
        <w:rPr>
          <w:bCs/>
          <w:sz w:val="28"/>
          <w:szCs w:val="28"/>
          <w:lang w:val="en-US"/>
        </w:rPr>
        <w:t>2016.</w:t>
      </w:r>
      <w:r w:rsidRPr="00B45C58">
        <w:rPr>
          <w:b/>
          <w:bCs/>
          <w:sz w:val="28"/>
          <w:szCs w:val="28"/>
          <w:lang w:val="en-US"/>
        </w:rPr>
        <w:t>-</w:t>
      </w:r>
      <w:r w:rsidRPr="00B45C58">
        <w:rPr>
          <w:bCs/>
          <w:sz w:val="28"/>
          <w:szCs w:val="28"/>
          <w:lang w:val="en-US"/>
        </w:rPr>
        <w:t>C.57-61.</w:t>
      </w:r>
    </w:p>
    <w:p w:rsidR="00611610" w:rsidRDefault="00611610" w:rsidP="00611610">
      <w:pPr>
        <w:pStyle w:val="Default"/>
        <w:shd w:val="clear" w:color="auto" w:fill="FFFFFF"/>
        <w:spacing w:line="360" w:lineRule="auto"/>
        <w:ind w:left="644"/>
        <w:jc w:val="both"/>
        <w:textAlignment w:val="baseline"/>
      </w:pPr>
      <w:r w:rsidRPr="0092693D">
        <w:rPr>
          <w:sz w:val="28"/>
          <w:szCs w:val="28"/>
        </w:rPr>
        <w:t>Режим доступа:</w:t>
      </w:r>
      <w:r w:rsidRPr="00B45C58">
        <w:rPr>
          <w:sz w:val="28"/>
          <w:szCs w:val="28"/>
        </w:rPr>
        <w:t xml:space="preserve"> </w:t>
      </w:r>
      <w:hyperlink r:id="rId13" w:history="1">
        <w:r w:rsidRPr="006801D5">
          <w:rPr>
            <w:rStyle w:val="a5"/>
            <w:sz w:val="28"/>
            <w:szCs w:val="28"/>
            <w:lang w:val="en-US"/>
          </w:rPr>
          <w:t>http</w:t>
        </w:r>
        <w:r w:rsidRPr="006801D5">
          <w:rPr>
            <w:rStyle w:val="a5"/>
            <w:sz w:val="28"/>
            <w:szCs w:val="28"/>
          </w:rPr>
          <w:t>://</w:t>
        </w:r>
        <w:proofErr w:type="spellStart"/>
        <w:r w:rsidRPr="006801D5">
          <w:rPr>
            <w:rStyle w:val="a5"/>
            <w:sz w:val="28"/>
            <w:szCs w:val="28"/>
            <w:lang w:val="en-US"/>
          </w:rPr>
          <w:t>jddtonline</w:t>
        </w:r>
        <w:proofErr w:type="spellEnd"/>
        <w:r w:rsidRPr="006801D5">
          <w:rPr>
            <w:rStyle w:val="a5"/>
            <w:sz w:val="28"/>
            <w:szCs w:val="28"/>
          </w:rPr>
          <w:t>.</w:t>
        </w:r>
        <w:r w:rsidRPr="006801D5">
          <w:rPr>
            <w:rStyle w:val="a5"/>
            <w:sz w:val="28"/>
            <w:szCs w:val="28"/>
            <w:lang w:val="en-US"/>
          </w:rPr>
          <w:t>info</w:t>
        </w:r>
      </w:hyperlink>
    </w:p>
    <w:p w:rsidR="00611610" w:rsidRDefault="00611610" w:rsidP="00611610">
      <w:pPr>
        <w:pStyle w:val="Default"/>
        <w:shd w:val="clear" w:color="auto" w:fill="FFFFFF"/>
        <w:spacing w:line="360" w:lineRule="auto"/>
        <w:ind w:left="644"/>
        <w:jc w:val="both"/>
        <w:textAlignment w:val="baseline"/>
      </w:pPr>
    </w:p>
    <w:p w:rsidR="00611610" w:rsidRPr="00CB62BF" w:rsidRDefault="00611610" w:rsidP="0013029D">
      <w:pPr>
        <w:pStyle w:val="a4"/>
        <w:shd w:val="clear" w:color="auto" w:fill="FFFFFF"/>
        <w:spacing w:after="225" w:line="36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F052A3">
        <w:rPr>
          <w:rFonts w:ascii="Times New Roman" w:hAnsi="Times New Roman" w:cs="Times New Roman"/>
          <w:sz w:val="28"/>
          <w:szCs w:val="28"/>
        </w:rPr>
        <w:t>13.</w:t>
      </w:r>
      <w:r w:rsidRPr="00F052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1302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Joe</w:t>
      </w:r>
      <w:r w:rsidRPr="001302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Shaw</w:t>
      </w:r>
      <w:r w:rsidRPr="001302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B635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Metabolic engineering </w:t>
      </w:r>
      <w:proofErr w:type="gramStart"/>
      <w:r w:rsidRPr="00BB635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of  microbial</w:t>
      </w:r>
      <w:proofErr w:type="gramEnd"/>
      <w:r w:rsidRPr="00BB635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competitive advantage for   industrial fermentation processes/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A. Joe Shaw//Scince.-2016.-C.583-587.</w:t>
      </w:r>
      <w:r w:rsidRPr="004B0C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611610" w:rsidRDefault="00611610" w:rsidP="0013029D">
      <w:pPr>
        <w:pStyle w:val="a4"/>
        <w:shd w:val="clear" w:color="auto" w:fill="FFFFFF"/>
        <w:spacing w:after="225" w:line="360" w:lineRule="auto"/>
        <w:jc w:val="both"/>
      </w:pPr>
      <w:r w:rsidRPr="00BB635A">
        <w:rPr>
          <w:rFonts w:ascii="Times New Roman" w:eastAsia="Times New Roman" w:hAnsi="Times New Roman" w:cs="Times New Roman"/>
          <w:bCs/>
          <w:sz w:val="28"/>
          <w:szCs w:val="28"/>
        </w:rPr>
        <w:t>Режим</w:t>
      </w:r>
      <w:r w:rsidRPr="004B0C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635A">
        <w:rPr>
          <w:rFonts w:ascii="Times New Roman" w:eastAsia="Times New Roman" w:hAnsi="Times New Roman" w:cs="Times New Roman"/>
          <w:bCs/>
          <w:sz w:val="28"/>
          <w:szCs w:val="28"/>
        </w:rPr>
        <w:t>доступа</w:t>
      </w:r>
      <w:r w:rsidRPr="004B0C6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hyperlink r:id="rId14" w:history="1">
        <w:r w:rsidRPr="00BB635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4B0C6A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BB635A">
          <w:rPr>
            <w:rStyle w:val="a5"/>
            <w:rFonts w:ascii="Times New Roman" w:hAnsi="Times New Roman"/>
            <w:sz w:val="28"/>
            <w:szCs w:val="28"/>
            <w:lang w:val="en-US"/>
          </w:rPr>
          <w:t>science</w:t>
        </w:r>
        <w:r w:rsidRPr="004B0C6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B635A">
          <w:rPr>
            <w:rStyle w:val="a5"/>
            <w:rFonts w:ascii="Times New Roman" w:hAnsi="Times New Roman"/>
            <w:sz w:val="28"/>
            <w:szCs w:val="28"/>
            <w:lang w:val="en-US"/>
          </w:rPr>
          <w:t>sciencemag</w:t>
        </w:r>
        <w:proofErr w:type="spellEnd"/>
        <w:r w:rsidRPr="004B0C6A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B635A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 w:rsidRPr="004B0C6A">
          <w:rPr>
            <w:rStyle w:val="a5"/>
            <w:rFonts w:ascii="Times New Roman" w:hAnsi="Times New Roman"/>
            <w:sz w:val="28"/>
            <w:szCs w:val="28"/>
          </w:rPr>
          <w:t>/</w:t>
        </w:r>
        <w:r w:rsidRPr="00BB635A">
          <w:rPr>
            <w:rStyle w:val="a5"/>
            <w:rFonts w:ascii="Times New Roman" w:hAnsi="Times New Roman"/>
            <w:sz w:val="28"/>
            <w:szCs w:val="28"/>
            <w:lang w:val="en-US"/>
          </w:rPr>
          <w:t>content</w:t>
        </w:r>
        <w:r w:rsidRPr="004B0C6A">
          <w:rPr>
            <w:rStyle w:val="a5"/>
            <w:rFonts w:ascii="Times New Roman" w:hAnsi="Times New Roman"/>
            <w:sz w:val="28"/>
            <w:szCs w:val="28"/>
          </w:rPr>
          <w:t>/353/6</w:t>
        </w:r>
        <w:r w:rsidRPr="00BB635A">
          <w:rPr>
            <w:rStyle w:val="a5"/>
            <w:rFonts w:ascii="Times New Roman" w:hAnsi="Times New Roman"/>
            <w:sz w:val="28"/>
            <w:szCs w:val="28"/>
          </w:rPr>
          <w:t>299/583.</w:t>
        </w:r>
        <w:r w:rsidRPr="00BB635A">
          <w:rPr>
            <w:rStyle w:val="a5"/>
            <w:rFonts w:ascii="Times New Roman" w:hAnsi="Times New Roman"/>
            <w:sz w:val="28"/>
            <w:szCs w:val="28"/>
            <w:lang w:val="en-US"/>
          </w:rPr>
          <w:t>full</w:t>
        </w:r>
      </w:hyperlink>
    </w:p>
    <w:p w:rsidR="00611610" w:rsidRPr="00D93A1F" w:rsidRDefault="00611610" w:rsidP="0013029D">
      <w:pPr>
        <w:pStyle w:val="a4"/>
        <w:shd w:val="clear" w:color="auto" w:fill="FFFFFF" w:themeFill="background1"/>
        <w:spacing w:before="187" w:after="187" w:line="360" w:lineRule="auto"/>
        <w:ind w:hanging="72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</w:pP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14.  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Klykens</w:t>
      </w:r>
      <w:proofErr w:type="spellEnd"/>
      <w:r w:rsidRPr="003079E3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,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Pirnay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 JP,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Verbeken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 G. </w:t>
      </w:r>
      <w:r w:rsidRPr="003079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Cleanrooms and tissue banking how happy I could be with either GMP or GTP?/</w:t>
      </w:r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Klykens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, J.,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Pirnay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 xml:space="preserve">, JP., </w:t>
      </w:r>
      <w:proofErr w:type="spellStart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Verbeken</w:t>
      </w:r>
      <w:proofErr w:type="spellEnd"/>
      <w:r w:rsidRPr="003079E3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/>
        </w:rPr>
        <w:t>, G.</w:t>
      </w:r>
      <w:r w:rsidRPr="003079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//Springer</w:t>
      </w:r>
      <w:r w:rsidRPr="00D93A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.-2013.-</w:t>
      </w:r>
      <w:r w:rsidRPr="003079E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</w:t>
      </w:r>
      <w:r w:rsidRPr="00D93A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 xml:space="preserve">. </w:t>
      </w:r>
      <w:proofErr w:type="gramStart"/>
      <w:r w:rsidRPr="00D93A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en-US"/>
        </w:rPr>
        <w:t>571-578.</w:t>
      </w:r>
      <w:proofErr w:type="gramEnd"/>
    </w:p>
    <w:p w:rsidR="00611610" w:rsidRPr="00CB62BF" w:rsidRDefault="00611610" w:rsidP="0013029D">
      <w:pPr>
        <w:pStyle w:val="a4"/>
        <w:jc w:val="both"/>
        <w:rPr>
          <w:lang w:val="en-US"/>
        </w:rPr>
      </w:pPr>
      <w:r w:rsidRPr="003079E3">
        <w:rPr>
          <w:rFonts w:ascii="Times New Roman" w:hAnsi="Times New Roman" w:cs="Times New Roman"/>
          <w:sz w:val="28"/>
          <w:szCs w:val="28"/>
        </w:rPr>
        <w:lastRenderedPageBreak/>
        <w:t>Режим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79E3">
        <w:rPr>
          <w:rFonts w:ascii="Times New Roman" w:hAnsi="Times New Roman" w:cs="Times New Roman"/>
          <w:sz w:val="28"/>
          <w:szCs w:val="28"/>
        </w:rPr>
        <w:t>доступа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5" w:history="1">
        <w:r w:rsidRPr="003079E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://</w:t>
        </w:r>
        <w:r w:rsidRPr="003079E3">
          <w:rPr>
            <w:rStyle w:val="a5"/>
            <w:rFonts w:ascii="Times New Roman" w:hAnsi="Times New Roman"/>
            <w:sz w:val="28"/>
            <w:szCs w:val="28"/>
            <w:lang w:val="en-US"/>
          </w:rPr>
          <w:t>link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3079E3">
          <w:rPr>
            <w:rStyle w:val="a5"/>
            <w:rFonts w:ascii="Times New Roman" w:hAnsi="Times New Roman"/>
            <w:sz w:val="28"/>
            <w:szCs w:val="28"/>
            <w:lang w:val="en-US"/>
          </w:rPr>
          <w:t>springer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3079E3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/</w:t>
        </w:r>
        <w:r w:rsidRPr="003079E3">
          <w:rPr>
            <w:rStyle w:val="a5"/>
            <w:rFonts w:ascii="Times New Roman" w:hAnsi="Times New Roman"/>
            <w:sz w:val="28"/>
            <w:szCs w:val="28"/>
            <w:lang w:val="en-US"/>
          </w:rPr>
          <w:t>article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/10.100</w:t>
        </w:r>
        <w:r w:rsidRPr="00CB62BF">
          <w:rPr>
            <w:rStyle w:val="a5"/>
            <w:rFonts w:ascii="Times New Roman" w:hAnsi="Times New Roman"/>
            <w:sz w:val="28"/>
            <w:szCs w:val="28"/>
            <w:lang w:val="en-US"/>
          </w:rPr>
          <w:t>7%2</w:t>
        </w:r>
        <w:r w:rsidRPr="003079E3">
          <w:rPr>
            <w:rStyle w:val="a5"/>
            <w:rFonts w:ascii="Times New Roman" w:hAnsi="Times New Roman"/>
            <w:sz w:val="28"/>
            <w:szCs w:val="28"/>
            <w:lang w:val="en-US"/>
          </w:rPr>
          <w:t>Fs</w:t>
        </w:r>
        <w:r w:rsidRPr="00CB62BF">
          <w:rPr>
            <w:rStyle w:val="a5"/>
            <w:rFonts w:ascii="Times New Roman" w:hAnsi="Times New Roman"/>
            <w:sz w:val="28"/>
            <w:szCs w:val="28"/>
            <w:lang w:val="en-US"/>
          </w:rPr>
          <w:t>10561-012-9355-8</w:t>
        </w:r>
      </w:hyperlink>
    </w:p>
    <w:p w:rsidR="00611610" w:rsidRDefault="00611610" w:rsidP="0013029D">
      <w:pPr>
        <w:spacing w:line="360" w:lineRule="auto"/>
        <w:ind w:left="709" w:hanging="709"/>
        <w:jc w:val="both"/>
        <w:rPr>
          <w:sz w:val="28"/>
          <w:szCs w:val="28"/>
        </w:rPr>
      </w:pP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15.   </w:t>
      </w:r>
      <w:r w:rsidRPr="00CB6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3A1F">
        <w:rPr>
          <w:rFonts w:ascii="Times New Roman" w:hAnsi="Times New Roman" w:cs="Times New Roman"/>
          <w:sz w:val="28"/>
          <w:szCs w:val="28"/>
          <w:lang w:val="en-US"/>
        </w:rPr>
        <w:t>Segawa</w:t>
      </w:r>
      <w:proofErr w:type="spellEnd"/>
      <w:r w:rsidRPr="00D93A1F">
        <w:rPr>
          <w:rFonts w:ascii="Times New Roman" w:hAnsi="Times New Roman" w:cs="Times New Roman"/>
          <w:sz w:val="28"/>
          <w:lang w:val="en-US"/>
        </w:rPr>
        <w:t xml:space="preserve"> </w:t>
      </w:r>
      <w:hyperlink r:id="rId16" w:history="1">
        <w:r w:rsidRPr="00D93A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A. </w:t>
        </w:r>
      </w:hyperlink>
      <w:r w:rsidRPr="00D93A1F">
        <w:rPr>
          <w:rFonts w:ascii="Times New Roman" w:hAnsi="Times New Roman" w:cs="Times New Roman"/>
          <w:sz w:val="28"/>
          <w:szCs w:val="28"/>
          <w:lang w:val="en-US"/>
        </w:rPr>
        <w:t>, Yoshikawa</w:t>
      </w:r>
      <w:r w:rsidRPr="00D93A1F">
        <w:rPr>
          <w:rFonts w:ascii="Times New Roman" w:hAnsi="Times New Roman" w:cs="Times New Roman"/>
          <w:sz w:val="28"/>
          <w:lang w:val="en-US"/>
        </w:rPr>
        <w:t xml:space="preserve"> </w:t>
      </w:r>
      <w:hyperlink r:id="rId17" w:history="1">
        <w:r w:rsidRPr="00D93A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S.</w:t>
        </w:r>
      </w:hyperlink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Method for reducing environmental, health, and safety risks in active pharmaceutical ingredient manufacturing based on </w:t>
      </w:r>
      <w:proofErr w:type="spellStart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multiobjective</w:t>
      </w:r>
      <w:proofErr w:type="spellEnd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evaluation/ </w:t>
      </w:r>
      <w:hyperlink r:id="rId18" w:history="1">
        <w:r w:rsidRPr="00D93A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Segawa</w:t>
        </w:r>
      </w:hyperlink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3A1F">
        <w:rPr>
          <w:rFonts w:ascii="Times New Roman" w:hAnsi="Times New Roman" w:cs="Times New Roman"/>
          <w:sz w:val="28"/>
          <w:szCs w:val="28"/>
        </w:rPr>
        <w:t>А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hyperlink r:id="rId19" w:history="1">
        <w:r w:rsidRPr="00D93A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Yoshikawa</w:t>
        </w:r>
      </w:hyperlink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S.//</w:t>
      </w:r>
      <w:hyperlink r:id="rId20" w:tooltip="Go to Process Safety and Environmental Protection on ScienceDirect" w:history="1">
        <w:r w:rsidRPr="00D93A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Process Safety and Environmental Protection</w:t>
        </w:r>
      </w:hyperlink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.-2016.- </w:t>
      </w:r>
      <w:r w:rsidRPr="00D93A1F">
        <w:rPr>
          <w:rFonts w:ascii="Times New Roman" w:hAnsi="Times New Roman" w:cs="Times New Roman"/>
          <w:sz w:val="28"/>
          <w:szCs w:val="28"/>
        </w:rPr>
        <w:t>С</w:t>
      </w:r>
      <w:r w:rsidRPr="00CB62BF">
        <w:rPr>
          <w:rFonts w:ascii="Times New Roman" w:hAnsi="Times New Roman" w:cs="Times New Roman"/>
          <w:sz w:val="28"/>
          <w:szCs w:val="28"/>
        </w:rPr>
        <w:t xml:space="preserve">.304-316. </w:t>
      </w:r>
      <w:r w:rsidRPr="00D93A1F">
        <w:rPr>
          <w:rFonts w:ascii="Times New Roman" w:hAnsi="Times New Roman" w:cs="Times New Roman"/>
          <w:sz w:val="28"/>
          <w:szCs w:val="28"/>
        </w:rPr>
        <w:t>Режим</w:t>
      </w:r>
      <w:r w:rsidRPr="00CB62BF">
        <w:rPr>
          <w:rFonts w:ascii="Times New Roman" w:hAnsi="Times New Roman" w:cs="Times New Roman"/>
          <w:sz w:val="28"/>
          <w:szCs w:val="28"/>
        </w:rPr>
        <w:t xml:space="preserve"> </w:t>
      </w:r>
      <w:r w:rsidRPr="00D93A1F">
        <w:rPr>
          <w:rFonts w:ascii="Times New Roman" w:hAnsi="Times New Roman" w:cs="Times New Roman"/>
          <w:sz w:val="28"/>
          <w:szCs w:val="28"/>
        </w:rPr>
        <w:t>доступа</w:t>
      </w:r>
      <w:r w:rsidRPr="00CB62BF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CB62BF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B62B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sciencedirect</w:t>
        </w:r>
        <w:r w:rsidRPr="00CB62B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Pr="00CB62BF">
          <w:rPr>
            <w:rStyle w:val="a5"/>
            <w:rFonts w:ascii="Times New Roman" w:hAnsi="Times New Roman"/>
            <w:sz w:val="28"/>
            <w:szCs w:val="28"/>
          </w:rPr>
          <w:t>/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science</w:t>
        </w:r>
        <w:r w:rsidRPr="00D93A1F">
          <w:rPr>
            <w:rStyle w:val="a5"/>
            <w:rFonts w:ascii="Times New Roman" w:hAnsi="Times New Roman"/>
            <w:sz w:val="28"/>
            <w:szCs w:val="28"/>
          </w:rPr>
          <w:t>/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article</w:t>
        </w:r>
        <w:r w:rsidRPr="00D93A1F">
          <w:rPr>
            <w:rStyle w:val="a5"/>
            <w:rFonts w:ascii="Times New Roman" w:hAnsi="Times New Roman"/>
            <w:sz w:val="28"/>
            <w:szCs w:val="28"/>
          </w:rPr>
          <w:t>/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pii</w:t>
        </w:r>
        <w:r w:rsidRPr="00D93A1F">
          <w:rPr>
            <w:rStyle w:val="a5"/>
            <w:rFonts w:ascii="Times New Roman" w:hAnsi="Times New Roman"/>
            <w:sz w:val="28"/>
            <w:szCs w:val="28"/>
          </w:rPr>
          <w:t>/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D93A1F">
          <w:rPr>
            <w:rStyle w:val="a5"/>
            <w:rFonts w:ascii="Times New Roman" w:hAnsi="Times New Roman"/>
            <w:sz w:val="28"/>
            <w:szCs w:val="28"/>
          </w:rPr>
          <w:t>095758201630204</w:t>
        </w:r>
        <w:r w:rsidRPr="00D93A1F">
          <w:rPr>
            <w:rStyle w:val="a5"/>
            <w:rFonts w:ascii="Times New Roman" w:hAnsi="Times New Roman"/>
            <w:sz w:val="28"/>
            <w:szCs w:val="28"/>
            <w:lang w:val="en-US"/>
          </w:rPr>
          <w:t>X</w:t>
        </w:r>
      </w:hyperlink>
    </w:p>
    <w:p w:rsidR="00611610" w:rsidRPr="00D93A1F" w:rsidRDefault="00611610" w:rsidP="0013029D">
      <w:pPr>
        <w:shd w:val="clear" w:color="auto" w:fill="FFFFFF" w:themeFill="background1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en-US"/>
        </w:rPr>
      </w:pPr>
      <w:r w:rsidRPr="0013029D">
        <w:rPr>
          <w:rFonts w:ascii="Times New Roman" w:hAnsi="Times New Roman" w:cs="Times New Roman"/>
          <w:sz w:val="28"/>
          <w:szCs w:val="28"/>
        </w:rPr>
        <w:t>16.</w:t>
      </w:r>
      <w:r w:rsidRPr="0013029D">
        <w:rPr>
          <w:sz w:val="28"/>
          <w:szCs w:val="28"/>
        </w:rPr>
        <w:t xml:space="preserve">  </w:t>
      </w:r>
      <w:hyperlink r:id="rId22" w:history="1">
        <w:proofErr w:type="spellStart"/>
        <w:r w:rsidRPr="00D93A1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Abdellah</w:t>
        </w:r>
        <w:proofErr w:type="spellEnd"/>
      </w:hyperlink>
      <w:r w:rsidRPr="00D93A1F">
        <w:rPr>
          <w:lang w:val="en-US"/>
        </w:rPr>
        <w:t xml:space="preserve"> 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Importance and globalization status of good manufacturing practice (GMP) requirements for pharmaceutical excipients/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A.</w:t>
      </w:r>
      <w:r w:rsidRPr="000A64D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Abdellah</w:t>
      </w:r>
      <w:proofErr w:type="spellEnd"/>
      <w:r w:rsidRPr="00D93A1F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//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3" w:tooltip="Go to Saudi Pharmaceutical Journal on ScienceDirect" w:history="1">
        <w:r w:rsidRPr="00D93A1F">
          <w:rPr>
            <w:rFonts w:ascii="Times New Roman" w:eastAsia="Times New Roman" w:hAnsi="Times New Roman" w:cs="Times New Roman"/>
            <w:color w:val="2E2E2E"/>
            <w:sz w:val="28"/>
            <w:szCs w:val="28"/>
            <w:lang w:val="en-US"/>
          </w:rPr>
          <w:t>Saudi Pharmaceutical Journal</w:t>
        </w:r>
      </w:hyperlink>
      <w:r w:rsidRPr="00D93A1F">
        <w:rPr>
          <w:rFonts w:ascii="Times New Roman" w:hAnsi="Times New Roman" w:cs="Times New Roman"/>
          <w:sz w:val="28"/>
          <w:szCs w:val="28"/>
          <w:lang w:val="en-US"/>
        </w:rPr>
        <w:t>. - 2015.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3A1F">
        <w:rPr>
          <w:rFonts w:ascii="Times New Roman" w:hAnsi="Times New Roman" w:cs="Times New Roman"/>
          <w:sz w:val="28"/>
          <w:szCs w:val="28"/>
          <w:lang w:val="en-US"/>
        </w:rPr>
        <w:t>- C. 9-13.</w:t>
      </w:r>
    </w:p>
    <w:p w:rsidR="00611610" w:rsidRDefault="00611610" w:rsidP="001302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286">
        <w:rPr>
          <w:rFonts w:ascii="Times New Roman" w:hAnsi="Times New Roman" w:cs="Times New Roman"/>
          <w:sz w:val="28"/>
          <w:szCs w:val="28"/>
        </w:rPr>
        <w:t>Режим</w:t>
      </w:r>
      <w:r w:rsidRPr="00CB62BF">
        <w:rPr>
          <w:rFonts w:ascii="Times New Roman" w:hAnsi="Times New Roman" w:cs="Times New Roman"/>
          <w:sz w:val="28"/>
          <w:szCs w:val="28"/>
        </w:rPr>
        <w:t xml:space="preserve"> </w:t>
      </w:r>
      <w:r w:rsidRPr="00865286">
        <w:rPr>
          <w:rFonts w:ascii="Times New Roman" w:hAnsi="Times New Roman" w:cs="Times New Roman"/>
          <w:sz w:val="28"/>
          <w:szCs w:val="28"/>
        </w:rPr>
        <w:t>доступа</w:t>
      </w:r>
      <w:r w:rsidRPr="00CB62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1610" w:rsidRDefault="0005722C" w:rsidP="0013029D">
      <w:pPr>
        <w:pStyle w:val="a4"/>
        <w:jc w:val="both"/>
      </w:pPr>
      <w:hyperlink r:id="rId24" w:history="1">
        <w:r w:rsidR="00611610" w:rsidRPr="006801D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611610" w:rsidRPr="007E52E5">
          <w:rPr>
            <w:rStyle w:val="a5"/>
            <w:rFonts w:ascii="Times New Roman" w:hAnsi="Times New Roman"/>
            <w:sz w:val="28"/>
            <w:szCs w:val="28"/>
          </w:rPr>
          <w:t>://</w:t>
        </w:r>
        <w:r w:rsidR="00611610" w:rsidRPr="006801D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11610" w:rsidRPr="007E52E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11610" w:rsidRPr="006801D5">
          <w:rPr>
            <w:rStyle w:val="a5"/>
            <w:rFonts w:ascii="Times New Roman" w:hAnsi="Times New Roman"/>
            <w:sz w:val="28"/>
            <w:szCs w:val="28"/>
            <w:lang w:val="en-US"/>
          </w:rPr>
          <w:t>sciencedirect</w:t>
        </w:r>
        <w:proofErr w:type="spellEnd"/>
        <w:r w:rsidR="00611610" w:rsidRPr="007E52E5">
          <w:rPr>
            <w:rStyle w:val="a5"/>
            <w:rFonts w:ascii="Times New Roman" w:hAnsi="Times New Roman"/>
            <w:sz w:val="28"/>
            <w:szCs w:val="28"/>
          </w:rPr>
          <w:t>.</w:t>
        </w:r>
        <w:r w:rsidR="00611610" w:rsidRPr="006801D5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  <w:r w:rsidR="00611610" w:rsidRPr="007E52E5">
          <w:rPr>
            <w:rStyle w:val="a5"/>
            <w:rFonts w:ascii="Times New Roman" w:hAnsi="Times New Roman"/>
            <w:sz w:val="28"/>
            <w:szCs w:val="28"/>
          </w:rPr>
          <w:t>/</w:t>
        </w:r>
        <w:r w:rsidR="00611610" w:rsidRPr="006801D5">
          <w:rPr>
            <w:rStyle w:val="a5"/>
            <w:rFonts w:ascii="Times New Roman" w:hAnsi="Times New Roman"/>
            <w:sz w:val="28"/>
            <w:szCs w:val="28"/>
            <w:lang w:val="en-US"/>
          </w:rPr>
          <w:t>science</w:t>
        </w:r>
        <w:r w:rsidR="00611610" w:rsidRPr="006801D5">
          <w:rPr>
            <w:rStyle w:val="a5"/>
            <w:rFonts w:ascii="Times New Roman" w:hAnsi="Times New Roman"/>
            <w:sz w:val="28"/>
            <w:szCs w:val="28"/>
          </w:rPr>
          <w:t>/</w:t>
        </w:r>
        <w:r w:rsidR="00611610" w:rsidRPr="006801D5">
          <w:rPr>
            <w:rStyle w:val="a5"/>
            <w:rFonts w:ascii="Times New Roman" w:hAnsi="Times New Roman"/>
            <w:sz w:val="28"/>
            <w:szCs w:val="28"/>
            <w:lang w:val="en-US"/>
          </w:rPr>
          <w:t>article</w:t>
        </w:r>
        <w:r w:rsidR="00611610" w:rsidRPr="006801D5">
          <w:rPr>
            <w:rStyle w:val="a5"/>
            <w:rFonts w:ascii="Times New Roman" w:hAnsi="Times New Roman"/>
            <w:sz w:val="28"/>
            <w:szCs w:val="28"/>
          </w:rPr>
          <w:t>/</w:t>
        </w:r>
        <w:proofErr w:type="spellStart"/>
        <w:r w:rsidR="00611610" w:rsidRPr="006801D5">
          <w:rPr>
            <w:rStyle w:val="a5"/>
            <w:rFonts w:ascii="Times New Roman" w:hAnsi="Times New Roman"/>
            <w:sz w:val="28"/>
            <w:szCs w:val="28"/>
            <w:lang w:val="en-US"/>
          </w:rPr>
          <w:t>pii</w:t>
        </w:r>
        <w:proofErr w:type="spellEnd"/>
        <w:r w:rsidR="00611610" w:rsidRPr="006801D5">
          <w:rPr>
            <w:rStyle w:val="a5"/>
            <w:rFonts w:ascii="Times New Roman" w:hAnsi="Times New Roman"/>
            <w:sz w:val="28"/>
            <w:szCs w:val="28"/>
          </w:rPr>
          <w:t>/</w:t>
        </w:r>
        <w:r w:rsidR="00611610" w:rsidRPr="006801D5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="00611610" w:rsidRPr="006801D5">
          <w:rPr>
            <w:rStyle w:val="a5"/>
            <w:rFonts w:ascii="Times New Roman" w:hAnsi="Times New Roman"/>
            <w:sz w:val="28"/>
            <w:szCs w:val="28"/>
          </w:rPr>
          <w:t>1319016413000753</w:t>
        </w:r>
      </w:hyperlink>
    </w:p>
    <w:p w:rsidR="00611610" w:rsidRPr="00CB62BF" w:rsidRDefault="00611610" w:rsidP="0013029D">
      <w:pPr>
        <w:pStyle w:val="a4"/>
        <w:shd w:val="clear" w:color="auto" w:fill="FFFFFF"/>
        <w:spacing w:after="0" w:line="360" w:lineRule="auto"/>
        <w:ind w:hanging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4D0">
        <w:rPr>
          <w:rFonts w:ascii="Times New Roman" w:hAnsi="Times New Roman" w:cs="Times New Roman"/>
          <w:sz w:val="28"/>
          <w:szCs w:val="28"/>
          <w:lang w:val="en-US"/>
        </w:rPr>
        <w:t>17.</w:t>
      </w:r>
      <w:r w:rsidRPr="000A64D0">
        <w:rPr>
          <w:lang w:val="en-US"/>
        </w:rPr>
        <w:t xml:space="preserve">     </w:t>
      </w:r>
      <w:hyperlink r:id="rId25" w:history="1">
        <w:proofErr w:type="spellStart"/>
        <w:r w:rsidRPr="006C301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Ratajczak</w:t>
        </w:r>
        <w:proofErr w:type="spellEnd"/>
      </w:hyperlink>
      <w:r w:rsidRPr="000A64D0">
        <w:rPr>
          <w:lang w:val="en-US"/>
        </w:rPr>
        <w:t xml:space="preserve">  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Pr="006C3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01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Microbiological quality of non-sterile pharmaceutical products/</w:t>
      </w:r>
      <w:r w:rsidRPr="006C3010">
        <w:rPr>
          <w:lang w:val="en-US"/>
        </w:rPr>
        <w:t xml:space="preserve">   </w:t>
      </w:r>
      <w:r w:rsidRPr="006C301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M.</w:t>
      </w:r>
      <w:r w:rsidRPr="006C3010">
        <w:rPr>
          <w:lang w:val="en-US"/>
        </w:rPr>
        <w:t xml:space="preserve"> </w:t>
      </w:r>
      <w:proofErr w:type="spellStart"/>
      <w:r w:rsidRPr="006C301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Ratajczak</w:t>
      </w:r>
      <w:proofErr w:type="spellEnd"/>
      <w:r w:rsidRPr="006C3010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//</w:t>
      </w:r>
      <w:r w:rsidRPr="006C3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6" w:tooltip="Go to Saudi Pharmaceutical Journal on ScienceDirect" w:history="1">
        <w:r w:rsidRPr="006C3010">
          <w:rPr>
            <w:rFonts w:ascii="Times New Roman" w:eastAsia="Times New Roman" w:hAnsi="Times New Roman" w:cs="Times New Roman"/>
            <w:color w:val="2E2E2E"/>
            <w:sz w:val="28"/>
            <w:szCs w:val="28"/>
            <w:lang w:val="en-US"/>
          </w:rPr>
          <w:t>Saudi Pharmaceutical Journal</w:t>
        </w:r>
      </w:hyperlink>
      <w:r w:rsidRPr="006C3010">
        <w:rPr>
          <w:rFonts w:ascii="Times New Roman" w:hAnsi="Times New Roman" w:cs="Times New Roman"/>
          <w:sz w:val="28"/>
          <w:szCs w:val="28"/>
          <w:lang w:val="en-US"/>
        </w:rPr>
        <w:t>.-2015</w:t>
      </w:r>
      <w:proofErr w:type="gramStart"/>
      <w:r w:rsidRPr="006C3010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6C3010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CB62BF">
        <w:rPr>
          <w:rFonts w:ascii="Times New Roman" w:hAnsi="Times New Roman" w:cs="Times New Roman"/>
          <w:sz w:val="28"/>
          <w:szCs w:val="28"/>
        </w:rPr>
        <w:t>.303-307.</w:t>
      </w:r>
    </w:p>
    <w:p w:rsidR="00611610" w:rsidRDefault="00611610" w:rsidP="0013029D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Режим</w:t>
      </w:r>
      <w:r w:rsidRPr="00CB62B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доступа</w:t>
      </w:r>
      <w:r w:rsidRPr="00CB62BF"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611610" w:rsidRPr="000A64D0" w:rsidRDefault="00611610" w:rsidP="0013029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64D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hyperlink r:id="rId27" w:history="1"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sciencedirect</w:t>
        </w:r>
        <w:proofErr w:type="spellEnd"/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pii</w:t>
        </w:r>
        <w:proofErr w:type="spellEnd"/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1319016414001510</w:t>
        </w:r>
      </w:hyperlink>
    </w:p>
    <w:p w:rsidR="00611610" w:rsidRPr="000A64D0" w:rsidRDefault="00611610" w:rsidP="0013029D">
      <w:pPr>
        <w:shd w:val="clear" w:color="auto" w:fill="FFFFFF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>Whyte, W., Green, G., and Whyte, W.M.</w:t>
      </w:r>
      <w:r w:rsidRPr="000A6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Removal of microbe-carrying particles by high efficiency air filters in cleanrooms/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64D0">
        <w:rPr>
          <w:rFonts w:ascii="Times New Roman" w:hAnsi="Times New Roman" w:cs="Times New Roman"/>
          <w:sz w:val="28"/>
          <w:szCs w:val="28"/>
          <w:lang w:val="en-US"/>
        </w:rPr>
        <w:t>W.Whyte</w:t>
      </w:r>
      <w:proofErr w:type="spellEnd"/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, G. Green, and W. Whyte, </w:t>
      </w:r>
      <w:r w:rsidRPr="000A64D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International Journal of Ventilation.-2012.-</w:t>
      </w:r>
      <w:r w:rsidRPr="000A64D0">
        <w:rPr>
          <w:rFonts w:ascii="Times New Roman" w:hAnsi="Times New Roman" w:cs="Times New Roman"/>
          <w:sz w:val="28"/>
          <w:szCs w:val="28"/>
        </w:rPr>
        <w:t>С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A64D0">
        <w:rPr>
          <w:rFonts w:ascii="Times New Roman" w:hAnsi="Times New Roman" w:cs="Times New Roman"/>
          <w:sz w:val="28"/>
          <w:szCs w:val="28"/>
          <w:lang w:val="en-US"/>
        </w:rPr>
        <w:t>339-351.</w:t>
      </w:r>
      <w:proofErr w:type="gramEnd"/>
    </w:p>
    <w:p w:rsidR="00611610" w:rsidRPr="0013029D" w:rsidRDefault="00611610" w:rsidP="0013029D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0A64D0">
        <w:rPr>
          <w:rFonts w:ascii="Times New Roman" w:eastAsia="Times New Roman" w:hAnsi="Times New Roman" w:cs="Times New Roman"/>
          <w:kern w:val="36"/>
          <w:sz w:val="28"/>
          <w:szCs w:val="28"/>
        </w:rPr>
        <w:t>Режим</w:t>
      </w:r>
      <w:r w:rsidRPr="0013029D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Pr="000A64D0">
        <w:rPr>
          <w:rFonts w:ascii="Times New Roman" w:eastAsia="Times New Roman" w:hAnsi="Times New Roman" w:cs="Times New Roman"/>
          <w:kern w:val="36"/>
          <w:sz w:val="28"/>
          <w:szCs w:val="28"/>
        </w:rPr>
        <w:t>доступа</w:t>
      </w:r>
      <w:r w:rsidRPr="0013029D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: </w:t>
      </w:r>
      <w:hyperlink r:id="rId28" w:history="1"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302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eprints</w:t>
        </w:r>
        <w:r w:rsidRPr="001302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</w:t>
        </w:r>
        <w:r w:rsidRPr="001302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1302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</w:t>
        </w:r>
        <w:r w:rsidRPr="001302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/64768</w:t>
        </w:r>
      </w:hyperlink>
    </w:p>
    <w:p w:rsidR="00611610" w:rsidRPr="000A64D0" w:rsidRDefault="00611610" w:rsidP="0013029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30"/>
          <w:szCs w:val="30"/>
          <w:lang w:val="en-US"/>
        </w:rPr>
      </w:pP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19.  </w:t>
      </w:r>
      <w:r w:rsidRPr="00CB62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9" w:history="1">
        <w:proofErr w:type="spellStart"/>
        <w:r w:rsidRPr="000A64D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Sandle</w:t>
        </w:r>
        <w:proofErr w:type="spellEnd"/>
      </w:hyperlink>
      <w:r w:rsidRPr="000A64D0">
        <w:rPr>
          <w:lang w:val="en-US"/>
        </w:rPr>
        <w:t xml:space="preserve"> 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>T. Sanitation of Pharmaceutical Facilities/ T.</w:t>
      </w:r>
      <w:r w:rsidRPr="000A64D0">
        <w:rPr>
          <w:lang w:val="en-US"/>
        </w:rPr>
        <w:t xml:space="preserve"> </w:t>
      </w:r>
      <w:proofErr w:type="spellStart"/>
      <w:r w:rsidRPr="000A64D0">
        <w:rPr>
          <w:rFonts w:ascii="Times New Roman" w:hAnsi="Times New Roman" w:cs="Times New Roman"/>
          <w:sz w:val="28"/>
          <w:szCs w:val="28"/>
          <w:lang w:val="en-US"/>
        </w:rPr>
        <w:t>Sandle</w:t>
      </w:r>
      <w:proofErr w:type="spellEnd"/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0A64D0">
        <w:rPr>
          <w:rFonts w:ascii="Palatino-Italic" w:hAnsi="Palatino-Italic" w:cs="Palatino-Italic"/>
          <w:i/>
          <w:iCs/>
          <w:sz w:val="30"/>
          <w:szCs w:val="30"/>
          <w:lang w:val="en-US"/>
        </w:rPr>
        <w:t xml:space="preserve"> </w:t>
      </w:r>
      <w:r w:rsidRPr="000A64D0">
        <w:rPr>
          <w:rFonts w:ascii="Times New Roman" w:hAnsi="Times New Roman" w:cs="Times New Roman"/>
          <w:iCs/>
          <w:sz w:val="30"/>
          <w:szCs w:val="30"/>
          <w:lang w:val="en-US"/>
        </w:rPr>
        <w:t xml:space="preserve">Journal of GXP.-2014. </w:t>
      </w:r>
    </w:p>
    <w:p w:rsidR="00611610" w:rsidRDefault="00611610" w:rsidP="0013029D">
      <w:pPr>
        <w:autoSpaceDE w:val="0"/>
        <w:autoSpaceDN w:val="0"/>
        <w:adjustRightInd w:val="0"/>
        <w:spacing w:after="0" w:line="360" w:lineRule="auto"/>
        <w:ind w:left="709"/>
        <w:jc w:val="both"/>
      </w:pPr>
      <w:r w:rsidRPr="000A64D0">
        <w:rPr>
          <w:rFonts w:ascii="Times New Roman" w:hAnsi="Times New Roman" w:cs="Times New Roman"/>
          <w:iCs/>
          <w:sz w:val="28"/>
          <w:szCs w:val="28"/>
        </w:rPr>
        <w:t>Режим</w:t>
      </w:r>
      <w:r w:rsidRPr="00CB62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64D0">
        <w:rPr>
          <w:rFonts w:ascii="Times New Roman" w:hAnsi="Times New Roman" w:cs="Times New Roman"/>
          <w:iCs/>
          <w:sz w:val="28"/>
          <w:szCs w:val="28"/>
        </w:rPr>
        <w:t>доступа</w:t>
      </w:r>
      <w:r w:rsidRPr="00CB62BF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30" w:history="1"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researchgate</w:t>
        </w:r>
        <w:proofErr w:type="spellEnd"/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publication</w:t>
        </w:r>
        <w:r w:rsidRPr="000A64D0">
          <w:rPr>
            <w:rStyle w:val="a5"/>
            <w:rFonts w:ascii="Times New Roman" w:hAnsi="Times New Roman" w:cs="Times New Roman"/>
            <w:sz w:val="28"/>
            <w:szCs w:val="28"/>
          </w:rPr>
          <w:t>/265377452</w:t>
        </w:r>
      </w:hyperlink>
    </w:p>
    <w:p w:rsidR="00611610" w:rsidRPr="000A64D0" w:rsidRDefault="00611610" w:rsidP="0013029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4D0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ab/>
        <w:t xml:space="preserve">Reyes B., Alvarez D. Strategies for the assessment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Disinfection and Cleaning on 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Biopharmaceutical Cleanroom/ </w:t>
      </w:r>
      <w:proofErr w:type="gramStart"/>
      <w:r w:rsidRPr="000A64D0">
        <w:rPr>
          <w:rFonts w:ascii="Times New Roman" w:hAnsi="Times New Roman" w:cs="Times New Roman"/>
          <w:sz w:val="28"/>
          <w:szCs w:val="28"/>
          <w:lang w:val="en-US"/>
        </w:rPr>
        <w:t>Reyes.</w:t>
      </w:r>
      <w:r w:rsidRPr="000A64D0">
        <w:rPr>
          <w:rFonts w:ascii="Times New Roman" w:hAnsi="Times New Roman" w:cs="Times New Roman"/>
          <w:sz w:val="28"/>
          <w:szCs w:val="28"/>
        </w:rPr>
        <w:t>В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 Alvarez D. //Advances in Biomedical Engineering Research (ABER).- 2014.- </w:t>
      </w:r>
      <w:r w:rsidRPr="000A64D0">
        <w:rPr>
          <w:rFonts w:ascii="Times New Roman" w:hAnsi="Times New Roman" w:cs="Times New Roman"/>
          <w:sz w:val="28"/>
          <w:szCs w:val="28"/>
        </w:rPr>
        <w:t>С</w:t>
      </w:r>
      <w:r w:rsidRPr="000A64D0">
        <w:rPr>
          <w:rFonts w:ascii="Times New Roman" w:hAnsi="Times New Roman" w:cs="Times New Roman"/>
          <w:sz w:val="28"/>
          <w:szCs w:val="28"/>
          <w:lang w:val="en-US"/>
        </w:rPr>
        <w:t xml:space="preserve">.18-27. </w:t>
      </w:r>
    </w:p>
    <w:p w:rsidR="00611610" w:rsidRPr="00611610" w:rsidRDefault="00611610" w:rsidP="0013029D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1161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61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</w:t>
      </w:r>
      <w:r w:rsidRPr="00611610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E159B5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611610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E159B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61161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E159B5">
          <w:rPr>
            <w:rStyle w:val="a5"/>
            <w:rFonts w:ascii="Times New Roman" w:hAnsi="Times New Roman"/>
            <w:sz w:val="28"/>
            <w:szCs w:val="28"/>
            <w:lang w:val="en-US"/>
          </w:rPr>
          <w:t>researchgate</w:t>
        </w:r>
        <w:proofErr w:type="spellEnd"/>
        <w:r w:rsidRPr="0061161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E159B5">
          <w:rPr>
            <w:rStyle w:val="a5"/>
            <w:rFonts w:ascii="Times New Roman" w:hAnsi="Times New Roman"/>
            <w:sz w:val="28"/>
            <w:szCs w:val="28"/>
            <w:lang w:val="en-US"/>
          </w:rPr>
          <w:t>net</w:t>
        </w:r>
        <w:r w:rsidRPr="00611610">
          <w:rPr>
            <w:rStyle w:val="a5"/>
            <w:rFonts w:ascii="Times New Roman" w:hAnsi="Times New Roman"/>
            <w:sz w:val="28"/>
            <w:szCs w:val="28"/>
          </w:rPr>
          <w:t>/</w:t>
        </w:r>
        <w:r w:rsidRPr="00E159B5">
          <w:rPr>
            <w:rStyle w:val="a5"/>
            <w:rFonts w:ascii="Times New Roman" w:hAnsi="Times New Roman"/>
            <w:sz w:val="28"/>
            <w:szCs w:val="28"/>
            <w:lang w:val="en-US"/>
          </w:rPr>
          <w:t>publication</w:t>
        </w:r>
        <w:r w:rsidRPr="00611610">
          <w:rPr>
            <w:rStyle w:val="a5"/>
            <w:rFonts w:ascii="Times New Roman" w:hAnsi="Times New Roman"/>
            <w:sz w:val="28"/>
            <w:szCs w:val="28"/>
          </w:rPr>
          <w:t>/265510066</w:t>
        </w:r>
      </w:hyperlink>
    </w:p>
    <w:p w:rsidR="00611610" w:rsidRPr="00611610" w:rsidRDefault="00611610" w:rsidP="0013029D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1610" w:rsidRPr="00611610" w:rsidRDefault="00611610" w:rsidP="0013029D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11610" w:rsidRPr="00611610" w:rsidRDefault="00611610" w:rsidP="00611610">
      <w:pPr>
        <w:pStyle w:val="a4"/>
      </w:pPr>
    </w:p>
    <w:p w:rsidR="00611610" w:rsidRPr="00611610" w:rsidRDefault="00611610" w:rsidP="006116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610" w:rsidRPr="00611610" w:rsidRDefault="00611610" w:rsidP="00611610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11610" w:rsidRPr="00611610" w:rsidRDefault="00611610" w:rsidP="00611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10" w:rsidRPr="00611610" w:rsidRDefault="00611610" w:rsidP="00611610">
      <w:pPr>
        <w:pStyle w:val="a4"/>
        <w:shd w:val="clear" w:color="auto" w:fill="FFFFFF"/>
        <w:spacing w:after="225" w:line="360" w:lineRule="auto"/>
        <w:ind w:hanging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10" w:rsidRPr="00611610" w:rsidRDefault="00611610" w:rsidP="00611610">
      <w:pPr>
        <w:shd w:val="clear" w:color="auto" w:fill="FFFFFF"/>
        <w:spacing w:after="225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11610" w:rsidRPr="00611610" w:rsidRDefault="00611610" w:rsidP="00611610">
      <w:pPr>
        <w:pStyle w:val="Default"/>
        <w:shd w:val="clear" w:color="auto" w:fill="FFFFFF"/>
        <w:spacing w:line="360" w:lineRule="auto"/>
        <w:ind w:left="644" w:hanging="644"/>
        <w:jc w:val="both"/>
        <w:textAlignment w:val="baseline"/>
        <w:rPr>
          <w:sz w:val="28"/>
          <w:szCs w:val="28"/>
        </w:rPr>
      </w:pPr>
    </w:p>
    <w:p w:rsidR="00611610" w:rsidRPr="00611610" w:rsidRDefault="00611610" w:rsidP="00611610">
      <w:pPr>
        <w:pStyle w:val="a4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11610" w:rsidRPr="00611610" w:rsidRDefault="00611610" w:rsidP="006116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1610" w:rsidRPr="00611610" w:rsidRDefault="00611610" w:rsidP="00611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10" w:rsidRPr="00611610" w:rsidRDefault="00611610" w:rsidP="00611610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1610" w:rsidRPr="00E66673" w:rsidRDefault="00611610" w:rsidP="00E66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1610" w:rsidRPr="00E66673" w:rsidSect="0013029D">
      <w:footerReference w:type="default" r:id="rId32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2C" w:rsidRDefault="0005722C" w:rsidP="000C6DC6">
      <w:pPr>
        <w:spacing w:after="0" w:line="240" w:lineRule="auto"/>
      </w:pPr>
      <w:r>
        <w:separator/>
      </w:r>
    </w:p>
  </w:endnote>
  <w:endnote w:type="continuationSeparator" w:id="0">
    <w:p w:rsidR="0005722C" w:rsidRDefault="0005722C" w:rsidP="000C6DC6">
      <w:pPr>
        <w:spacing w:after="0" w:line="240" w:lineRule="auto"/>
      </w:pPr>
      <w:r>
        <w:continuationSeparator/>
      </w:r>
    </w:p>
  </w:endnote>
  <w:endnote w:id="1">
    <w:p w:rsidR="0005722C" w:rsidRPr="003D6348" w:rsidRDefault="0005722C" w:rsidP="003D6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348">
        <w:rPr>
          <w:rStyle w:val="af2"/>
          <w:sz w:val="28"/>
          <w:szCs w:val="28"/>
          <w:vertAlign w:val="baseline"/>
        </w:rPr>
        <w:endnoteRef/>
      </w:r>
      <w:r w:rsidRPr="003D6348">
        <w:t xml:space="preserve"> </w:t>
      </w:r>
      <w:r w:rsidRPr="003D6348">
        <w:rPr>
          <w:rFonts w:ascii="Times New Roman" w:hAnsi="Times New Roman" w:cs="Times New Roman"/>
          <w:sz w:val="28"/>
          <w:szCs w:val="28"/>
        </w:rPr>
        <w:t>Резвых Ю.А., Ковалевская Г.Н. Современные проблемы качества лекарственных сре</w:t>
      </w:r>
      <w:proofErr w:type="gramStart"/>
      <w:r w:rsidRPr="003D634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D6348">
        <w:rPr>
          <w:rFonts w:ascii="Times New Roman" w:hAnsi="Times New Roman" w:cs="Times New Roman"/>
          <w:sz w:val="28"/>
          <w:szCs w:val="28"/>
        </w:rPr>
        <w:t>и обращении на территории Российской Федерации</w:t>
      </w:r>
      <w:r w:rsidRPr="003D6348">
        <w:rPr>
          <w:rFonts w:ascii="Times New Roman" w:hAnsi="Times New Roman"/>
          <w:sz w:val="28"/>
          <w:szCs w:val="28"/>
        </w:rPr>
        <w:t>/ Ю.А. Резвых, Г.Н. Ковалевская //Сибирский медицинский журнал.- 2012.-№ 7.-С.73-76.</w:t>
      </w:r>
    </w:p>
    <w:p w:rsidR="0005722C" w:rsidRPr="00CF24C8" w:rsidRDefault="0005722C" w:rsidP="0013029D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доступа: </w:t>
      </w:r>
      <w:r w:rsidRPr="00073207">
        <w:rPr>
          <w:rFonts w:ascii="Times New Roman" w:hAnsi="Times New Roman"/>
          <w:sz w:val="28"/>
          <w:szCs w:val="28"/>
        </w:rPr>
        <w:t>http://elibrary.ru/item.asp?id=18336375</w:t>
      </w:r>
    </w:p>
    <w:p w:rsidR="0005722C" w:rsidRPr="0013029D" w:rsidRDefault="0005722C">
      <w:pPr>
        <w:pStyle w:val="af0"/>
      </w:pPr>
    </w:p>
  </w:endnote>
  <w:endnote w:id="2">
    <w:p w:rsidR="0005722C" w:rsidRPr="003D6348" w:rsidRDefault="0005722C" w:rsidP="003D6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>
        <w:t xml:space="preserve">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Тельянова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Е.А. О системе контроля качества лекарственных средств/Е.А.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Тельянова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//Вестник Росздравнадзора.- 2010.-№ 4. – С. 10-16. </w:t>
      </w:r>
    </w:p>
    <w:p w:rsidR="0005722C" w:rsidRPr="003D6348" w:rsidRDefault="0005722C" w:rsidP="003D6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Fonts w:ascii="Times New Roman" w:hAnsi="Times New Roman"/>
          <w:sz w:val="28"/>
          <w:szCs w:val="28"/>
        </w:rPr>
        <w:t>Режим доступа: http://elibrary.ru/item.asp?id=15195659</w:t>
      </w:r>
    </w:p>
  </w:endnote>
  <w:endnote w:id="3">
    <w:p w:rsidR="0005722C" w:rsidRPr="003D6348" w:rsidRDefault="0005722C" w:rsidP="003D63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Pr="003D6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О.В. Микрофлора лекарственных средств и различные аспекты ее изучения (обзор)/О.В.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// Химико-фармацевтический журнал.-2011.-Том 45.- № 2.- С. 31-39. </w:t>
      </w:r>
      <w:r w:rsidR="003D6348" w:rsidRPr="003D6348">
        <w:rPr>
          <w:rFonts w:ascii="Times New Roman" w:hAnsi="Times New Roman" w:cs="Times New Roman"/>
          <w:sz w:val="28"/>
          <w:szCs w:val="28"/>
        </w:rPr>
        <w:t xml:space="preserve"> </w:t>
      </w:r>
      <w:r w:rsidRPr="003D6348">
        <w:rPr>
          <w:rFonts w:ascii="Times New Roman" w:hAnsi="Times New Roman"/>
          <w:sz w:val="28"/>
          <w:szCs w:val="28"/>
        </w:rPr>
        <w:t>Режим доступа: http://</w:t>
      </w:r>
      <w:r w:rsidR="003D6348">
        <w:rPr>
          <w:rFonts w:ascii="Times New Roman" w:hAnsi="Times New Roman"/>
          <w:sz w:val="28"/>
          <w:szCs w:val="28"/>
        </w:rPr>
        <w:t>elibrary.ru/item.asp?id=2315278</w:t>
      </w:r>
    </w:p>
  </w:endnote>
  <w:endnote w:id="4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</w:rPr>
        <w:t xml:space="preserve">Ольховская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М.О.Последствия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вступления в ВТО для фармацевтической промышленности России/ М.О. Ольховская//Пространства России.-2012.-С.125- 131.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" w:history="1"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</w:rPr>
          <w:t>http://elibrary.ru/item.asp?id=18804181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</w:endnote>
  <w:endnote w:id="5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Т.Ф.,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О.В., Мельникова, Трутнева Л.Ю.,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Чекрышкина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Л.А. Некоторые аспекты применения дезинфицирующих средств на фармацевтических предприятиях и в микробиологических лабораториях, контролирующих качество лекарственных средств/ Т.Ф.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, Н.А. Мельникова, Л.Ю. Трутнева,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Л.А.Чекрышкина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>// Пермский медицинский журнал.- 2011.- Том XXVIII. - № 1. – С.135-139.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" w:history="1"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</w:rPr>
          <w:t>http://elibrary.ru/item.asp?id=15620425</w:t>
        </w:r>
      </w:hyperlink>
      <w:r w:rsidRPr="003D6348">
        <w:rPr>
          <w:rFonts w:ascii="Times New Roman" w:hAnsi="Times New Roman" w:cs="Times New Roman"/>
          <w:sz w:val="28"/>
          <w:szCs w:val="28"/>
        </w:rPr>
        <w:t>.</w:t>
      </w:r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</w:endnote>
  <w:endnote w:id="6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Klykens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Pirnay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JP,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Verbeken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G. Cleanrooms and tissue banking how happy I could be with either GMP or GTP?/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Klykens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, J.,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Pirnay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, JP.,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Verbeken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>, G.//Springer.-2013.-С. 571-578.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3" w:history="1"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</w:rPr>
          <w:t>http://link.springer.com/article/10.1007%2Fs10561-012-9355-8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</w:endnote>
  <w:endnote w:id="7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</w:rPr>
        <w:t>Федотов А.Е. Чистые технологии – ключевое направление технического процесса/ А.Е. Федотов//Поликлиника. – 2012. - № 4.- С. 11-13.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>Режим доступа: http://www.asenmco.info/doc/asinkom_02_11.pdf</w:t>
      </w:r>
    </w:p>
  </w:endnote>
  <w:endnote w:id="8">
    <w:p w:rsid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>Segawa</w:t>
      </w:r>
      <w:proofErr w:type="spellEnd"/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Start"/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>. ,</w:t>
      </w:r>
      <w:proofErr w:type="gramEnd"/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Yoshikawa S.  Method for reducing environmental, health, and safety risks in active pharmaceutical ingredient manufacturing based on </w:t>
      </w:r>
      <w:proofErr w:type="spellStart"/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>multiobjective</w:t>
      </w:r>
      <w:proofErr w:type="spellEnd"/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evaluation/ </w:t>
      </w:r>
      <w:proofErr w:type="spellStart"/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>Segawa</w:t>
      </w:r>
      <w:proofErr w:type="spellEnd"/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36CE6" w:rsidRPr="003D6348">
        <w:rPr>
          <w:rFonts w:ascii="Times New Roman" w:hAnsi="Times New Roman" w:cs="Times New Roman"/>
          <w:sz w:val="28"/>
          <w:szCs w:val="28"/>
        </w:rPr>
        <w:t>А</w:t>
      </w:r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="00B36CE6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Yoshikawa S.//Process Safety and Environmental Protection.-2016.- </w:t>
      </w:r>
      <w:r w:rsidR="00B36CE6" w:rsidRPr="003D6348">
        <w:rPr>
          <w:rFonts w:ascii="Times New Roman" w:hAnsi="Times New Roman" w:cs="Times New Roman"/>
          <w:sz w:val="28"/>
          <w:szCs w:val="28"/>
        </w:rPr>
        <w:t xml:space="preserve">С.304-316. Режим доступа: </w:t>
      </w:r>
    </w:p>
    <w:p w:rsidR="0005722C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E429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http://www.sciencedirect.com/science/article/pii/S095758201630204X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</w:endnote>
  <w:endnote w:id="9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Гунар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О.В., Сахно Н.Г., Рощина М.В. Микробиологический мониторинг помещений лаборатории микробиологии. Анализ рисков/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О.В.Гунар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Н.Г.Сахно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М.В.Рощина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>//Ежеквартальный рецензируемый научн</w:t>
      </w:r>
      <w:proofErr w:type="gramStart"/>
      <w:r w:rsidRPr="003D63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6348">
        <w:rPr>
          <w:rFonts w:ascii="Times New Roman" w:hAnsi="Times New Roman" w:cs="Times New Roman"/>
          <w:sz w:val="28"/>
          <w:szCs w:val="28"/>
        </w:rPr>
        <w:t xml:space="preserve"> практический журнал. – 2013.- № 4.- С. 12-17. </w:t>
      </w:r>
    </w:p>
    <w:p w:rsidR="0005722C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</w:rPr>
          <w:t>http://elibrary.ru/item.asp?id=21242009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</w:endnote>
  <w:endnote w:id="10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Klykens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Pirnay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JP,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Verbeken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G. Cleanrooms and tissue banking how happy I could be with either GMP or GTP?/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Klykens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, J.,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Pirnay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, JP.,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Verbeken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>, G.//Springer.-2013.-</w:t>
      </w:r>
      <w:r w:rsidRPr="003D6348">
        <w:rPr>
          <w:rFonts w:ascii="Times New Roman" w:hAnsi="Times New Roman" w:cs="Times New Roman"/>
          <w:sz w:val="28"/>
          <w:szCs w:val="28"/>
        </w:rPr>
        <w:t>С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. 571-578.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6" w:history="1"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6348" w:rsidRPr="003D634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link</w:t>
        </w:r>
        <w:r w:rsidR="003D6348" w:rsidRPr="003D63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springer</w:t>
        </w:r>
        <w:r w:rsidR="003D6348" w:rsidRPr="003D63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D6348" w:rsidRPr="003D634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3D6348" w:rsidRPr="003D6348">
          <w:rPr>
            <w:rStyle w:val="a5"/>
            <w:rFonts w:ascii="Times New Roman" w:hAnsi="Times New Roman" w:cs="Times New Roman"/>
            <w:sz w:val="28"/>
            <w:szCs w:val="28"/>
          </w:rPr>
          <w:t>/10.1007%2</w:t>
        </w:r>
        <w:proofErr w:type="spellStart"/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</w:t>
        </w:r>
        <w:proofErr w:type="spellEnd"/>
        <w:r w:rsidR="003D6348" w:rsidRPr="003D6348">
          <w:rPr>
            <w:rStyle w:val="a5"/>
            <w:rFonts w:ascii="Times New Roman" w:hAnsi="Times New Roman" w:cs="Times New Roman"/>
            <w:sz w:val="28"/>
            <w:szCs w:val="28"/>
          </w:rPr>
          <w:t>10561-012-9355-8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</w:endnote>
  <w:endnote w:id="11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Sandle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T. Sanitation of Pharmaceutical Facilities/ T.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Sandle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// Journal of GXP.-2014. 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</w:rPr>
          <w:t>https://www.researchgate.net/publication/265377452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</w:endnote>
  <w:endnote w:id="12">
    <w:p w:rsidR="0005722C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Pr="003D6348">
        <w:rPr>
          <w:rFonts w:ascii="Times New Roman" w:hAnsi="Times New Roman" w:cs="Times New Roman"/>
          <w:sz w:val="28"/>
          <w:szCs w:val="28"/>
        </w:rPr>
        <w:t xml:space="preserve"> Ермолаева В.А. Обеспечение класса чистоты и микроклимата при производстве лекарственных средств/ В.А. Ермолаева// Машиностроение и безопасность жизнедеятельности.- 2012.-№ 1. –С.11-15.</w:t>
      </w:r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</w:endnote>
  <w:endnote w:id="13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Anshika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Garima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Doli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Rani D. Current good manufacturing guidelines for medicinal product/ S.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Anshika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V.Garima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D.Doli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Rani // Journal of Drug Delivery and Therapeutics.-2016.-C.57-61.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>Режим доступа: http://jddtonline.info</w:t>
      </w:r>
    </w:p>
  </w:endnote>
  <w:endnote w:id="14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</w:rPr>
        <w:t xml:space="preserve">Кондратьева М.Л., Наприенко Е.Н., Шкуратова О.В. Разработка аналитических методик для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очистки оборудования, используемого в производстве лекарственных средств/ М.Л. Кондратьева, Е.Н. Наприенко,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О.В.Шкуратова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>//Сибирский медицинский журнал.- 2011.- Том 26.- № 2.- Выпуск 2.- С. 94-97.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 xml:space="preserve">Режим доступа: </w:t>
      </w:r>
    </w:p>
    <w:p w:rsidR="0005722C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42988">
          <w:rPr>
            <w:rStyle w:val="a5"/>
            <w:rFonts w:ascii="Times New Roman" w:hAnsi="Times New Roman" w:cs="Times New Roman"/>
            <w:sz w:val="28"/>
            <w:szCs w:val="28"/>
          </w:rPr>
          <w:t>http://www.cardio-tomsk.ru/attachments/article/356/SMJ_2011-2-2.pdf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</w:endnote>
  <w:endnote w:id="15">
    <w:p w:rsidR="0005722C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Pr="003D6348">
        <w:rPr>
          <w:rFonts w:ascii="Times New Roman" w:hAnsi="Times New Roman" w:cs="Times New Roman"/>
          <w:sz w:val="28"/>
          <w:szCs w:val="28"/>
        </w:rPr>
        <w:t xml:space="preserve"> Дьяконова Е.В.,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Шарахова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О.В., Быстрицкий Л.Д. </w:t>
      </w:r>
      <w:proofErr w:type="gramStart"/>
      <w:r w:rsidRPr="003D6348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3D6348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валидационных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 мероприятий на предприятии – производителе лекарственных средств/ Е.В. Дьяконова, </w:t>
      </w:r>
      <w:proofErr w:type="spellStart"/>
      <w:r w:rsidRPr="003D6348">
        <w:rPr>
          <w:rFonts w:ascii="Times New Roman" w:hAnsi="Times New Roman" w:cs="Times New Roman"/>
          <w:sz w:val="28"/>
          <w:szCs w:val="28"/>
        </w:rPr>
        <w:t>О.В.Шарахова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 xml:space="preserve">, Л.Д. Быстрицкий//Сибирский медицинский журнал.-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2009.- № 2.</w:t>
      </w:r>
      <w:proofErr w:type="gramStart"/>
      <w:r w:rsidRPr="003D63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D6348">
        <w:rPr>
          <w:rFonts w:ascii="Times New Roman" w:hAnsi="Times New Roman" w:cs="Times New Roman"/>
          <w:sz w:val="28"/>
          <w:szCs w:val="28"/>
        </w:rPr>
        <w:t>С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.94-97.</w:t>
      </w:r>
      <w:proofErr w:type="gram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D6348">
        <w:rPr>
          <w:rFonts w:ascii="Times New Roman" w:hAnsi="Times New Roman" w:cs="Times New Roman"/>
          <w:sz w:val="28"/>
          <w:szCs w:val="28"/>
        </w:rPr>
        <w:t>Режим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</w:rPr>
        <w:t>доступа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3D6348" w:rsidRPr="00E429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http://elibrary.ru/item.asp?id=13038293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</w:endnote>
  <w:endnote w:id="16">
    <w:p w:rsidR="0005722C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Whyte, W., Green, G., and Whyte, W.M. Removal of microbe-carrying particles by high efficiency air filters in cleanrooms/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W.Whyte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>, G. Green, and W. Whyte,  // International Journal of Ventilation.-2012.-</w:t>
      </w:r>
      <w:r w:rsidRPr="003D6348">
        <w:rPr>
          <w:rFonts w:ascii="Times New Roman" w:hAnsi="Times New Roman" w:cs="Times New Roman"/>
          <w:sz w:val="28"/>
          <w:szCs w:val="28"/>
        </w:rPr>
        <w:t>С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. 339-351.</w:t>
      </w:r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</w:endnote>
  <w:endnote w:id="17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 w:rsidRPr="003D6348">
        <w:rPr>
          <w:rFonts w:ascii="Times New Roman" w:hAnsi="Times New Roman" w:cs="Times New Roman"/>
          <w:sz w:val="28"/>
          <w:szCs w:val="28"/>
          <w:lang w:val="en-US"/>
        </w:rPr>
        <w:t>Ratajczak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 M</w:t>
      </w:r>
      <w:proofErr w:type="gram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. Microbiological quality of non-sterile pharmaceutical products/   M.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Ratajczak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// Saudi Pharmaceutical Journal.-2015.- C.303-307.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Fonts w:ascii="Times New Roman" w:hAnsi="Times New Roman" w:cs="Times New Roman"/>
          <w:sz w:val="28"/>
          <w:szCs w:val="28"/>
        </w:rPr>
        <w:t>Режим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</w:rPr>
        <w:t>доступа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5722C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E429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http://www.sciencedirect.com/science/article/pii/S1319016414001510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</w:endnote>
  <w:endnote w:id="18"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="003D6348"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Reyes B., Alvarez D. Strategies for the assessment of Disinfection and Cleaning on Biopharmaceutical Cleanroom/ </w:t>
      </w:r>
      <w:proofErr w:type="gramStart"/>
      <w:r w:rsidRPr="003D6348">
        <w:rPr>
          <w:rFonts w:ascii="Times New Roman" w:hAnsi="Times New Roman" w:cs="Times New Roman"/>
          <w:sz w:val="28"/>
          <w:szCs w:val="28"/>
          <w:lang w:val="en-US"/>
        </w:rPr>
        <w:t>Reyes.</w:t>
      </w:r>
      <w:r w:rsidRPr="003D6348">
        <w:rPr>
          <w:rFonts w:ascii="Times New Roman" w:hAnsi="Times New Roman" w:cs="Times New Roman"/>
          <w:sz w:val="28"/>
          <w:szCs w:val="28"/>
        </w:rPr>
        <w:t>В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Alvarez D. //Advances in Biomedical Engineering Research (ABER).- 2014.- </w:t>
      </w:r>
      <w:r w:rsidRPr="003D6348">
        <w:rPr>
          <w:rFonts w:ascii="Times New Roman" w:hAnsi="Times New Roman" w:cs="Times New Roman"/>
          <w:sz w:val="28"/>
          <w:szCs w:val="28"/>
        </w:rPr>
        <w:t>С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.18-27. </w:t>
      </w:r>
    </w:p>
    <w:p w:rsidR="0005722C" w:rsidRPr="003D6348" w:rsidRDefault="0005722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D6348">
        <w:rPr>
          <w:rFonts w:ascii="Times New Roman" w:hAnsi="Times New Roman" w:cs="Times New Roman"/>
          <w:sz w:val="28"/>
          <w:szCs w:val="28"/>
        </w:rPr>
        <w:t>://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D63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researchgate</w:t>
      </w:r>
      <w:proofErr w:type="spellEnd"/>
      <w:r w:rsidRPr="003D6348">
        <w:rPr>
          <w:rFonts w:ascii="Times New Roman" w:hAnsi="Times New Roman" w:cs="Times New Roman"/>
          <w:sz w:val="28"/>
          <w:szCs w:val="28"/>
        </w:rPr>
        <w:t>.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3D6348">
        <w:rPr>
          <w:rFonts w:ascii="Times New Roman" w:hAnsi="Times New Roman" w:cs="Times New Roman"/>
          <w:sz w:val="28"/>
          <w:szCs w:val="28"/>
        </w:rPr>
        <w:t>/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publication</w:t>
      </w:r>
      <w:r w:rsidRPr="003D6348">
        <w:rPr>
          <w:rFonts w:ascii="Times New Roman" w:hAnsi="Times New Roman" w:cs="Times New Roman"/>
          <w:sz w:val="28"/>
          <w:szCs w:val="28"/>
        </w:rPr>
        <w:t>/265510066</w:t>
      </w:r>
    </w:p>
  </w:endnote>
  <w:endnote w:id="19">
    <w:p w:rsidR="00A44D6C" w:rsidRPr="003D6348" w:rsidRDefault="00A44D6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Abdellah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A. Importance and globalization status of good manufacturing practice (GMP) requirements for pharmaceutical excipients/ A. </w:t>
      </w:r>
      <w:proofErr w:type="spellStart"/>
      <w:r w:rsidRPr="003D6348">
        <w:rPr>
          <w:rFonts w:ascii="Times New Roman" w:hAnsi="Times New Roman" w:cs="Times New Roman"/>
          <w:sz w:val="28"/>
          <w:szCs w:val="28"/>
          <w:lang w:val="en-US"/>
        </w:rPr>
        <w:t>Abdellah</w:t>
      </w:r>
      <w:proofErr w:type="spell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// Saudi Pharmaceutical Journal. - 2015. - C. 9-13.</w:t>
      </w:r>
    </w:p>
    <w:p w:rsidR="00A44D6C" w:rsidRPr="003D6348" w:rsidRDefault="00A44D6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348">
        <w:rPr>
          <w:rFonts w:ascii="Times New Roman" w:hAnsi="Times New Roman" w:cs="Times New Roman"/>
          <w:sz w:val="28"/>
          <w:szCs w:val="28"/>
        </w:rPr>
        <w:t xml:space="preserve">Режим доступа: </w:t>
      </w:r>
    </w:p>
    <w:p w:rsidR="00A44D6C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42988">
          <w:rPr>
            <w:rStyle w:val="a5"/>
            <w:rFonts w:ascii="Times New Roman" w:hAnsi="Times New Roman" w:cs="Times New Roman"/>
            <w:sz w:val="28"/>
            <w:szCs w:val="28"/>
          </w:rPr>
          <w:t>http://www.sciencedirect.com/science/article/pii/S1319016413000753</w:t>
        </w:r>
      </w:hyperlink>
    </w:p>
    <w:p w:rsidR="003D6348" w:rsidRPr="003D6348" w:rsidRDefault="003D6348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</w:p>
  </w:endnote>
  <w:endnote w:id="20">
    <w:p w:rsidR="003D6348" w:rsidRDefault="00A44D6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Style w:val="af2"/>
          <w:rFonts w:ascii="Times New Roman" w:hAnsi="Times New Roman" w:cs="Times New Roman"/>
          <w:sz w:val="28"/>
          <w:szCs w:val="28"/>
          <w:vertAlign w:val="baseline"/>
        </w:rPr>
        <w:endnoteRef/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Reyes B., Alvarez D. Strategies for the assessment of Disinfection and Cleaning on Biopharmaceutical Cleanroom/ </w:t>
      </w:r>
      <w:proofErr w:type="gramStart"/>
      <w:r w:rsidRPr="003D6348">
        <w:rPr>
          <w:rFonts w:ascii="Times New Roman" w:hAnsi="Times New Roman" w:cs="Times New Roman"/>
          <w:sz w:val="28"/>
          <w:szCs w:val="28"/>
          <w:lang w:val="en-US"/>
        </w:rPr>
        <w:t>Reyes.</w:t>
      </w:r>
      <w:r w:rsidRPr="003D6348">
        <w:rPr>
          <w:rFonts w:ascii="Times New Roman" w:hAnsi="Times New Roman" w:cs="Times New Roman"/>
          <w:sz w:val="28"/>
          <w:szCs w:val="28"/>
        </w:rPr>
        <w:t>В</w:t>
      </w:r>
      <w:r w:rsidRPr="003D6348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3D6348">
        <w:rPr>
          <w:rFonts w:ascii="Times New Roman" w:hAnsi="Times New Roman" w:cs="Times New Roman"/>
          <w:sz w:val="28"/>
          <w:szCs w:val="28"/>
          <w:lang w:val="en-US"/>
        </w:rPr>
        <w:t xml:space="preserve"> Alvarez D. //Advances in Biomedical Engineering Research (ABER).- 2014.- </w:t>
      </w:r>
      <w:r w:rsidRPr="003D6348">
        <w:rPr>
          <w:rFonts w:ascii="Times New Roman" w:hAnsi="Times New Roman" w:cs="Times New Roman"/>
          <w:sz w:val="28"/>
          <w:szCs w:val="28"/>
        </w:rPr>
        <w:t>С</w:t>
      </w:r>
      <w:r w:rsidR="003D6348">
        <w:rPr>
          <w:rFonts w:ascii="Times New Roman" w:hAnsi="Times New Roman" w:cs="Times New Roman"/>
          <w:sz w:val="28"/>
          <w:szCs w:val="28"/>
          <w:lang w:val="en-US"/>
        </w:rPr>
        <w:t xml:space="preserve">.18-27. </w:t>
      </w:r>
    </w:p>
    <w:p w:rsidR="00A44D6C" w:rsidRPr="003D6348" w:rsidRDefault="00A44D6C" w:rsidP="003D634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348">
        <w:rPr>
          <w:rFonts w:ascii="Times New Roman" w:hAnsi="Times New Roman" w:cs="Times New Roman"/>
          <w:sz w:val="28"/>
          <w:szCs w:val="28"/>
        </w:rPr>
        <w:t>Режим доступа: https://www.researchgate.net/publication/265510066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440994"/>
      <w:docPartObj>
        <w:docPartGallery w:val="Page Numbers (Bottom of Page)"/>
        <w:docPartUnique/>
      </w:docPartObj>
    </w:sdtPr>
    <w:sdtContent>
      <w:p w:rsidR="0005722C" w:rsidRDefault="000572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348">
          <w:rPr>
            <w:noProof/>
          </w:rPr>
          <w:t>15</w:t>
        </w:r>
        <w:r>
          <w:fldChar w:fldCharType="end"/>
        </w:r>
      </w:p>
    </w:sdtContent>
  </w:sdt>
  <w:p w:rsidR="0005722C" w:rsidRDefault="000572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2C" w:rsidRDefault="0005722C" w:rsidP="000C6DC6">
      <w:pPr>
        <w:spacing w:after="0" w:line="240" w:lineRule="auto"/>
      </w:pPr>
      <w:r>
        <w:separator/>
      </w:r>
    </w:p>
  </w:footnote>
  <w:footnote w:type="continuationSeparator" w:id="0">
    <w:p w:rsidR="0005722C" w:rsidRDefault="0005722C" w:rsidP="000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6F83"/>
    <w:multiLevelType w:val="hybridMultilevel"/>
    <w:tmpl w:val="91F29E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7A16"/>
    <w:multiLevelType w:val="multilevel"/>
    <w:tmpl w:val="CDDE78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D5ED0"/>
    <w:rsid w:val="00000896"/>
    <w:rsid w:val="00033BC5"/>
    <w:rsid w:val="0005722C"/>
    <w:rsid w:val="00096B4A"/>
    <w:rsid w:val="000A2BD8"/>
    <w:rsid w:val="000C6DC6"/>
    <w:rsid w:val="0013029D"/>
    <w:rsid w:val="001307BD"/>
    <w:rsid w:val="00132B19"/>
    <w:rsid w:val="001372B2"/>
    <w:rsid w:val="00164CB2"/>
    <w:rsid w:val="001777BA"/>
    <w:rsid w:val="001959E6"/>
    <w:rsid w:val="001E2815"/>
    <w:rsid w:val="00247263"/>
    <w:rsid w:val="002A78E2"/>
    <w:rsid w:val="00315243"/>
    <w:rsid w:val="00327C7E"/>
    <w:rsid w:val="00337695"/>
    <w:rsid w:val="003433B8"/>
    <w:rsid w:val="003A4A77"/>
    <w:rsid w:val="003D6348"/>
    <w:rsid w:val="003F3878"/>
    <w:rsid w:val="00415A5E"/>
    <w:rsid w:val="00435221"/>
    <w:rsid w:val="00453CB4"/>
    <w:rsid w:val="00471A3A"/>
    <w:rsid w:val="004D18C9"/>
    <w:rsid w:val="004D4878"/>
    <w:rsid w:val="004D6263"/>
    <w:rsid w:val="00520E37"/>
    <w:rsid w:val="00521864"/>
    <w:rsid w:val="00534D10"/>
    <w:rsid w:val="00571092"/>
    <w:rsid w:val="00572688"/>
    <w:rsid w:val="005A73FA"/>
    <w:rsid w:val="005F18DE"/>
    <w:rsid w:val="00611610"/>
    <w:rsid w:val="00664075"/>
    <w:rsid w:val="006965A2"/>
    <w:rsid w:val="006F2E9C"/>
    <w:rsid w:val="0070689D"/>
    <w:rsid w:val="00752EEA"/>
    <w:rsid w:val="007849E1"/>
    <w:rsid w:val="007A2084"/>
    <w:rsid w:val="007C7347"/>
    <w:rsid w:val="00823ADD"/>
    <w:rsid w:val="00872B5F"/>
    <w:rsid w:val="00897B57"/>
    <w:rsid w:val="008A2EAC"/>
    <w:rsid w:val="008E4350"/>
    <w:rsid w:val="00901958"/>
    <w:rsid w:val="00943819"/>
    <w:rsid w:val="009440B0"/>
    <w:rsid w:val="00956762"/>
    <w:rsid w:val="009734D1"/>
    <w:rsid w:val="00997F77"/>
    <w:rsid w:val="009A6605"/>
    <w:rsid w:val="009C3EDD"/>
    <w:rsid w:val="009D5ED0"/>
    <w:rsid w:val="00A022C8"/>
    <w:rsid w:val="00A12630"/>
    <w:rsid w:val="00A44D6C"/>
    <w:rsid w:val="00A74C25"/>
    <w:rsid w:val="00A87E8A"/>
    <w:rsid w:val="00AA05BA"/>
    <w:rsid w:val="00B24533"/>
    <w:rsid w:val="00B30739"/>
    <w:rsid w:val="00B36CE6"/>
    <w:rsid w:val="00B57F3E"/>
    <w:rsid w:val="00B82013"/>
    <w:rsid w:val="00BA09F4"/>
    <w:rsid w:val="00BB1353"/>
    <w:rsid w:val="00BD7C6C"/>
    <w:rsid w:val="00BE4FFA"/>
    <w:rsid w:val="00C44C56"/>
    <w:rsid w:val="00C745AE"/>
    <w:rsid w:val="00C809B0"/>
    <w:rsid w:val="00C85B35"/>
    <w:rsid w:val="00C8785D"/>
    <w:rsid w:val="00D50E54"/>
    <w:rsid w:val="00DF40D1"/>
    <w:rsid w:val="00E024E5"/>
    <w:rsid w:val="00E111F4"/>
    <w:rsid w:val="00E12EA7"/>
    <w:rsid w:val="00E451F1"/>
    <w:rsid w:val="00E66673"/>
    <w:rsid w:val="00EA55DA"/>
    <w:rsid w:val="00EA68BA"/>
    <w:rsid w:val="00EB065B"/>
    <w:rsid w:val="00ED442E"/>
    <w:rsid w:val="00F052A3"/>
    <w:rsid w:val="00F05451"/>
    <w:rsid w:val="00F10C47"/>
    <w:rsid w:val="00F42048"/>
    <w:rsid w:val="00F4452B"/>
    <w:rsid w:val="00F61523"/>
    <w:rsid w:val="00FB4C1E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5E"/>
  </w:style>
  <w:style w:type="paragraph" w:styleId="1">
    <w:name w:val="heading 1"/>
    <w:basedOn w:val="a"/>
    <w:next w:val="a"/>
    <w:link w:val="10"/>
    <w:uiPriority w:val="9"/>
    <w:qFormat/>
    <w:rsid w:val="0013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9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59E6"/>
  </w:style>
  <w:style w:type="paragraph" w:styleId="a4">
    <w:name w:val="List Paragraph"/>
    <w:basedOn w:val="a"/>
    <w:uiPriority w:val="34"/>
    <w:qFormat/>
    <w:rsid w:val="00784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1610"/>
    <w:rPr>
      <w:color w:val="0000FF" w:themeColor="hyperlink"/>
      <w:u w:val="single"/>
    </w:rPr>
  </w:style>
  <w:style w:type="paragraph" w:customStyle="1" w:styleId="Default">
    <w:name w:val="Default"/>
    <w:rsid w:val="006116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130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Мой текст 1"/>
    <w:basedOn w:val="a"/>
    <w:qFormat/>
    <w:rsid w:val="00F052A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7">
    <w:name w:val="СТО Абзац Знак"/>
    <w:link w:val="a8"/>
    <w:locked/>
    <w:rsid w:val="00F052A3"/>
    <w:rPr>
      <w:sz w:val="28"/>
    </w:rPr>
  </w:style>
  <w:style w:type="paragraph" w:customStyle="1" w:styleId="a8">
    <w:name w:val="СТО Абзац"/>
    <w:basedOn w:val="a"/>
    <w:link w:val="a7"/>
    <w:rsid w:val="00F052A3"/>
    <w:pPr>
      <w:spacing w:after="0" w:line="240" w:lineRule="auto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0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6DC6"/>
  </w:style>
  <w:style w:type="paragraph" w:styleId="ab">
    <w:name w:val="footer"/>
    <w:basedOn w:val="a"/>
    <w:link w:val="ac"/>
    <w:uiPriority w:val="99"/>
    <w:unhideWhenUsed/>
    <w:rsid w:val="000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6DC6"/>
  </w:style>
  <w:style w:type="character" w:customStyle="1" w:styleId="20">
    <w:name w:val="Заголовок 2 Знак"/>
    <w:basedOn w:val="a0"/>
    <w:link w:val="2"/>
    <w:uiPriority w:val="9"/>
    <w:rsid w:val="00130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2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semiHidden/>
    <w:unhideWhenUsed/>
    <w:qFormat/>
    <w:rsid w:val="0013029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3029D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3029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3029D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13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029D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13029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3029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3029D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13029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3029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30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ddtonline.info" TargetMode="External"/><Relationship Id="rId18" Type="http://schemas.openxmlformats.org/officeDocument/2006/relationships/hyperlink" Target="http://www.sciencedirect.com/science/article/pii/S095758201630204X" TargetMode="External"/><Relationship Id="rId26" Type="http://schemas.openxmlformats.org/officeDocument/2006/relationships/hyperlink" Target="http://www.sciencedirect.com/science/journal/1319016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article/pii/S095758201630204X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16/j.jcyt.2012.09.006" TargetMode="External"/><Relationship Id="rId17" Type="http://schemas.openxmlformats.org/officeDocument/2006/relationships/hyperlink" Target="http://www.sciencedirect.com/science/article/pii/S095758201630204X" TargetMode="External"/><Relationship Id="rId25" Type="http://schemas.openxmlformats.org/officeDocument/2006/relationships/hyperlink" Target="http://www.sciencedirect.com/science/article/pii/S131901641400151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95758201630204X" TargetMode="External"/><Relationship Id="rId20" Type="http://schemas.openxmlformats.org/officeDocument/2006/relationships/hyperlink" Target="http://www.sciencedirect.com/science/journal/09575820" TargetMode="External"/><Relationship Id="rId29" Type="http://schemas.openxmlformats.org/officeDocument/2006/relationships/hyperlink" Target="https://www.researchgate.net/profile/Tim_Sand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146532491200031X" TargetMode="External"/><Relationship Id="rId24" Type="http://schemas.openxmlformats.org/officeDocument/2006/relationships/hyperlink" Target="http://www.sciencedirect.com/science/article/pii/S1319016413000753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link.springer.com/article/10.1007%2Fs10561-012-9355-8" TargetMode="External"/><Relationship Id="rId23" Type="http://schemas.openxmlformats.org/officeDocument/2006/relationships/hyperlink" Target="http://www.sciencedirect.com/science/journal/13190164" TargetMode="External"/><Relationship Id="rId28" Type="http://schemas.openxmlformats.org/officeDocument/2006/relationships/hyperlink" Target="http://eprints.gla.ac.uk/64768" TargetMode="External"/><Relationship Id="rId10" Type="http://schemas.openxmlformats.org/officeDocument/2006/relationships/hyperlink" Target="http://www.sciencedirect.com/science/article/pii/S146532491200031X" TargetMode="External"/><Relationship Id="rId19" Type="http://schemas.openxmlformats.org/officeDocument/2006/relationships/hyperlink" Target="http://www.sciencedirect.com/science/article/pii/S095758201630204X" TargetMode="External"/><Relationship Id="rId31" Type="http://schemas.openxmlformats.org/officeDocument/2006/relationships/hyperlink" Target="https://www.researchgate.net/publication/2655100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13038293" TargetMode="External"/><Relationship Id="rId14" Type="http://schemas.openxmlformats.org/officeDocument/2006/relationships/hyperlink" Target="http://science.sciencemag.org/content/353/6299/583.full" TargetMode="External"/><Relationship Id="rId22" Type="http://schemas.openxmlformats.org/officeDocument/2006/relationships/hyperlink" Target="http://www.sciencedirect.com/science/article/pii/S1319016413000753" TargetMode="External"/><Relationship Id="rId27" Type="http://schemas.openxmlformats.org/officeDocument/2006/relationships/hyperlink" Target="http://www.sciencedirect.com/science/article/pii/S1319016414001510" TargetMode="External"/><Relationship Id="rId30" Type="http://schemas.openxmlformats.org/officeDocument/2006/relationships/hyperlink" Target="https://www.researchgate.net/publication/265377452" TargetMode="External"/><Relationship Id="rId8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o-tomsk.ru/attachments/article/356/SMJ_2011-2-2.pdf" TargetMode="External"/><Relationship Id="rId3" Type="http://schemas.openxmlformats.org/officeDocument/2006/relationships/hyperlink" Target="http://link.springer.com/article/10.1007%2Fs10561-012-9355-8" TargetMode="External"/><Relationship Id="rId7" Type="http://schemas.openxmlformats.org/officeDocument/2006/relationships/hyperlink" Target="https://www.researchgate.net/publication/265377452" TargetMode="External"/><Relationship Id="rId2" Type="http://schemas.openxmlformats.org/officeDocument/2006/relationships/hyperlink" Target="http://elibrary.ru/item.asp?id=15620425" TargetMode="External"/><Relationship Id="rId1" Type="http://schemas.openxmlformats.org/officeDocument/2006/relationships/hyperlink" Target="http://elibrary.ru/item.asp?id=18804181" TargetMode="External"/><Relationship Id="rId6" Type="http://schemas.openxmlformats.org/officeDocument/2006/relationships/hyperlink" Target="http://link.springer.com/article/10.1007%2Fs10561-012-9355-8" TargetMode="External"/><Relationship Id="rId11" Type="http://schemas.openxmlformats.org/officeDocument/2006/relationships/hyperlink" Target="http://www.sciencedirect.com/science/article/pii/S1319016413000753" TargetMode="External"/><Relationship Id="rId5" Type="http://schemas.openxmlformats.org/officeDocument/2006/relationships/hyperlink" Target="http://elibrary.ru/item.asp?id=21242009" TargetMode="External"/><Relationship Id="rId10" Type="http://schemas.openxmlformats.org/officeDocument/2006/relationships/hyperlink" Target="http://www.sciencedirect.com/science/article/pii/S1319016414001510" TargetMode="External"/><Relationship Id="rId4" Type="http://schemas.openxmlformats.org/officeDocument/2006/relationships/hyperlink" Target="http://www.sciencedirect.com/science/article/pii/S095758201630204X" TargetMode="External"/><Relationship Id="rId9" Type="http://schemas.openxmlformats.org/officeDocument/2006/relationships/hyperlink" Target="http://elibrary.ru/item.asp?id=13038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2354-84C2-4E2F-9502-EE5CF0F0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20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Аня</cp:lastModifiedBy>
  <cp:revision>27</cp:revision>
  <dcterms:created xsi:type="dcterms:W3CDTF">2016-11-09T05:33:00Z</dcterms:created>
  <dcterms:modified xsi:type="dcterms:W3CDTF">2016-11-18T04:08:00Z</dcterms:modified>
</cp:coreProperties>
</file>