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55" w:rsidRDefault="00410B55" w:rsidP="00476896">
      <w:pPr>
        <w:tabs>
          <w:tab w:val="left" w:pos="42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критериев, рекомендуемых для принятия р</w:t>
      </w:r>
      <w:r w:rsidR="00CC7024">
        <w:rPr>
          <w:rFonts w:ascii="Times New Roman" w:hAnsi="Times New Roman" w:cs="Times New Roman"/>
          <w:sz w:val="28"/>
          <w:szCs w:val="28"/>
        </w:rPr>
        <w:t xml:space="preserve">ешения при  </w:t>
      </w:r>
      <w:r w:rsidR="00811DD0">
        <w:rPr>
          <w:rFonts w:ascii="Times New Roman" w:hAnsi="Times New Roman" w:cs="Times New Roman"/>
          <w:sz w:val="28"/>
          <w:szCs w:val="28"/>
        </w:rPr>
        <w:t xml:space="preserve">определении лауреатов </w:t>
      </w:r>
      <w:r w:rsidR="00CC7024">
        <w:rPr>
          <w:rFonts w:ascii="Times New Roman" w:hAnsi="Times New Roman" w:cs="Times New Roman"/>
          <w:sz w:val="28"/>
          <w:szCs w:val="28"/>
        </w:rPr>
        <w:t>премии Г</w:t>
      </w:r>
      <w:r>
        <w:rPr>
          <w:rFonts w:ascii="Times New Roman" w:hAnsi="Times New Roman" w:cs="Times New Roman"/>
          <w:sz w:val="28"/>
          <w:szCs w:val="28"/>
        </w:rPr>
        <w:t>лавы города</w:t>
      </w:r>
      <w:r w:rsidR="00CC7024">
        <w:rPr>
          <w:rFonts w:ascii="Times New Roman" w:hAnsi="Times New Roman" w:cs="Times New Roman"/>
          <w:sz w:val="28"/>
          <w:szCs w:val="28"/>
        </w:rPr>
        <w:t xml:space="preserve"> молодым талантам в номинации «З</w:t>
      </w:r>
      <w:r>
        <w:rPr>
          <w:rFonts w:ascii="Times New Roman" w:hAnsi="Times New Roman" w:cs="Times New Roman"/>
          <w:sz w:val="28"/>
          <w:szCs w:val="28"/>
        </w:rPr>
        <w:t xml:space="preserve">а высокие достижения в научно-учебной деятельности» в 2013 году и </w:t>
      </w:r>
      <w:r w:rsidR="00476896">
        <w:rPr>
          <w:rFonts w:ascii="Times New Roman" w:hAnsi="Times New Roman" w:cs="Times New Roman"/>
          <w:sz w:val="28"/>
          <w:szCs w:val="28"/>
        </w:rPr>
        <w:t>шкала оценки</w:t>
      </w:r>
    </w:p>
    <w:p w:rsidR="00410B55" w:rsidRDefault="00410B55" w:rsidP="00410B5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132" w:type="dxa"/>
        <w:tblLayout w:type="fixed"/>
        <w:tblLook w:val="0000"/>
      </w:tblPr>
      <w:tblGrid>
        <w:gridCol w:w="534"/>
        <w:gridCol w:w="3786"/>
        <w:gridCol w:w="2550"/>
        <w:gridCol w:w="1561"/>
        <w:gridCol w:w="1701"/>
      </w:tblGrid>
      <w:tr w:rsidR="00410B55" w:rsidTr="00410B5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Подтверждающие документы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шкале от 1 до 10</w:t>
            </w:r>
          </w:p>
        </w:tc>
      </w:tr>
      <w:tr w:rsidR="00410B55" w:rsidTr="00410B55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Аспиранты, молодые ученые</w:t>
            </w:r>
          </w:p>
        </w:tc>
      </w:tr>
      <w:tr w:rsidR="00410B55" w:rsidTr="00410B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8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Средний балл зачетной книжки не менее 4,75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зачетной книжки*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10B55" w:rsidTr="00410B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Style w:val="FontStyle19"/>
                <w:sz w:val="24"/>
              </w:rPr>
            </w:pPr>
            <w:r>
              <w:rPr>
                <w:rStyle w:val="FontStyle19"/>
                <w:sz w:val="24"/>
              </w:rPr>
              <w:t>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>
              <w:rPr>
                <w:rStyle w:val="FontStyle19"/>
              </w:rPr>
              <w:t>Копии документов*, подтверждающие 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</w:tr>
      <w:tr w:rsidR="00410B55" w:rsidTr="00410B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410B55">
            <w:pPr>
              <w:pStyle w:val="Style7"/>
              <w:widowControl/>
              <w:spacing w:line="100" w:lineRule="atLeas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Участие в краевых, всероссийских и международных  научных и научно-технических конференциях, краевых, региональных, всероссийских и международных предметных олимпиадах и конкурсах по специальности, всероссийских конкурсах студенческих научных работ, выставках научно-технического творчества молодежи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 документов*, подтверждающих участие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10 - победитель мероприятия2 -участник  мероприятия</w:t>
            </w:r>
          </w:p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10 - победитель мероприятия (не в студенческие годы)</w:t>
            </w:r>
          </w:p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2 -участник  мероприятия</w:t>
            </w:r>
          </w:p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B55" w:rsidTr="00410B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7"/>
              <w:widowControl/>
              <w:spacing w:line="100" w:lineRule="atLeas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Наличие публикаций </w:t>
            </w:r>
          </w:p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 публикаций, перечень публикаций с указанием всех библиографических данных публикаций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10 – статья,</w:t>
            </w:r>
          </w:p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2 – тезисы доклада.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10 - публикация в журналах из перечня ВАК, журналах с импакт-фактором,</w:t>
            </w:r>
          </w:p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 xml:space="preserve">2 – прочие стаьи (тезисы не учитываются) </w:t>
            </w:r>
          </w:p>
        </w:tc>
      </w:tr>
      <w:tr w:rsidR="00410B55" w:rsidTr="00410B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8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Участие </w:t>
            </w:r>
            <w:r>
              <w:rPr>
                <w:rStyle w:val="FontStyle19"/>
                <w:spacing w:val="30"/>
              </w:rPr>
              <w:t>в</w:t>
            </w:r>
            <w:r>
              <w:rPr>
                <w:rStyle w:val="FontStyle19"/>
              </w:rPr>
              <w:t xml:space="preserve"> качестве соисполнителя, руководителя в исследовательских грантах, научно-технических </w:t>
            </w:r>
            <w:r>
              <w:rPr>
                <w:rStyle w:val="FontStyle19"/>
              </w:rPr>
              <w:lastRenderedPageBreak/>
              <w:t>программах, в выполнении научно-технических и хозяйственных договоров, реализации проектов в рамках ФЦП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Справка из организации-исполнителя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10 без определения доли участия в проекте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10 - руководитель  (соисполнитель мага-</w:t>
            </w:r>
            <w:r w:rsidRPr="00511995">
              <w:rPr>
                <w:rFonts w:ascii="Times New Roman" w:hAnsi="Times New Roman" w:cs="Times New Roman"/>
                <w:sz w:val="24"/>
              </w:rPr>
              <w:lastRenderedPageBreak/>
              <w:t>проекта)</w:t>
            </w:r>
          </w:p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 xml:space="preserve">2 - </w:t>
            </w:r>
          </w:p>
          <w:p w:rsidR="00410B55" w:rsidRPr="0051199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511995">
              <w:rPr>
                <w:rFonts w:ascii="Times New Roman" w:hAnsi="Times New Roman" w:cs="Times New Roman"/>
                <w:sz w:val="24"/>
              </w:rPr>
              <w:t>соисполнитель проекта</w:t>
            </w:r>
          </w:p>
        </w:tc>
      </w:tr>
      <w:tr w:rsidR="00410B55" w:rsidTr="00410B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>
              <w:rPr>
                <w:rStyle w:val="FontStyle19"/>
              </w:rPr>
              <w:t xml:space="preserve">Наличие зарегистрированных в установленном порядке изобретений, полезных моделей, промышленных образцов, селекционных достижений и объектов авторского права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>
              <w:rPr>
                <w:rStyle w:val="FontStyle19"/>
              </w:rPr>
              <w:t>Копии охранных документов* на объекты промышленной собственности (изобретения, полезные модели, промышленные образцы, селекционные достижения) и объекты авторского права (программы для ЭВМ и базы данных, топология интегральных микросхем)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51199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 w:rsidRPr="00511995">
              <w:rPr>
                <w:rStyle w:val="FontStyle19"/>
              </w:rPr>
              <w:t>10 - официально зарегистрировано,</w:t>
            </w:r>
          </w:p>
          <w:p w:rsidR="00410B55" w:rsidRPr="0051199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 w:rsidRPr="00511995">
              <w:rPr>
                <w:rStyle w:val="FontStyle19"/>
              </w:rPr>
              <w:t>5 – подана заявка на регистрацию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51199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 w:rsidRPr="00511995">
              <w:rPr>
                <w:rStyle w:val="FontStyle19"/>
              </w:rPr>
              <w:t>10 - официально зарегистрировано,</w:t>
            </w:r>
          </w:p>
          <w:p w:rsidR="00410B55" w:rsidRPr="0051199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 w:rsidRPr="00511995">
              <w:rPr>
                <w:rStyle w:val="FontStyle19"/>
              </w:rPr>
              <w:t>5 – подана заявка на регистрацию</w:t>
            </w:r>
          </w:p>
        </w:tc>
      </w:tr>
      <w:tr w:rsidR="00410B55" w:rsidTr="00410B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  <w:r>
              <w:rPr>
                <w:rStyle w:val="FontStyle19"/>
              </w:rPr>
              <w:t>ИТОГО: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Default="00410B55" w:rsidP="005C7D94">
            <w:pPr>
              <w:pStyle w:val="Style7"/>
              <w:widowControl/>
              <w:spacing w:line="100" w:lineRule="atLeas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EB2100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B55" w:rsidRPr="00EB2100" w:rsidRDefault="00410B55" w:rsidP="005C7D94">
            <w:pPr>
              <w:pStyle w:val="Style7"/>
              <w:widowControl/>
              <w:spacing w:line="100" w:lineRule="atLeast"/>
              <w:rPr>
                <w:rStyle w:val="FontStyle19"/>
              </w:rPr>
            </w:pPr>
          </w:p>
        </w:tc>
      </w:tr>
    </w:tbl>
    <w:p w:rsidR="00410B55" w:rsidRDefault="00410B55" w:rsidP="0047689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6896">
        <w:rPr>
          <w:rFonts w:ascii="Times New Roman" w:hAnsi="Times New Roman" w:cs="Times New Roman"/>
          <w:sz w:val="28"/>
          <w:szCs w:val="28"/>
        </w:rPr>
        <w:t>*Прилагаемые копии документов должны быть заверены печатью организации-заявителя (гербовая печать, печать канцелярии, печать общего отдела, печать отдела кадров,  печать Ученого Совета, печать аспирантуры и т.п.).</w:t>
      </w:r>
    </w:p>
    <w:p w:rsidR="00566CFE" w:rsidRDefault="00566CFE" w:rsidP="00476896">
      <w:pPr>
        <w:jc w:val="both"/>
      </w:pPr>
    </w:p>
    <w:sectPr w:rsidR="00566CFE" w:rsidSect="00410B55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B55"/>
    <w:rsid w:val="0035519A"/>
    <w:rsid w:val="00410B55"/>
    <w:rsid w:val="00476896"/>
    <w:rsid w:val="00511995"/>
    <w:rsid w:val="00566CFE"/>
    <w:rsid w:val="006B676B"/>
    <w:rsid w:val="00811DD0"/>
    <w:rsid w:val="00CC7024"/>
    <w:rsid w:val="00F3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5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10B5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10B55"/>
    <w:pPr>
      <w:widowControl w:val="0"/>
      <w:spacing w:line="331" w:lineRule="exac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tyle8">
    <w:name w:val="Style8"/>
    <w:basedOn w:val="a"/>
    <w:rsid w:val="00410B55"/>
    <w:pPr>
      <w:widowControl w:val="0"/>
      <w:spacing w:line="100" w:lineRule="atLeast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5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10B5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10B55"/>
    <w:pPr>
      <w:widowControl w:val="0"/>
      <w:spacing w:line="331" w:lineRule="exac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tyle8">
    <w:name w:val="Style8"/>
    <w:basedOn w:val="a"/>
    <w:rsid w:val="00410B55"/>
    <w:pPr>
      <w:widowControl w:val="0"/>
      <w:spacing w:line="100" w:lineRule="atLeast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ИФБиБТ</cp:lastModifiedBy>
  <cp:revision>2</cp:revision>
  <cp:lastPrinted>2013-04-03T02:45:00Z</cp:lastPrinted>
  <dcterms:created xsi:type="dcterms:W3CDTF">2013-04-08T07:04:00Z</dcterms:created>
  <dcterms:modified xsi:type="dcterms:W3CDTF">2013-04-08T07:04:00Z</dcterms:modified>
</cp:coreProperties>
</file>