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0D" w:rsidRPr="00CF166F" w:rsidRDefault="000A110D" w:rsidP="000A110D">
      <w:pPr>
        <w:pStyle w:val="2-"/>
        <w:ind w:firstLine="0"/>
        <w:rPr>
          <w:rFonts w:ascii="Times New Roman" w:hAnsi="Times New Roman"/>
          <w:sz w:val="22"/>
        </w:rPr>
      </w:pPr>
      <w:r w:rsidRPr="00CF166F">
        <w:rPr>
          <w:rFonts w:ascii="Times New Roman" w:hAnsi="Times New Roman"/>
          <w:sz w:val="22"/>
        </w:rPr>
        <w:t>МИНИСТЕРСТВО ОБРАЗОВАНИЯ И НАУКИ РОССИЙСКОЙ ФЕДЕРАЦИИ</w:t>
      </w:r>
    </w:p>
    <w:p w:rsidR="000A110D" w:rsidRPr="00CF166F" w:rsidRDefault="000A110D" w:rsidP="000A110D">
      <w:pPr>
        <w:pStyle w:val="2-"/>
        <w:ind w:firstLine="0"/>
        <w:rPr>
          <w:rFonts w:ascii="Times New Roman" w:hAnsi="Times New Roman"/>
          <w:sz w:val="22"/>
        </w:rPr>
      </w:pPr>
      <w:r w:rsidRPr="00CF166F">
        <w:rPr>
          <w:rFonts w:ascii="Times New Roman" w:hAnsi="Times New Roman"/>
          <w:sz w:val="22"/>
        </w:rPr>
        <w:t>Федеральное государственное автономное образовательное учреждение</w:t>
      </w:r>
    </w:p>
    <w:p w:rsidR="000A110D" w:rsidRPr="00CF166F" w:rsidRDefault="000A110D" w:rsidP="000A110D">
      <w:pPr>
        <w:pStyle w:val="2-"/>
        <w:ind w:firstLine="0"/>
        <w:rPr>
          <w:rFonts w:ascii="Times New Roman" w:hAnsi="Times New Roman"/>
          <w:sz w:val="22"/>
        </w:rPr>
      </w:pPr>
      <w:r w:rsidRPr="00CF166F">
        <w:rPr>
          <w:rFonts w:ascii="Times New Roman" w:hAnsi="Times New Roman"/>
          <w:sz w:val="22"/>
        </w:rPr>
        <w:t>высшего профессионального образования</w:t>
      </w:r>
    </w:p>
    <w:p w:rsidR="000A110D" w:rsidRPr="00CF166F" w:rsidRDefault="000A110D" w:rsidP="000A110D">
      <w:pPr>
        <w:pStyle w:val="2-"/>
        <w:spacing w:line="276" w:lineRule="auto"/>
        <w:ind w:firstLine="0"/>
        <w:rPr>
          <w:rFonts w:ascii="Times New Roman" w:hAnsi="Times New Roman"/>
          <w:sz w:val="22"/>
        </w:rPr>
      </w:pPr>
      <w:r w:rsidRPr="00CF166F">
        <w:rPr>
          <w:rFonts w:ascii="Times New Roman" w:hAnsi="Times New Roman"/>
          <w:sz w:val="22"/>
        </w:rPr>
        <w:t>«СИБИРСКИЙ ФЕДЕРАЛЬНЫЙ УНИВЕРСИТЕТ»</w:t>
      </w: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0A110D" w:rsidRPr="00CF166F" w:rsidRDefault="000A110D" w:rsidP="000A110D">
      <w:pPr>
        <w:jc w:val="center"/>
        <w:rPr>
          <w:b/>
          <w:sz w:val="36"/>
        </w:rPr>
      </w:pPr>
      <w:r w:rsidRPr="00CF166F">
        <w:rPr>
          <w:b/>
          <w:sz w:val="36"/>
        </w:rPr>
        <w:t>СОВРЕМЕННАЯ  АППАРАТУРА  И  МЕТОДЫ И</w:t>
      </w:r>
      <w:r w:rsidRPr="00CF166F">
        <w:rPr>
          <w:b/>
          <w:sz w:val="36"/>
        </w:rPr>
        <w:t>С</w:t>
      </w:r>
      <w:r w:rsidRPr="00CF166F">
        <w:rPr>
          <w:b/>
          <w:sz w:val="36"/>
        </w:rPr>
        <w:t>СЛЕДОВАНИЯ  БИОЛОГИЧЕСКИХ  СИСТЕМ</w:t>
      </w:r>
    </w:p>
    <w:p w:rsidR="00B16316" w:rsidRPr="00CF166F" w:rsidRDefault="00B16316" w:rsidP="00B16316">
      <w:pPr>
        <w:pStyle w:val="aff0"/>
        <w:widowControl/>
        <w:ind w:firstLine="0"/>
        <w:jc w:val="center"/>
        <w:rPr>
          <w:b/>
          <w:caps/>
          <w:sz w:val="32"/>
          <w:szCs w:val="32"/>
        </w:rPr>
      </w:pPr>
    </w:p>
    <w:p w:rsidR="00B16316" w:rsidRPr="00CF166F" w:rsidRDefault="00B16316" w:rsidP="00B16316">
      <w:pPr>
        <w:pStyle w:val="aff0"/>
        <w:widowControl/>
        <w:ind w:firstLine="0"/>
        <w:jc w:val="center"/>
        <w:rPr>
          <w:b/>
          <w:caps/>
          <w:sz w:val="32"/>
          <w:szCs w:val="32"/>
        </w:rPr>
      </w:pPr>
    </w:p>
    <w:p w:rsidR="00B16316" w:rsidRPr="00CF166F" w:rsidRDefault="00B16316" w:rsidP="00B16316">
      <w:pPr>
        <w:pStyle w:val="aff0"/>
        <w:widowControl/>
        <w:ind w:firstLine="0"/>
        <w:jc w:val="center"/>
        <w:rPr>
          <w:szCs w:val="32"/>
        </w:rPr>
      </w:pPr>
      <w:r w:rsidRPr="00CF166F">
        <w:rPr>
          <w:szCs w:val="32"/>
        </w:rPr>
        <w:t xml:space="preserve">Методические указания </w:t>
      </w:r>
    </w:p>
    <w:p w:rsidR="00B16316" w:rsidRPr="00CF166F" w:rsidRDefault="00B16316" w:rsidP="00B16316">
      <w:pPr>
        <w:pStyle w:val="aff0"/>
        <w:widowControl/>
        <w:ind w:firstLine="0"/>
        <w:jc w:val="center"/>
        <w:rPr>
          <w:sz w:val="24"/>
          <w:szCs w:val="28"/>
        </w:rPr>
      </w:pPr>
      <w:r w:rsidRPr="00CF166F">
        <w:rPr>
          <w:szCs w:val="32"/>
        </w:rPr>
        <w:t>по самостоятельной работе</w:t>
      </w: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 w:val="24"/>
          <w:szCs w:val="24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 w:val="32"/>
          <w:szCs w:val="32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 w:val="32"/>
          <w:szCs w:val="32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700"/>
        <w:rPr>
          <w:szCs w:val="28"/>
        </w:rPr>
      </w:pPr>
    </w:p>
    <w:p w:rsidR="00B16316" w:rsidRPr="00CF166F" w:rsidRDefault="00B16316" w:rsidP="00B16316">
      <w:pPr>
        <w:pStyle w:val="aff0"/>
        <w:widowControl/>
        <w:ind w:firstLine="0"/>
        <w:jc w:val="center"/>
        <w:rPr>
          <w:sz w:val="24"/>
          <w:szCs w:val="24"/>
        </w:rPr>
      </w:pPr>
      <w:r w:rsidRPr="00CF166F">
        <w:rPr>
          <w:sz w:val="24"/>
          <w:szCs w:val="24"/>
        </w:rPr>
        <w:t>Красноярск</w:t>
      </w:r>
    </w:p>
    <w:p w:rsidR="00B16316" w:rsidRPr="00CF166F" w:rsidRDefault="00B16316" w:rsidP="00B16316">
      <w:pPr>
        <w:pStyle w:val="aff0"/>
        <w:widowControl/>
        <w:ind w:firstLine="0"/>
        <w:jc w:val="center"/>
        <w:rPr>
          <w:sz w:val="24"/>
          <w:szCs w:val="24"/>
        </w:rPr>
      </w:pPr>
      <w:r w:rsidRPr="00CF166F">
        <w:rPr>
          <w:sz w:val="24"/>
          <w:szCs w:val="24"/>
        </w:rPr>
        <w:t>ИПК СФУ</w:t>
      </w:r>
    </w:p>
    <w:p w:rsidR="00B16316" w:rsidRPr="00CF166F" w:rsidRDefault="00B16316" w:rsidP="00B16316">
      <w:pPr>
        <w:pStyle w:val="aff0"/>
        <w:widowControl/>
        <w:ind w:firstLine="0"/>
        <w:jc w:val="center"/>
        <w:rPr>
          <w:sz w:val="24"/>
          <w:szCs w:val="24"/>
        </w:rPr>
      </w:pPr>
      <w:r w:rsidRPr="00CF166F">
        <w:rPr>
          <w:sz w:val="24"/>
          <w:szCs w:val="24"/>
        </w:rPr>
        <w:t>20</w:t>
      </w:r>
      <w:r w:rsidR="00F55B49" w:rsidRPr="00CF166F">
        <w:rPr>
          <w:sz w:val="24"/>
          <w:szCs w:val="24"/>
        </w:rPr>
        <w:t>1</w:t>
      </w:r>
      <w:r w:rsidR="00EE5A92">
        <w:rPr>
          <w:sz w:val="24"/>
          <w:szCs w:val="24"/>
        </w:rPr>
        <w:t>2</w:t>
      </w:r>
    </w:p>
    <w:p w:rsidR="00CF166F" w:rsidRDefault="00CF166F">
      <w:pPr>
        <w:rPr>
          <w:color w:val="FF0000"/>
          <w:sz w:val="28"/>
          <w:szCs w:val="26"/>
        </w:rPr>
      </w:pPr>
      <w:r>
        <w:rPr>
          <w:color w:val="FF0000"/>
          <w:sz w:val="28"/>
          <w:szCs w:val="26"/>
        </w:rPr>
        <w:br w:type="page"/>
      </w:r>
    </w:p>
    <w:p w:rsidR="00B16316" w:rsidRPr="00CF166F" w:rsidRDefault="00B16316" w:rsidP="00B16316">
      <w:pPr>
        <w:spacing w:line="233" w:lineRule="auto"/>
        <w:ind w:right="27" w:firstLine="709"/>
      </w:pPr>
    </w:p>
    <w:p w:rsidR="00B16316" w:rsidRPr="00CF166F" w:rsidRDefault="000A110D" w:rsidP="00B16316">
      <w:pPr>
        <w:spacing w:line="233" w:lineRule="auto"/>
        <w:ind w:left="720" w:hanging="720"/>
        <w:jc w:val="both"/>
        <w:rPr>
          <w:sz w:val="28"/>
          <w:szCs w:val="28"/>
          <w:highlight w:val="yellow"/>
        </w:rPr>
      </w:pPr>
      <w:r w:rsidRPr="00CF166F">
        <w:rPr>
          <w:sz w:val="28"/>
          <w:szCs w:val="28"/>
        </w:rPr>
        <w:t>Современная аппаратура и методы исследования биологических систем</w:t>
      </w:r>
      <w:r w:rsidR="00B16316" w:rsidRPr="00CF166F">
        <w:rPr>
          <w:sz w:val="28"/>
          <w:szCs w:val="28"/>
        </w:rPr>
        <w:t xml:space="preserve"> : </w:t>
      </w:r>
      <w:r w:rsidR="00511542" w:rsidRPr="00CF166F">
        <w:rPr>
          <w:sz w:val="28"/>
          <w:szCs w:val="28"/>
        </w:rPr>
        <w:t>м</w:t>
      </w:r>
      <w:r w:rsidR="00511542" w:rsidRPr="00CF166F">
        <w:rPr>
          <w:sz w:val="28"/>
          <w:szCs w:val="28"/>
        </w:rPr>
        <w:t>е</w:t>
      </w:r>
      <w:r w:rsidR="00511542" w:rsidRPr="00CF166F">
        <w:rPr>
          <w:sz w:val="28"/>
          <w:szCs w:val="28"/>
        </w:rPr>
        <w:t>тод. указания по самостоятельной работе</w:t>
      </w:r>
      <w:r w:rsidR="00B16316" w:rsidRPr="00CF166F">
        <w:rPr>
          <w:sz w:val="28"/>
          <w:szCs w:val="28"/>
        </w:rPr>
        <w:t>/</w:t>
      </w:r>
      <w:r w:rsidR="00511542" w:rsidRPr="00CF166F">
        <w:rPr>
          <w:sz w:val="28"/>
          <w:szCs w:val="28"/>
        </w:rPr>
        <w:t>сост. : Т</w:t>
      </w:r>
      <w:r w:rsidR="00B16316" w:rsidRPr="00CF166F">
        <w:rPr>
          <w:sz w:val="28"/>
          <w:szCs w:val="28"/>
        </w:rPr>
        <w:t xml:space="preserve">. Г. Волова, </w:t>
      </w:r>
      <w:r w:rsidR="00511542" w:rsidRPr="00CF166F">
        <w:rPr>
          <w:sz w:val="28"/>
          <w:szCs w:val="28"/>
        </w:rPr>
        <w:t>Е. И. Шишацкая</w:t>
      </w:r>
      <w:r w:rsidR="00B16316" w:rsidRPr="00CF166F">
        <w:rPr>
          <w:sz w:val="28"/>
          <w:szCs w:val="28"/>
        </w:rPr>
        <w:t xml:space="preserve">. – Красноярск : </w:t>
      </w:r>
    </w:p>
    <w:p w:rsidR="00B16316" w:rsidRPr="008D1D2A" w:rsidRDefault="00B16316" w:rsidP="00B16316">
      <w:pPr>
        <w:spacing w:line="233" w:lineRule="auto"/>
        <w:ind w:right="27" w:firstLine="1440"/>
        <w:rPr>
          <w:sz w:val="28"/>
          <w:szCs w:val="26"/>
        </w:rPr>
      </w:pPr>
    </w:p>
    <w:p w:rsidR="00B16316" w:rsidRPr="00CF166F" w:rsidRDefault="00B16316" w:rsidP="00B16316">
      <w:pPr>
        <w:spacing w:line="233" w:lineRule="auto"/>
        <w:ind w:right="27" w:firstLine="709"/>
        <w:rPr>
          <w:sz w:val="20"/>
          <w:szCs w:val="20"/>
        </w:rPr>
      </w:pPr>
    </w:p>
    <w:p w:rsidR="00B16316" w:rsidRPr="00CF166F" w:rsidRDefault="00B16316" w:rsidP="00B16316">
      <w:pPr>
        <w:spacing w:line="233" w:lineRule="auto"/>
        <w:ind w:firstLine="709"/>
        <w:rPr>
          <w:sz w:val="20"/>
          <w:szCs w:val="20"/>
        </w:rPr>
      </w:pPr>
    </w:p>
    <w:p w:rsidR="00511542" w:rsidRPr="00CF166F" w:rsidRDefault="00B16316" w:rsidP="001E5911">
      <w:pPr>
        <w:pStyle w:val="5-"/>
        <w:ind w:firstLine="709"/>
        <w:rPr>
          <w:spacing w:val="-8"/>
        </w:rPr>
      </w:pPr>
      <w:r w:rsidRPr="00CF166F">
        <w:t xml:space="preserve">Настоящее издание является частью учебно-методического комплекса по дисциплине </w:t>
      </w:r>
      <w:r w:rsidR="00CD1872" w:rsidRPr="00CF166F">
        <w:t>«</w:t>
      </w:r>
      <w:r w:rsidR="000A110D" w:rsidRPr="00CF166F">
        <w:t>Современная аппаратура и методы исследования биологических си</w:t>
      </w:r>
      <w:r w:rsidR="000A110D" w:rsidRPr="00CF166F">
        <w:t>с</w:t>
      </w:r>
      <w:r w:rsidR="000A110D" w:rsidRPr="00CF166F">
        <w:t>тем</w:t>
      </w:r>
      <w:r w:rsidR="00CD1872" w:rsidRPr="00CF166F">
        <w:t>»</w:t>
      </w:r>
      <w:r w:rsidR="000A110D" w:rsidRPr="00CF166F">
        <w:t>.</w:t>
      </w:r>
    </w:p>
    <w:p w:rsidR="002A5CAC" w:rsidRPr="00CF166F" w:rsidRDefault="002A5CAC" w:rsidP="001E5911">
      <w:pPr>
        <w:pStyle w:val="5-"/>
        <w:ind w:firstLine="709"/>
      </w:pPr>
      <w:r w:rsidRPr="00CF166F">
        <w:t>Приведены структура и содержание дисциплины, представлена методика различных видов самостоятельной работы, даны рекомендации по подготовке к выполнению и защите лабораторных работ, технические характеристики оборуд</w:t>
      </w:r>
      <w:r w:rsidRPr="00CF166F">
        <w:t>о</w:t>
      </w:r>
      <w:r w:rsidRPr="00CF166F">
        <w:t>вания, представлена методика применения кр</w:t>
      </w:r>
      <w:r w:rsidR="00D55431">
        <w:t>е</w:t>
      </w:r>
      <w:r w:rsidRPr="00CF166F">
        <w:t>дитно-рейтинговой системы, дан п</w:t>
      </w:r>
      <w:r w:rsidRPr="00CF166F">
        <w:t>е</w:t>
      </w:r>
      <w:r w:rsidRPr="00CF166F">
        <w:t>речень контрольных вопросов.</w:t>
      </w:r>
    </w:p>
    <w:p w:rsidR="00B16316" w:rsidRPr="00CF166F" w:rsidRDefault="00B16316" w:rsidP="001E5911">
      <w:pPr>
        <w:ind w:left="720" w:right="27" w:firstLine="709"/>
        <w:jc w:val="both"/>
      </w:pPr>
      <w:r w:rsidRPr="00CF166F">
        <w:t>Предназначен</w:t>
      </w:r>
      <w:r w:rsidR="00511542" w:rsidRPr="00CF166F">
        <w:t>ы</w:t>
      </w:r>
      <w:r w:rsidRPr="00CF166F">
        <w:t xml:space="preserve"> для студентов направления подготовки магистров 020</w:t>
      </w:r>
      <w:r w:rsidR="00D55431">
        <w:t>4</w:t>
      </w:r>
      <w:r w:rsidRPr="00CF166F">
        <w:t xml:space="preserve">00.68 </w:t>
      </w:r>
      <w:r w:rsidR="00CD1872" w:rsidRPr="00CF166F">
        <w:t>«</w:t>
      </w:r>
      <w:r w:rsidRPr="00CF166F">
        <w:t>Биология</w:t>
      </w:r>
      <w:r w:rsidR="00CD1872" w:rsidRPr="00CF166F">
        <w:t>»</w:t>
      </w:r>
      <w:r w:rsidRPr="00CF166F">
        <w:t xml:space="preserve"> укрупненной группы 020000 </w:t>
      </w:r>
      <w:r w:rsidR="00CD1872" w:rsidRPr="00CF166F">
        <w:t>«</w:t>
      </w:r>
      <w:r w:rsidRPr="00CF166F">
        <w:t>Естественные науки</w:t>
      </w:r>
      <w:r w:rsidR="00CD1872" w:rsidRPr="00CF166F">
        <w:t>»</w:t>
      </w:r>
      <w:r w:rsidRPr="00CF166F">
        <w:t>.</w:t>
      </w:r>
    </w:p>
    <w:p w:rsidR="00B16316" w:rsidRPr="00CF166F" w:rsidRDefault="00B16316" w:rsidP="00B16316">
      <w:pPr>
        <w:spacing w:line="233" w:lineRule="auto"/>
        <w:ind w:firstLine="7740"/>
      </w:pPr>
    </w:p>
    <w:p w:rsidR="00D55431" w:rsidRDefault="00D5543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603E0" w:rsidRPr="00CF166F" w:rsidRDefault="004A69FD" w:rsidP="00D55431">
      <w:pPr>
        <w:jc w:val="center"/>
        <w:rPr>
          <w:b/>
          <w:sz w:val="28"/>
          <w:szCs w:val="28"/>
        </w:rPr>
      </w:pPr>
      <w:r w:rsidRPr="00CF166F">
        <w:rPr>
          <w:b/>
          <w:sz w:val="28"/>
          <w:szCs w:val="28"/>
        </w:rPr>
        <w:lastRenderedPageBreak/>
        <w:t>ОБЩИЕ СВЕДЕНИЯ</w:t>
      </w:r>
    </w:p>
    <w:p w:rsidR="004A69FD" w:rsidRPr="00CF166F" w:rsidRDefault="004A69FD" w:rsidP="00B16316">
      <w:pPr>
        <w:rPr>
          <w:szCs w:val="28"/>
        </w:rPr>
      </w:pPr>
    </w:p>
    <w:p w:rsidR="000A110D" w:rsidRPr="00CF166F" w:rsidRDefault="000A110D" w:rsidP="000A110D">
      <w:pPr>
        <w:ind w:firstLine="709"/>
        <w:jc w:val="both"/>
        <w:rPr>
          <w:szCs w:val="28"/>
        </w:rPr>
      </w:pPr>
      <w:r w:rsidRPr="00CF166F">
        <w:rPr>
          <w:szCs w:val="28"/>
        </w:rPr>
        <w:t>Дисциплина «Современная аппаратура и методы исследования биологических си</w:t>
      </w:r>
      <w:r w:rsidRPr="00CF166F">
        <w:rPr>
          <w:szCs w:val="28"/>
        </w:rPr>
        <w:t>с</w:t>
      </w:r>
      <w:r w:rsidRPr="00CF166F">
        <w:rPr>
          <w:szCs w:val="28"/>
        </w:rPr>
        <w:t>тем» является ключевой в цикле дисциплин, направленных на практическое применение специалистами в области биофизики полученных ими базовых или фундаментальных зн</w:t>
      </w:r>
      <w:r w:rsidRPr="00CF166F">
        <w:rPr>
          <w:szCs w:val="28"/>
        </w:rPr>
        <w:t>а</w:t>
      </w:r>
      <w:r w:rsidRPr="00CF166F">
        <w:rPr>
          <w:szCs w:val="28"/>
        </w:rPr>
        <w:t>ний.</w:t>
      </w:r>
    </w:p>
    <w:p w:rsidR="000A110D" w:rsidRPr="00CF166F" w:rsidRDefault="000A110D" w:rsidP="000A110D">
      <w:pPr>
        <w:ind w:firstLine="709"/>
        <w:jc w:val="both"/>
        <w:rPr>
          <w:szCs w:val="28"/>
        </w:rPr>
      </w:pPr>
      <w:r w:rsidRPr="00CF166F">
        <w:rPr>
          <w:szCs w:val="28"/>
        </w:rPr>
        <w:t xml:space="preserve"> Целью изучения дисциплины является подготовка специалистов, способных р</w:t>
      </w:r>
      <w:r w:rsidRPr="00CF166F">
        <w:rPr>
          <w:szCs w:val="28"/>
        </w:rPr>
        <w:t>е</w:t>
      </w:r>
      <w:r w:rsidRPr="00CF166F">
        <w:rPr>
          <w:szCs w:val="28"/>
        </w:rPr>
        <w:t>шать вопросы применения экспериментальных методов биофизики с позиций системного подхода на всех основных этапах научно-исследовательской деятельности.</w:t>
      </w:r>
    </w:p>
    <w:p w:rsidR="000A110D" w:rsidRPr="00CF166F" w:rsidRDefault="000A110D" w:rsidP="000A110D">
      <w:pPr>
        <w:pStyle w:val="aff7"/>
        <w:rPr>
          <w:rFonts w:ascii="Times New Roman" w:hAnsi="Times New Roman"/>
        </w:rPr>
      </w:pPr>
      <w:r w:rsidRPr="00CF166F">
        <w:rPr>
          <w:rFonts w:ascii="Times New Roman" w:hAnsi="Times New Roman"/>
          <w:b/>
          <w:bCs/>
        </w:rPr>
        <w:t>Задачи изучения дисциплины:</w:t>
      </w:r>
      <w:r w:rsidRPr="00CF166F">
        <w:rPr>
          <w:rFonts w:ascii="Times New Roman" w:hAnsi="Times New Roman"/>
        </w:rPr>
        <w:t xml:space="preserve"> формирование у студентов знаний </w:t>
      </w:r>
      <w:r w:rsidRPr="00CF166F">
        <w:rPr>
          <w:rFonts w:ascii="Times New Roman" w:hAnsi="Times New Roman"/>
        </w:rPr>
        <w:br/>
        <w:t>и умений в сфере потенциала, методологии и компетенций современной биотехнологии, новейших технологиях получения и использования генетически модифицированных орг</w:t>
      </w:r>
      <w:r w:rsidRPr="00CF166F">
        <w:rPr>
          <w:rFonts w:ascii="Times New Roman" w:hAnsi="Times New Roman"/>
        </w:rPr>
        <w:t>а</w:t>
      </w:r>
      <w:r w:rsidRPr="00CF166F">
        <w:rPr>
          <w:rFonts w:ascii="Times New Roman" w:hAnsi="Times New Roman"/>
        </w:rPr>
        <w:t>низмов и продуктов, базирующихся на достижениях молекулярной биологии, молекуля</w:t>
      </w:r>
      <w:r w:rsidRPr="00CF166F">
        <w:rPr>
          <w:rFonts w:ascii="Times New Roman" w:hAnsi="Times New Roman"/>
        </w:rPr>
        <w:t>р</w:t>
      </w:r>
      <w:r w:rsidRPr="00CF166F">
        <w:rPr>
          <w:rFonts w:ascii="Times New Roman" w:hAnsi="Times New Roman"/>
        </w:rPr>
        <w:t>ной генетики и молекулярной биотехнологии.</w:t>
      </w:r>
    </w:p>
    <w:p w:rsidR="000A110D" w:rsidRPr="00CF166F" w:rsidRDefault="000A110D" w:rsidP="000A110D">
      <w:pPr>
        <w:pStyle w:val="aff7"/>
        <w:rPr>
          <w:rFonts w:ascii="Times New Roman" w:hAnsi="Times New Roman"/>
        </w:rPr>
      </w:pPr>
      <w:r w:rsidRPr="00CF166F">
        <w:rPr>
          <w:rFonts w:ascii="Times New Roman" w:hAnsi="Times New Roman"/>
        </w:rPr>
        <w:t>Знания:</w:t>
      </w:r>
    </w:p>
    <w:p w:rsidR="000A110D" w:rsidRPr="00CF166F" w:rsidRDefault="000A110D" w:rsidP="000A110D">
      <w:pPr>
        <w:pStyle w:val="a2"/>
        <w:spacing w:line="240" w:lineRule="auto"/>
        <w:ind w:left="0" w:firstLine="709"/>
        <w:rPr>
          <w:rFonts w:ascii="Times New Roman" w:hAnsi="Times New Roman"/>
        </w:rPr>
      </w:pPr>
      <w:r w:rsidRPr="00CF166F">
        <w:rPr>
          <w:rFonts w:ascii="Times New Roman" w:hAnsi="Times New Roman"/>
        </w:rPr>
        <w:t>основных направлений получения и использования генетически модифицир</w:t>
      </w:r>
      <w:r w:rsidRPr="00CF166F">
        <w:rPr>
          <w:rFonts w:ascii="Times New Roman" w:hAnsi="Times New Roman"/>
        </w:rPr>
        <w:t>о</w:t>
      </w:r>
      <w:r w:rsidRPr="00CF166F">
        <w:rPr>
          <w:rFonts w:ascii="Times New Roman" w:hAnsi="Times New Roman"/>
        </w:rPr>
        <w:t>ванных организмов различного уровня организации;</w:t>
      </w:r>
    </w:p>
    <w:p w:rsidR="000A110D" w:rsidRPr="00CF166F" w:rsidRDefault="000A110D" w:rsidP="000A110D">
      <w:pPr>
        <w:pStyle w:val="a2"/>
        <w:spacing w:line="240" w:lineRule="auto"/>
        <w:ind w:left="0" w:firstLine="709"/>
        <w:rPr>
          <w:rFonts w:ascii="Times New Roman" w:hAnsi="Times New Roman"/>
        </w:rPr>
      </w:pPr>
      <w:r w:rsidRPr="00CF166F">
        <w:rPr>
          <w:rFonts w:ascii="Times New Roman" w:hAnsi="Times New Roman"/>
        </w:rPr>
        <w:t xml:space="preserve">научных основ новейших направлений и технологий получения целевых генно-инженерных продуктов для различных областей применения; </w:t>
      </w:r>
    </w:p>
    <w:p w:rsidR="000A110D" w:rsidRPr="00CF166F" w:rsidRDefault="000A110D" w:rsidP="000A110D">
      <w:pPr>
        <w:pStyle w:val="a2"/>
        <w:spacing w:line="240" w:lineRule="auto"/>
        <w:ind w:left="0" w:firstLine="709"/>
        <w:rPr>
          <w:rFonts w:ascii="Times New Roman" w:hAnsi="Times New Roman"/>
        </w:rPr>
      </w:pPr>
      <w:r w:rsidRPr="00CF166F">
        <w:rPr>
          <w:rFonts w:ascii="Times New Roman" w:hAnsi="Times New Roman"/>
        </w:rPr>
        <w:t>научных основ генной диагностики и генной терапии;</w:t>
      </w:r>
    </w:p>
    <w:p w:rsidR="000A110D" w:rsidRPr="00CF166F" w:rsidRDefault="000A110D" w:rsidP="000A110D">
      <w:pPr>
        <w:pStyle w:val="a2"/>
        <w:spacing w:line="240" w:lineRule="auto"/>
        <w:ind w:left="0" w:firstLine="709"/>
        <w:rPr>
          <w:rFonts w:ascii="Times New Roman" w:hAnsi="Times New Roman"/>
        </w:rPr>
      </w:pPr>
      <w:r w:rsidRPr="00CF166F">
        <w:rPr>
          <w:rFonts w:ascii="Times New Roman" w:hAnsi="Times New Roman"/>
        </w:rPr>
        <w:t>направлений исследований и стратегии применения новых безопасных мат</w:t>
      </w:r>
      <w:r w:rsidRPr="00CF166F">
        <w:rPr>
          <w:rFonts w:ascii="Times New Roman" w:hAnsi="Times New Roman"/>
        </w:rPr>
        <w:t>е</w:t>
      </w:r>
      <w:r w:rsidRPr="00CF166F">
        <w:rPr>
          <w:rFonts w:ascii="Times New Roman" w:hAnsi="Times New Roman"/>
        </w:rPr>
        <w:t>риалов, получаемых биотехнологическими способами;</w:t>
      </w:r>
    </w:p>
    <w:p w:rsidR="000A110D" w:rsidRPr="00CF166F" w:rsidRDefault="000A110D" w:rsidP="000A110D">
      <w:pPr>
        <w:pStyle w:val="a2"/>
        <w:spacing w:line="240" w:lineRule="auto"/>
        <w:ind w:left="0" w:firstLine="709"/>
        <w:rPr>
          <w:rFonts w:ascii="Times New Roman" w:hAnsi="Times New Roman"/>
        </w:rPr>
      </w:pPr>
      <w:r w:rsidRPr="00CF166F">
        <w:rPr>
          <w:rFonts w:ascii="Times New Roman" w:hAnsi="Times New Roman"/>
        </w:rPr>
        <w:t>научных основ современных методов аналитики важнейших клеточных макр</w:t>
      </w:r>
      <w:r w:rsidRPr="00CF166F">
        <w:rPr>
          <w:rFonts w:ascii="Times New Roman" w:hAnsi="Times New Roman"/>
        </w:rPr>
        <w:t>о</w:t>
      </w:r>
      <w:r w:rsidRPr="00CF166F">
        <w:rPr>
          <w:rFonts w:ascii="Times New Roman" w:hAnsi="Times New Roman"/>
        </w:rPr>
        <w:t>молекул и целевых продуктов биотехнологии;</w:t>
      </w:r>
    </w:p>
    <w:p w:rsidR="000A110D" w:rsidRPr="00CF166F" w:rsidRDefault="000A110D" w:rsidP="000A110D">
      <w:pPr>
        <w:pStyle w:val="a2"/>
        <w:spacing w:line="240" w:lineRule="auto"/>
        <w:ind w:left="0" w:firstLine="709"/>
        <w:rPr>
          <w:rFonts w:ascii="Times New Roman" w:hAnsi="Times New Roman"/>
        </w:rPr>
      </w:pPr>
      <w:r w:rsidRPr="00CF166F">
        <w:rPr>
          <w:rFonts w:ascii="Times New Roman" w:hAnsi="Times New Roman"/>
        </w:rPr>
        <w:t>методологии биоинженерии органов и тканей.</w:t>
      </w:r>
    </w:p>
    <w:p w:rsidR="000A110D" w:rsidRPr="00CF166F" w:rsidRDefault="000A110D" w:rsidP="000A110D">
      <w:pPr>
        <w:pStyle w:val="aff7"/>
        <w:rPr>
          <w:rFonts w:ascii="Times New Roman" w:hAnsi="Times New Roman"/>
        </w:rPr>
      </w:pPr>
      <w:r w:rsidRPr="00CF166F">
        <w:rPr>
          <w:rFonts w:ascii="Times New Roman" w:hAnsi="Times New Roman"/>
        </w:rPr>
        <w:t>Умения:</w:t>
      </w:r>
    </w:p>
    <w:p w:rsidR="000A110D" w:rsidRPr="00CF166F" w:rsidRDefault="000A110D" w:rsidP="000A110D">
      <w:pPr>
        <w:pStyle w:val="a2"/>
        <w:spacing w:line="240" w:lineRule="auto"/>
        <w:ind w:left="0" w:firstLine="709"/>
        <w:rPr>
          <w:rFonts w:ascii="Times New Roman" w:hAnsi="Times New Roman"/>
        </w:rPr>
      </w:pPr>
      <w:r w:rsidRPr="00CF166F">
        <w:rPr>
          <w:rFonts w:ascii="Times New Roman" w:hAnsi="Times New Roman"/>
        </w:rPr>
        <w:t>ориентироваться в современных направлениях и новейших методах биотехн</w:t>
      </w:r>
      <w:r w:rsidRPr="00CF166F">
        <w:rPr>
          <w:rFonts w:ascii="Times New Roman" w:hAnsi="Times New Roman"/>
        </w:rPr>
        <w:t>о</w:t>
      </w:r>
      <w:r w:rsidRPr="00CF166F">
        <w:rPr>
          <w:rFonts w:ascii="Times New Roman" w:hAnsi="Times New Roman"/>
        </w:rPr>
        <w:t>логии (геномике, протеомике, генетической инженерии, биоматериаловедении и совр</w:t>
      </w:r>
      <w:r w:rsidRPr="00CF166F">
        <w:rPr>
          <w:rFonts w:ascii="Times New Roman" w:hAnsi="Times New Roman"/>
        </w:rPr>
        <w:t>е</w:t>
      </w:r>
      <w:r w:rsidRPr="00CF166F">
        <w:rPr>
          <w:rFonts w:ascii="Times New Roman" w:hAnsi="Times New Roman"/>
        </w:rPr>
        <w:t>менной аналитике);</w:t>
      </w:r>
    </w:p>
    <w:p w:rsidR="000A110D" w:rsidRPr="00CF166F" w:rsidRDefault="000A110D" w:rsidP="000A110D">
      <w:pPr>
        <w:pStyle w:val="a2"/>
        <w:spacing w:line="240" w:lineRule="auto"/>
        <w:ind w:left="0" w:firstLine="709"/>
        <w:rPr>
          <w:rFonts w:ascii="Times New Roman" w:hAnsi="Times New Roman"/>
        </w:rPr>
      </w:pPr>
      <w:r w:rsidRPr="00CF166F">
        <w:rPr>
          <w:rFonts w:ascii="Times New Roman" w:hAnsi="Times New Roman"/>
        </w:rPr>
        <w:t>использовать знания по новейшим направлениям современной биотехнологии при изучении специальных дисциплин;</w:t>
      </w:r>
    </w:p>
    <w:p w:rsidR="000A110D" w:rsidRPr="00CF166F" w:rsidRDefault="000A110D" w:rsidP="000A110D">
      <w:pPr>
        <w:pStyle w:val="a2"/>
        <w:spacing w:line="240" w:lineRule="auto"/>
        <w:ind w:left="0" w:firstLine="709"/>
        <w:rPr>
          <w:rFonts w:ascii="Times New Roman" w:hAnsi="Times New Roman"/>
        </w:rPr>
      </w:pPr>
      <w:r w:rsidRPr="00CF166F">
        <w:rPr>
          <w:rFonts w:ascii="Times New Roman" w:hAnsi="Times New Roman"/>
        </w:rPr>
        <w:t>применять полученные знания для повышения качества жизни людей;</w:t>
      </w:r>
    </w:p>
    <w:p w:rsidR="00317C6F" w:rsidRPr="00CF166F" w:rsidRDefault="000A110D" w:rsidP="000A110D">
      <w:pPr>
        <w:shd w:val="clear" w:color="auto" w:fill="FFFFFF"/>
        <w:ind w:firstLine="709"/>
        <w:jc w:val="both"/>
        <w:rPr>
          <w:szCs w:val="28"/>
        </w:rPr>
      </w:pPr>
      <w:r w:rsidRPr="00CF166F">
        <w:rPr>
          <w:szCs w:val="28"/>
        </w:rPr>
        <w:t>использовать полученные данные при написании рефератов, статей, научных пр</w:t>
      </w:r>
      <w:r w:rsidRPr="00CF166F">
        <w:rPr>
          <w:szCs w:val="28"/>
        </w:rPr>
        <w:t>о</w:t>
      </w:r>
      <w:r w:rsidRPr="00CF166F">
        <w:rPr>
          <w:szCs w:val="28"/>
        </w:rPr>
        <w:t>ектов.</w:t>
      </w:r>
    </w:p>
    <w:p w:rsidR="000A110D" w:rsidRPr="00CF166F" w:rsidRDefault="000A110D" w:rsidP="000A110D">
      <w:pPr>
        <w:pStyle w:val="afb"/>
        <w:widowControl w:val="0"/>
        <w:tabs>
          <w:tab w:val="left" w:pos="1134"/>
        </w:tabs>
        <w:ind w:firstLine="709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По окончании изучения дисциплины «Современная аппаратура и методы исслед</w:t>
      </w:r>
      <w:r w:rsidRPr="00CF166F">
        <w:rPr>
          <w:rFonts w:ascii="Times New Roman" w:hAnsi="Times New Roman"/>
          <w:sz w:val="24"/>
          <w:szCs w:val="28"/>
        </w:rPr>
        <w:t>о</w:t>
      </w:r>
      <w:r w:rsidRPr="00CF166F">
        <w:rPr>
          <w:rFonts w:ascii="Times New Roman" w:hAnsi="Times New Roman"/>
          <w:sz w:val="24"/>
          <w:szCs w:val="28"/>
        </w:rPr>
        <w:t xml:space="preserve">вания биологических систем» магистр должен </w:t>
      </w:r>
      <w:r w:rsidRPr="00CF166F">
        <w:rPr>
          <w:rFonts w:ascii="Times New Roman" w:hAnsi="Times New Roman"/>
          <w:b/>
          <w:sz w:val="24"/>
          <w:szCs w:val="28"/>
        </w:rPr>
        <w:t xml:space="preserve">обладать </w:t>
      </w:r>
      <w:r w:rsidRPr="00CF166F">
        <w:rPr>
          <w:rFonts w:ascii="Times New Roman" w:hAnsi="Times New Roman"/>
          <w:sz w:val="24"/>
          <w:szCs w:val="28"/>
        </w:rPr>
        <w:t xml:space="preserve">следующими </w:t>
      </w:r>
      <w:r w:rsidRPr="00CF166F">
        <w:rPr>
          <w:rFonts w:ascii="Times New Roman" w:hAnsi="Times New Roman"/>
          <w:b/>
          <w:i/>
          <w:sz w:val="24"/>
          <w:szCs w:val="28"/>
          <w:lang w:eastAsia="ar-SA"/>
        </w:rPr>
        <w:t>профессиональн</w:t>
      </w:r>
      <w:r w:rsidRPr="00CF166F">
        <w:rPr>
          <w:rFonts w:ascii="Times New Roman" w:hAnsi="Times New Roman"/>
          <w:b/>
          <w:i/>
          <w:sz w:val="24"/>
          <w:szCs w:val="28"/>
          <w:lang w:eastAsia="ar-SA"/>
        </w:rPr>
        <w:t>ы</w:t>
      </w:r>
      <w:r w:rsidRPr="00CF166F">
        <w:rPr>
          <w:rFonts w:ascii="Times New Roman" w:hAnsi="Times New Roman"/>
          <w:b/>
          <w:i/>
          <w:sz w:val="24"/>
          <w:szCs w:val="28"/>
          <w:lang w:eastAsia="ar-SA"/>
        </w:rPr>
        <w:t>ми</w:t>
      </w:r>
      <w:r w:rsidRPr="00CF166F">
        <w:rPr>
          <w:rFonts w:ascii="Times New Roman" w:hAnsi="Times New Roman"/>
          <w:b/>
          <w:sz w:val="24"/>
          <w:szCs w:val="28"/>
        </w:rPr>
        <w:t xml:space="preserve"> компетенциями </w:t>
      </w:r>
      <w:r w:rsidRPr="00CF166F">
        <w:rPr>
          <w:rFonts w:ascii="Times New Roman" w:hAnsi="Times New Roman"/>
          <w:b/>
          <w:i/>
          <w:sz w:val="24"/>
          <w:szCs w:val="28"/>
          <w:lang w:eastAsia="ar-SA"/>
        </w:rPr>
        <w:t>(ПК):</w:t>
      </w:r>
    </w:p>
    <w:p w:rsidR="000A110D" w:rsidRPr="00CF166F" w:rsidRDefault="000A110D" w:rsidP="000A110D">
      <w:pPr>
        <w:tabs>
          <w:tab w:val="left" w:pos="993"/>
        </w:tabs>
        <w:rPr>
          <w:szCs w:val="28"/>
          <w:lang w:eastAsia="ar-SA"/>
        </w:rPr>
      </w:pPr>
      <w:r w:rsidRPr="00CF166F">
        <w:rPr>
          <w:szCs w:val="28"/>
          <w:lang w:eastAsia="ar-SA"/>
        </w:rPr>
        <w:tab/>
        <w:t>общепрофессиональные:</w:t>
      </w:r>
    </w:p>
    <w:p w:rsidR="000A110D" w:rsidRPr="00CF166F" w:rsidRDefault="000A110D" w:rsidP="000A110D">
      <w:pPr>
        <w:pStyle w:val="afd"/>
        <w:numPr>
          <w:ilvl w:val="0"/>
          <w:numId w:val="30"/>
        </w:numPr>
        <w:tabs>
          <w:tab w:val="left" w:pos="342"/>
          <w:tab w:val="left" w:pos="993"/>
        </w:tabs>
        <w:ind w:left="0" w:firstLine="720"/>
        <w:jc w:val="both"/>
        <w:rPr>
          <w:rFonts w:ascii="Times New Roman" w:hAnsi="Times New Roman"/>
          <w:szCs w:val="28"/>
          <w:lang w:eastAsia="ar-SA"/>
        </w:rPr>
      </w:pPr>
      <w:r w:rsidRPr="00CF166F">
        <w:rPr>
          <w:rFonts w:ascii="Times New Roman" w:hAnsi="Times New Roman"/>
          <w:szCs w:val="28"/>
          <w:lang w:eastAsia="ar-SA"/>
        </w:rPr>
        <w:t>ПК-3: самостоятельно анализирует имеющуюся информацию, выявляет фунд</w:t>
      </w:r>
      <w:r w:rsidRPr="00CF166F">
        <w:rPr>
          <w:rFonts w:ascii="Times New Roman" w:hAnsi="Times New Roman"/>
          <w:szCs w:val="28"/>
          <w:lang w:eastAsia="ar-SA"/>
        </w:rPr>
        <w:t>а</w:t>
      </w:r>
      <w:r w:rsidRPr="00CF166F">
        <w:rPr>
          <w:rFonts w:ascii="Times New Roman" w:hAnsi="Times New Roman"/>
          <w:szCs w:val="28"/>
          <w:lang w:eastAsia="ar-SA"/>
        </w:rPr>
        <w:t>ментальные проблемы, ставит задачу и выполняет полевые, лабораторные биологические исследования при решении конкретных задач по специализации с использованием совр</w:t>
      </w:r>
      <w:r w:rsidRPr="00CF166F">
        <w:rPr>
          <w:rFonts w:ascii="Times New Roman" w:hAnsi="Times New Roman"/>
          <w:szCs w:val="28"/>
          <w:lang w:eastAsia="ar-SA"/>
        </w:rPr>
        <w:t>е</w:t>
      </w:r>
      <w:r w:rsidRPr="00CF166F">
        <w:rPr>
          <w:rFonts w:ascii="Times New Roman" w:hAnsi="Times New Roman"/>
          <w:szCs w:val="28"/>
          <w:lang w:eastAsia="ar-SA"/>
        </w:rPr>
        <w:t>менной аппаратуры и вычислительных средств, демонстрирует ответственность за качес</w:t>
      </w:r>
      <w:r w:rsidRPr="00CF166F">
        <w:rPr>
          <w:rFonts w:ascii="Times New Roman" w:hAnsi="Times New Roman"/>
          <w:szCs w:val="28"/>
          <w:lang w:eastAsia="ar-SA"/>
        </w:rPr>
        <w:t>т</w:t>
      </w:r>
      <w:r w:rsidRPr="00CF166F">
        <w:rPr>
          <w:rFonts w:ascii="Times New Roman" w:hAnsi="Times New Roman"/>
          <w:szCs w:val="28"/>
          <w:lang w:eastAsia="ar-SA"/>
        </w:rPr>
        <w:t xml:space="preserve">во работ и научную достоверность результатов; </w:t>
      </w:r>
    </w:p>
    <w:p w:rsidR="000A110D" w:rsidRPr="00CF166F" w:rsidRDefault="000A110D" w:rsidP="000A110D">
      <w:pPr>
        <w:tabs>
          <w:tab w:val="left" w:pos="-228"/>
          <w:tab w:val="left" w:pos="993"/>
          <w:tab w:val="left" w:pos="1140"/>
        </w:tabs>
        <w:rPr>
          <w:szCs w:val="28"/>
          <w:lang w:eastAsia="ar-SA"/>
        </w:rPr>
      </w:pPr>
      <w:r w:rsidRPr="00CF166F">
        <w:rPr>
          <w:szCs w:val="28"/>
          <w:lang w:eastAsia="ar-SA"/>
        </w:rPr>
        <w:t>в соответствии с видами деятельности:</w:t>
      </w:r>
    </w:p>
    <w:p w:rsidR="000A110D" w:rsidRPr="00CF166F" w:rsidRDefault="000A110D" w:rsidP="000A110D">
      <w:pPr>
        <w:pStyle w:val="afd"/>
        <w:numPr>
          <w:ilvl w:val="0"/>
          <w:numId w:val="29"/>
        </w:numPr>
        <w:tabs>
          <w:tab w:val="left" w:pos="342"/>
          <w:tab w:val="left" w:pos="993"/>
        </w:tabs>
        <w:ind w:left="0" w:firstLine="720"/>
        <w:jc w:val="both"/>
        <w:rPr>
          <w:rFonts w:ascii="Times New Roman" w:hAnsi="Times New Roman"/>
          <w:szCs w:val="28"/>
          <w:lang w:eastAsia="ar-SA"/>
        </w:rPr>
      </w:pPr>
      <w:r w:rsidRPr="00CF166F">
        <w:rPr>
          <w:rFonts w:ascii="Times New Roman" w:hAnsi="Times New Roman"/>
          <w:szCs w:val="28"/>
          <w:lang w:eastAsia="ar-SA"/>
        </w:rPr>
        <w:t>ПК-10: глубоко понимает и творчески использует в научной и производственно-технологической деятельности знания фундаментальных и прикладных разделов спец</w:t>
      </w:r>
      <w:r w:rsidRPr="00CF166F">
        <w:rPr>
          <w:rFonts w:ascii="Times New Roman" w:hAnsi="Times New Roman"/>
          <w:szCs w:val="28"/>
          <w:lang w:eastAsia="ar-SA"/>
        </w:rPr>
        <w:t>и</w:t>
      </w:r>
      <w:r w:rsidRPr="00CF166F">
        <w:rPr>
          <w:rFonts w:ascii="Times New Roman" w:hAnsi="Times New Roman"/>
          <w:szCs w:val="28"/>
          <w:lang w:eastAsia="ar-SA"/>
        </w:rPr>
        <w:t xml:space="preserve">альных дисциплин магистерской программы. </w:t>
      </w:r>
    </w:p>
    <w:p w:rsidR="000A110D" w:rsidRPr="00CF166F" w:rsidRDefault="000A110D" w:rsidP="000A110D">
      <w:pPr>
        <w:ind w:firstLine="709"/>
        <w:jc w:val="both"/>
        <w:rPr>
          <w:szCs w:val="28"/>
          <w:lang w:eastAsia="ar-SA"/>
        </w:rPr>
      </w:pPr>
      <w:r w:rsidRPr="00CF166F">
        <w:rPr>
          <w:szCs w:val="28"/>
          <w:lang w:eastAsia="ar-SA"/>
        </w:rPr>
        <w:lastRenderedPageBreak/>
        <w:t>ПК-13: самостоятельно использует современные компьютерные технологии для решения научно-исследовательских и производственно-технологических задач профе</w:t>
      </w:r>
      <w:r w:rsidRPr="00CF166F">
        <w:rPr>
          <w:szCs w:val="28"/>
          <w:lang w:eastAsia="ar-SA"/>
        </w:rPr>
        <w:t>с</w:t>
      </w:r>
      <w:r w:rsidRPr="00CF166F">
        <w:rPr>
          <w:szCs w:val="28"/>
          <w:lang w:eastAsia="ar-SA"/>
        </w:rPr>
        <w:t xml:space="preserve">сиональной деятельности, для сбора и анализа биологической информации. </w:t>
      </w:r>
    </w:p>
    <w:p w:rsidR="004A002F" w:rsidRPr="00CF166F" w:rsidRDefault="004A002F" w:rsidP="000A110D">
      <w:pPr>
        <w:ind w:firstLine="709"/>
        <w:jc w:val="both"/>
        <w:rPr>
          <w:szCs w:val="28"/>
        </w:rPr>
      </w:pPr>
    </w:p>
    <w:p w:rsidR="004A002F" w:rsidRPr="00CF166F" w:rsidRDefault="004A002F" w:rsidP="000A110D">
      <w:pPr>
        <w:ind w:firstLine="709"/>
        <w:jc w:val="both"/>
        <w:rPr>
          <w:szCs w:val="28"/>
        </w:rPr>
      </w:pPr>
      <w:r w:rsidRPr="00CF166F">
        <w:rPr>
          <w:szCs w:val="28"/>
        </w:rPr>
        <w:t>Трудоемкость дисциплины: 2,0 зачетные единицы (72 часа).</w:t>
      </w:r>
    </w:p>
    <w:p w:rsidR="004A002F" w:rsidRPr="00CF166F" w:rsidRDefault="004A002F" w:rsidP="000A110D">
      <w:pPr>
        <w:ind w:firstLine="709"/>
        <w:jc w:val="both"/>
        <w:rPr>
          <w:szCs w:val="28"/>
        </w:rPr>
      </w:pPr>
    </w:p>
    <w:p w:rsidR="000A110D" w:rsidRPr="00CF166F" w:rsidRDefault="000A110D" w:rsidP="000A110D">
      <w:pPr>
        <w:ind w:firstLine="709"/>
        <w:jc w:val="both"/>
        <w:rPr>
          <w:szCs w:val="28"/>
        </w:rPr>
      </w:pPr>
      <w:r w:rsidRPr="00CF166F">
        <w:rPr>
          <w:szCs w:val="28"/>
        </w:rPr>
        <w:t>Для освоения дисциплины «Современная аппаратура и методы исследования би</w:t>
      </w:r>
      <w:r w:rsidRPr="00CF166F">
        <w:rPr>
          <w:szCs w:val="28"/>
        </w:rPr>
        <w:t>о</w:t>
      </w:r>
      <w:r w:rsidRPr="00CF166F">
        <w:rPr>
          <w:szCs w:val="28"/>
        </w:rPr>
        <w:t>логических систем» необходимо предварительное изучение дисциплин математического и естественнонаучного цикла.</w:t>
      </w:r>
    </w:p>
    <w:p w:rsidR="000A110D" w:rsidRPr="00CF166F" w:rsidRDefault="000A110D" w:rsidP="000A110D">
      <w:pPr>
        <w:ind w:firstLine="709"/>
        <w:jc w:val="both"/>
        <w:rPr>
          <w:szCs w:val="28"/>
        </w:rPr>
      </w:pPr>
      <w:r w:rsidRPr="00CF166F">
        <w:rPr>
          <w:szCs w:val="28"/>
        </w:rPr>
        <w:t>В свою очередь, дисциплина «Современная аппаратура и методы исследования биологических систем» является связующим звеном углубляет теоретические знания, п</w:t>
      </w:r>
      <w:r w:rsidRPr="00CF166F">
        <w:rPr>
          <w:szCs w:val="28"/>
        </w:rPr>
        <w:t>о</w:t>
      </w:r>
      <w:r w:rsidRPr="00CF166F">
        <w:rPr>
          <w:szCs w:val="28"/>
        </w:rPr>
        <w:t>лученные при изучении дисциплин основного курса и формирует практические умения и навыки, соответствующие профилям подготовки.</w:t>
      </w:r>
    </w:p>
    <w:p w:rsidR="00AB50F4" w:rsidRPr="00CF166F" w:rsidRDefault="00AB50F4" w:rsidP="00511542">
      <w:pPr>
        <w:ind w:firstLine="709"/>
        <w:jc w:val="both"/>
        <w:rPr>
          <w:color w:val="000000"/>
          <w:szCs w:val="28"/>
        </w:rPr>
      </w:pPr>
    </w:p>
    <w:p w:rsidR="00AB50F4" w:rsidRPr="00FA213B" w:rsidRDefault="0090786C" w:rsidP="00CF166F">
      <w:pPr>
        <w:pStyle w:val="1"/>
      </w:pPr>
      <w:bookmarkStart w:id="0" w:name="_Toc349838597"/>
      <w:r w:rsidRPr="00FA213B">
        <w:t>СТРУКТУРА САМОСТОЯТЕЛЬНОЙРАБОТЫ</w:t>
      </w:r>
      <w:bookmarkEnd w:id="0"/>
    </w:p>
    <w:p w:rsidR="001E7B61" w:rsidRPr="00CF166F" w:rsidRDefault="00C117FA" w:rsidP="00CF166F">
      <w:pPr>
        <w:pStyle w:val="2"/>
      </w:pPr>
      <w:bookmarkStart w:id="1" w:name="_Toc349838598"/>
      <w:r w:rsidRPr="00CF166F">
        <w:t xml:space="preserve">1.1. </w:t>
      </w:r>
      <w:r w:rsidR="001E7B61" w:rsidRPr="00CF166F">
        <w:t>Структура</w:t>
      </w:r>
      <w:r w:rsidR="00D55431">
        <w:t xml:space="preserve"> </w:t>
      </w:r>
      <w:r w:rsidR="00A53C0B" w:rsidRPr="00CF166F">
        <w:t>и трудоемкость дисциплины</w:t>
      </w:r>
      <w:r w:rsidR="00D55431">
        <w:t xml:space="preserve"> </w:t>
      </w:r>
      <w:r w:rsidR="00CD1872" w:rsidRPr="00CF166F">
        <w:t>«</w:t>
      </w:r>
      <w:r w:rsidR="000A110D" w:rsidRPr="00CF166F">
        <w:t>Современная аппаратура и методы исследования биологических систем</w:t>
      </w:r>
      <w:r w:rsidR="00CD1872" w:rsidRPr="00CF166F">
        <w:t>»</w:t>
      </w:r>
      <w:bookmarkEnd w:id="1"/>
    </w:p>
    <w:p w:rsidR="00C117FA" w:rsidRPr="00CF166F" w:rsidRDefault="00C117FA" w:rsidP="00511542">
      <w:pPr>
        <w:pStyle w:val="a8"/>
        <w:spacing w:before="0" w:beforeAutospacing="0" w:after="0" w:afterAutospacing="0"/>
        <w:ind w:firstLine="709"/>
        <w:jc w:val="both"/>
        <w:rPr>
          <w:bCs/>
          <w:sz w:val="36"/>
          <w:szCs w:val="28"/>
        </w:rPr>
      </w:pPr>
    </w:p>
    <w:p w:rsidR="009957B6" w:rsidRPr="00CF166F" w:rsidRDefault="009957B6" w:rsidP="00511542">
      <w:pPr>
        <w:pStyle w:val="a8"/>
        <w:spacing w:before="0" w:beforeAutospacing="0" w:after="0" w:afterAutospacing="0"/>
        <w:ind w:firstLine="709"/>
        <w:jc w:val="both"/>
        <w:rPr>
          <w:szCs w:val="28"/>
        </w:rPr>
      </w:pPr>
      <w:r w:rsidRPr="00CF166F">
        <w:rPr>
          <w:bCs/>
          <w:szCs w:val="28"/>
        </w:rPr>
        <w:t>К</w:t>
      </w:r>
      <w:r w:rsidRPr="00CF166F">
        <w:rPr>
          <w:szCs w:val="28"/>
        </w:rPr>
        <w:t xml:space="preserve">урс </w:t>
      </w:r>
      <w:r w:rsidR="00CD1872" w:rsidRPr="00CF166F">
        <w:rPr>
          <w:szCs w:val="28"/>
        </w:rPr>
        <w:t>«</w:t>
      </w:r>
      <w:r w:rsidR="000A110D" w:rsidRPr="00CF166F">
        <w:rPr>
          <w:szCs w:val="28"/>
        </w:rPr>
        <w:t>Современная аппаратура и методы исследования биологических си</w:t>
      </w:r>
      <w:r w:rsidR="000A110D" w:rsidRPr="00CF166F">
        <w:rPr>
          <w:szCs w:val="28"/>
        </w:rPr>
        <w:t>с</w:t>
      </w:r>
      <w:r w:rsidR="000A110D" w:rsidRPr="00CF166F">
        <w:rPr>
          <w:szCs w:val="28"/>
        </w:rPr>
        <w:t>тем</w:t>
      </w:r>
      <w:r w:rsidR="00CD1872" w:rsidRPr="00CF166F">
        <w:rPr>
          <w:szCs w:val="28"/>
        </w:rPr>
        <w:t>»</w:t>
      </w:r>
      <w:r w:rsidRPr="00CF166F">
        <w:rPr>
          <w:szCs w:val="28"/>
        </w:rPr>
        <w:t>изучается в течение одного семест</w:t>
      </w:r>
      <w:r w:rsidR="008C2E53" w:rsidRPr="00CF166F">
        <w:rPr>
          <w:szCs w:val="28"/>
        </w:rPr>
        <w:t>р</w:t>
      </w:r>
      <w:r w:rsidRPr="00CF166F">
        <w:rPr>
          <w:szCs w:val="28"/>
        </w:rPr>
        <w:t xml:space="preserve">а </w:t>
      </w:r>
      <w:r w:rsidR="00C53F57" w:rsidRPr="00CF166F">
        <w:rPr>
          <w:szCs w:val="28"/>
        </w:rPr>
        <w:t>(</w:t>
      </w:r>
      <w:r w:rsidR="009061C6" w:rsidRPr="00CF166F">
        <w:rPr>
          <w:szCs w:val="28"/>
        </w:rPr>
        <w:t>1</w:t>
      </w:r>
      <w:r w:rsidR="000A110D" w:rsidRPr="00CF166F">
        <w:rPr>
          <w:szCs w:val="28"/>
        </w:rPr>
        <w:t>1</w:t>
      </w:r>
      <w:r w:rsidR="0003509B" w:rsidRPr="00CF166F">
        <w:rPr>
          <w:szCs w:val="28"/>
        </w:rPr>
        <w:t>-й</w:t>
      </w:r>
      <w:r w:rsidR="00C53F57" w:rsidRPr="00CF166F">
        <w:rPr>
          <w:szCs w:val="28"/>
        </w:rPr>
        <w:t xml:space="preserve">) </w:t>
      </w:r>
      <w:r w:rsidRPr="00CF166F">
        <w:rPr>
          <w:szCs w:val="28"/>
        </w:rPr>
        <w:t>на</w:t>
      </w:r>
      <w:r w:rsidR="00C53F57" w:rsidRPr="00CF166F">
        <w:rPr>
          <w:szCs w:val="28"/>
        </w:rPr>
        <w:t>первом курсе магистратуры</w:t>
      </w:r>
      <w:r w:rsidRPr="00CF166F">
        <w:rPr>
          <w:szCs w:val="28"/>
        </w:rPr>
        <w:t xml:space="preserve">. </w:t>
      </w:r>
      <w:r w:rsidR="00AB50F4" w:rsidRPr="00CF166F">
        <w:rPr>
          <w:szCs w:val="28"/>
        </w:rPr>
        <w:t>Объем дисциплины и виды учебной работы по курсу приведены в табл.1.1.</w:t>
      </w:r>
    </w:p>
    <w:p w:rsidR="00A95B67" w:rsidRPr="00CF166F" w:rsidRDefault="00A95B67" w:rsidP="00511542">
      <w:pPr>
        <w:pStyle w:val="a8"/>
        <w:spacing w:before="0" w:beforeAutospacing="0" w:after="0" w:afterAutospacing="0"/>
        <w:ind w:firstLine="709"/>
        <w:jc w:val="both"/>
        <w:rPr>
          <w:szCs w:val="28"/>
        </w:rPr>
      </w:pPr>
    </w:p>
    <w:p w:rsidR="00AB50F4" w:rsidRPr="00CF166F" w:rsidRDefault="00C117FA" w:rsidP="00C117FA">
      <w:pPr>
        <w:pStyle w:val="a8"/>
        <w:spacing w:before="0" w:beforeAutospacing="0" w:after="0" w:afterAutospacing="0"/>
        <w:jc w:val="right"/>
        <w:rPr>
          <w:sz w:val="22"/>
        </w:rPr>
      </w:pPr>
      <w:r w:rsidRPr="00CF166F">
        <w:rPr>
          <w:sz w:val="22"/>
        </w:rPr>
        <w:t>Т</w:t>
      </w:r>
      <w:r w:rsidR="00AB50F4" w:rsidRPr="00CF166F">
        <w:rPr>
          <w:sz w:val="22"/>
        </w:rPr>
        <w:t>абл</w:t>
      </w:r>
      <w:r w:rsidRPr="00CF166F">
        <w:rPr>
          <w:sz w:val="22"/>
        </w:rPr>
        <w:t>ица 1.1</w:t>
      </w:r>
    </w:p>
    <w:p w:rsidR="00406729" w:rsidRPr="00CF166F" w:rsidRDefault="00406729" w:rsidP="00C117FA">
      <w:pPr>
        <w:pStyle w:val="a8"/>
        <w:spacing w:before="0" w:beforeAutospacing="0" w:after="0" w:afterAutospacing="0"/>
        <w:jc w:val="both"/>
        <w:rPr>
          <w:sz w:val="22"/>
          <w:lang w:val="en-US"/>
        </w:rPr>
      </w:pPr>
    </w:p>
    <w:tbl>
      <w:tblPr>
        <w:tblW w:w="9423" w:type="dxa"/>
        <w:tblInd w:w="4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12"/>
        <w:gridCol w:w="2141"/>
        <w:gridCol w:w="2570"/>
      </w:tblGrid>
      <w:tr w:rsidR="000A110D" w:rsidRPr="00CF166F" w:rsidTr="000A110D">
        <w:trPr>
          <w:cantSplit/>
          <w:trHeight w:hRule="exact" w:val="264"/>
        </w:trPr>
        <w:tc>
          <w:tcPr>
            <w:tcW w:w="4712" w:type="dxa"/>
            <w:vMerge w:val="restart"/>
            <w:vAlign w:val="center"/>
          </w:tcPr>
          <w:p w:rsidR="000A110D" w:rsidRPr="00CF166F" w:rsidRDefault="000A110D" w:rsidP="000A110D">
            <w:pPr>
              <w:pStyle w:val="60"/>
              <w:spacing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Вид учебной работы</w:t>
            </w:r>
          </w:p>
        </w:tc>
        <w:tc>
          <w:tcPr>
            <w:tcW w:w="2141" w:type="dxa"/>
            <w:vMerge w:val="restart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Всего, зачетных</w:t>
            </w:r>
          </w:p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единиц (часов)</w:t>
            </w:r>
          </w:p>
        </w:tc>
        <w:tc>
          <w:tcPr>
            <w:tcW w:w="2570" w:type="dxa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Семестр</w:t>
            </w:r>
          </w:p>
        </w:tc>
      </w:tr>
      <w:tr w:rsidR="000A110D" w:rsidRPr="00CF166F" w:rsidTr="000A110D">
        <w:trPr>
          <w:cantSplit/>
          <w:trHeight w:hRule="exact" w:val="493"/>
        </w:trPr>
        <w:tc>
          <w:tcPr>
            <w:tcW w:w="4712" w:type="dxa"/>
            <w:vMerge/>
            <w:vAlign w:val="center"/>
          </w:tcPr>
          <w:p w:rsidR="000A110D" w:rsidRPr="00CF166F" w:rsidRDefault="000A110D" w:rsidP="000A110D">
            <w:pPr>
              <w:pStyle w:val="60"/>
              <w:spacing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</w:tr>
      <w:tr w:rsidR="000A110D" w:rsidRPr="00CF166F" w:rsidTr="000A110D">
        <w:trPr>
          <w:trHeight w:hRule="exact" w:val="258"/>
        </w:trPr>
        <w:tc>
          <w:tcPr>
            <w:tcW w:w="4712" w:type="dxa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CF166F">
              <w:rPr>
                <w:rFonts w:ascii="Times New Roman" w:hAnsi="Times New Roman"/>
                <w:b/>
                <w:sz w:val="20"/>
                <w:szCs w:val="24"/>
              </w:rPr>
              <w:t>Общая трудоемкость дисциплины</w:t>
            </w:r>
          </w:p>
          <w:p w:rsidR="000A110D" w:rsidRPr="00CF166F" w:rsidRDefault="000A110D" w:rsidP="000A110D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</w:p>
          <w:p w:rsidR="000A110D" w:rsidRPr="00CF166F" w:rsidRDefault="000A110D" w:rsidP="000A110D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141" w:type="dxa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CF166F">
              <w:rPr>
                <w:rFonts w:ascii="Times New Roman" w:hAnsi="Times New Roman"/>
                <w:b/>
                <w:sz w:val="20"/>
                <w:szCs w:val="24"/>
              </w:rPr>
              <w:t>2,0 (72)</w:t>
            </w:r>
          </w:p>
        </w:tc>
        <w:tc>
          <w:tcPr>
            <w:tcW w:w="2570" w:type="dxa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CF166F">
              <w:rPr>
                <w:rFonts w:ascii="Times New Roman" w:hAnsi="Times New Roman"/>
                <w:b/>
                <w:sz w:val="20"/>
                <w:szCs w:val="24"/>
              </w:rPr>
              <w:t>2,0 (72)</w:t>
            </w:r>
          </w:p>
        </w:tc>
      </w:tr>
      <w:tr w:rsidR="000A110D" w:rsidRPr="00CF166F" w:rsidTr="000A110D">
        <w:trPr>
          <w:trHeight w:hRule="exact" w:val="295"/>
        </w:trPr>
        <w:tc>
          <w:tcPr>
            <w:tcW w:w="4712" w:type="dxa"/>
            <w:shd w:val="clear" w:color="auto" w:fill="D9D9D9" w:themeFill="background1" w:themeFillShade="D9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Аудиторные занятия: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0,66 (24)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0,66 (24)</w:t>
            </w:r>
          </w:p>
        </w:tc>
      </w:tr>
      <w:tr w:rsidR="000A110D" w:rsidRPr="00CF166F" w:rsidTr="000A110D">
        <w:trPr>
          <w:trHeight w:hRule="exact" w:val="299"/>
        </w:trPr>
        <w:tc>
          <w:tcPr>
            <w:tcW w:w="4712" w:type="dxa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лекции</w:t>
            </w:r>
          </w:p>
        </w:tc>
        <w:tc>
          <w:tcPr>
            <w:tcW w:w="2141" w:type="dxa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0,22 (8)</w:t>
            </w:r>
          </w:p>
        </w:tc>
        <w:tc>
          <w:tcPr>
            <w:tcW w:w="2570" w:type="dxa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0,22 (8)</w:t>
            </w:r>
          </w:p>
        </w:tc>
      </w:tr>
      <w:tr w:rsidR="000A110D" w:rsidRPr="00CF166F" w:rsidTr="000A110D">
        <w:trPr>
          <w:trHeight w:hRule="exact" w:val="297"/>
        </w:trPr>
        <w:tc>
          <w:tcPr>
            <w:tcW w:w="4712" w:type="dxa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лабораторные работы (ЛР)</w:t>
            </w:r>
          </w:p>
        </w:tc>
        <w:tc>
          <w:tcPr>
            <w:tcW w:w="2141" w:type="dxa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0,44 (16)</w:t>
            </w:r>
          </w:p>
        </w:tc>
        <w:tc>
          <w:tcPr>
            <w:tcW w:w="2570" w:type="dxa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0,44 (16)</w:t>
            </w:r>
          </w:p>
        </w:tc>
      </w:tr>
      <w:tr w:rsidR="000A110D" w:rsidRPr="00CF166F" w:rsidTr="000A110D">
        <w:trPr>
          <w:trHeight w:hRule="exact" w:val="303"/>
        </w:trPr>
        <w:tc>
          <w:tcPr>
            <w:tcW w:w="4712" w:type="dxa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промежуточный контроль</w:t>
            </w:r>
          </w:p>
        </w:tc>
        <w:tc>
          <w:tcPr>
            <w:tcW w:w="2141" w:type="dxa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  <w:tc>
          <w:tcPr>
            <w:tcW w:w="2570" w:type="dxa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</w:tr>
      <w:tr w:rsidR="000A110D" w:rsidRPr="00CF166F" w:rsidTr="000A110D">
        <w:trPr>
          <w:trHeight w:hRule="exact" w:val="291"/>
        </w:trPr>
        <w:tc>
          <w:tcPr>
            <w:tcW w:w="4712" w:type="dxa"/>
            <w:shd w:val="clear" w:color="auto" w:fill="D9D9D9" w:themeFill="background1" w:themeFillShade="D9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Самостоятельная работа: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1,33 (48)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1,33 (48)</w:t>
            </w:r>
          </w:p>
        </w:tc>
      </w:tr>
      <w:tr w:rsidR="000A110D" w:rsidRPr="00CF166F" w:rsidTr="000A110D">
        <w:trPr>
          <w:trHeight w:hRule="exact" w:val="804"/>
        </w:trPr>
        <w:tc>
          <w:tcPr>
            <w:tcW w:w="4712" w:type="dxa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Изучение теоретического курса</w:t>
            </w:r>
          </w:p>
          <w:p w:rsidR="000A110D" w:rsidRPr="00CF166F" w:rsidRDefault="000A110D" w:rsidP="000A110D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 xml:space="preserve">и подготовка отчетов по лабораторным </w:t>
            </w:r>
          </w:p>
          <w:p w:rsidR="000A110D" w:rsidRPr="00CF166F" w:rsidRDefault="000A110D" w:rsidP="000A110D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работам</w:t>
            </w:r>
          </w:p>
        </w:tc>
        <w:tc>
          <w:tcPr>
            <w:tcW w:w="2141" w:type="dxa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1,33 (48)</w:t>
            </w:r>
          </w:p>
        </w:tc>
        <w:tc>
          <w:tcPr>
            <w:tcW w:w="2570" w:type="dxa"/>
            <w:vAlign w:val="center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1,33 (48)</w:t>
            </w:r>
          </w:p>
        </w:tc>
      </w:tr>
      <w:tr w:rsidR="000A110D" w:rsidRPr="00CF166F" w:rsidTr="000A110D">
        <w:trPr>
          <w:trHeight w:hRule="exact" w:val="295"/>
        </w:trPr>
        <w:tc>
          <w:tcPr>
            <w:tcW w:w="4712" w:type="dxa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rPr>
                <w:rFonts w:ascii="Times New Roman" w:hAnsi="Times New Roman"/>
                <w:b/>
                <w:sz w:val="20"/>
                <w:szCs w:val="24"/>
              </w:rPr>
            </w:pPr>
            <w:r w:rsidRPr="00CF166F">
              <w:rPr>
                <w:rFonts w:ascii="Times New Roman" w:hAnsi="Times New Roman"/>
                <w:b/>
                <w:sz w:val="20"/>
                <w:szCs w:val="24"/>
              </w:rPr>
              <w:t xml:space="preserve">Вид итогового контроля  </w:t>
            </w:r>
          </w:p>
        </w:tc>
        <w:tc>
          <w:tcPr>
            <w:tcW w:w="2141" w:type="dxa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зачет</w:t>
            </w:r>
          </w:p>
        </w:tc>
        <w:tc>
          <w:tcPr>
            <w:tcW w:w="2570" w:type="dxa"/>
          </w:tcPr>
          <w:p w:rsidR="000A110D" w:rsidRPr="00CF166F" w:rsidRDefault="000A110D" w:rsidP="000A110D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F166F">
              <w:rPr>
                <w:rFonts w:ascii="Times New Roman" w:hAnsi="Times New Roman"/>
                <w:sz w:val="20"/>
                <w:szCs w:val="24"/>
              </w:rPr>
              <w:t>зачет</w:t>
            </w:r>
          </w:p>
        </w:tc>
      </w:tr>
    </w:tbl>
    <w:p w:rsidR="00C117FA" w:rsidRPr="00CF166F" w:rsidRDefault="00C117FA" w:rsidP="00511542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76A06" w:rsidRPr="00CF166F" w:rsidRDefault="00976A06" w:rsidP="00511542">
      <w:pPr>
        <w:ind w:firstLine="709"/>
        <w:jc w:val="both"/>
        <w:rPr>
          <w:color w:val="FF0000"/>
          <w:sz w:val="22"/>
        </w:rPr>
      </w:pPr>
    </w:p>
    <w:p w:rsidR="005E104B" w:rsidRPr="00CF166F" w:rsidRDefault="005E104B" w:rsidP="00511542">
      <w:pPr>
        <w:ind w:firstLine="709"/>
        <w:jc w:val="both"/>
        <w:rPr>
          <w:szCs w:val="28"/>
        </w:rPr>
      </w:pPr>
      <w:r w:rsidRPr="00CF166F">
        <w:rPr>
          <w:szCs w:val="28"/>
        </w:rPr>
        <w:t xml:space="preserve">Учебной программой дисциплины </w:t>
      </w:r>
      <w:r w:rsidR="00CD1872" w:rsidRPr="00CF166F">
        <w:rPr>
          <w:szCs w:val="28"/>
        </w:rPr>
        <w:t>«</w:t>
      </w:r>
      <w:r w:rsidR="000A110D" w:rsidRPr="00CF166F">
        <w:rPr>
          <w:szCs w:val="28"/>
        </w:rPr>
        <w:t>Современная аппаратура и методы исследов</w:t>
      </w:r>
      <w:r w:rsidR="000A110D" w:rsidRPr="00CF166F">
        <w:rPr>
          <w:szCs w:val="28"/>
        </w:rPr>
        <w:t>а</w:t>
      </w:r>
      <w:r w:rsidR="000A110D" w:rsidRPr="00CF166F">
        <w:rPr>
          <w:szCs w:val="28"/>
        </w:rPr>
        <w:t>ния биологических систем</w:t>
      </w:r>
      <w:r w:rsidR="00CD1872" w:rsidRPr="00CF166F">
        <w:rPr>
          <w:szCs w:val="28"/>
        </w:rPr>
        <w:t>»</w:t>
      </w:r>
      <w:r w:rsidRPr="00CF166F">
        <w:rPr>
          <w:szCs w:val="28"/>
        </w:rPr>
        <w:t xml:space="preserve"> предусмотрено </w:t>
      </w:r>
      <w:r w:rsidR="000A110D" w:rsidRPr="00CF166F">
        <w:rPr>
          <w:szCs w:val="28"/>
        </w:rPr>
        <w:t>56</w:t>
      </w:r>
      <w:r w:rsidRPr="00CF166F">
        <w:rPr>
          <w:szCs w:val="28"/>
        </w:rPr>
        <w:t xml:space="preserve"> %объема времени </w:t>
      </w:r>
      <w:r w:rsidR="00A967A7" w:rsidRPr="00CF166F">
        <w:rPr>
          <w:szCs w:val="28"/>
        </w:rPr>
        <w:t>отводить</w:t>
      </w:r>
      <w:r w:rsidRPr="00CF166F">
        <w:rPr>
          <w:szCs w:val="28"/>
        </w:rPr>
        <w:t xml:space="preserve"> на самосто</w:t>
      </w:r>
      <w:r w:rsidRPr="00CF166F">
        <w:rPr>
          <w:szCs w:val="28"/>
        </w:rPr>
        <w:t>я</w:t>
      </w:r>
      <w:r w:rsidRPr="00CF166F">
        <w:rPr>
          <w:szCs w:val="28"/>
        </w:rPr>
        <w:t>тельную работу студентов. Данный вид работы является обязательным. При самосто</w:t>
      </w:r>
      <w:r w:rsidRPr="00CF166F">
        <w:rPr>
          <w:szCs w:val="28"/>
        </w:rPr>
        <w:t>я</w:t>
      </w:r>
      <w:r w:rsidRPr="00CF166F">
        <w:rPr>
          <w:szCs w:val="28"/>
        </w:rPr>
        <w:t xml:space="preserve">тельном выполнении различных видов заданий студент учится самостоятельно </w:t>
      </w:r>
      <w:r w:rsidR="00A967A7" w:rsidRPr="00CF166F">
        <w:rPr>
          <w:szCs w:val="28"/>
        </w:rPr>
        <w:t xml:space="preserve">принимать </w:t>
      </w:r>
      <w:r w:rsidRPr="00CF166F">
        <w:rPr>
          <w:szCs w:val="28"/>
        </w:rPr>
        <w:t>решения, разбирать и изучать новый материал, работать с периодической научной литер</w:t>
      </w:r>
      <w:r w:rsidRPr="00CF166F">
        <w:rPr>
          <w:szCs w:val="28"/>
        </w:rPr>
        <w:t>а</w:t>
      </w:r>
      <w:r w:rsidRPr="00CF166F">
        <w:rPr>
          <w:szCs w:val="28"/>
        </w:rPr>
        <w:t xml:space="preserve">турой. </w:t>
      </w:r>
    </w:p>
    <w:p w:rsidR="00C825A1" w:rsidRPr="00CF166F" w:rsidRDefault="00C825A1" w:rsidP="00F075D2">
      <w:pPr>
        <w:jc w:val="both"/>
        <w:rPr>
          <w:b/>
          <w:bCs/>
          <w:sz w:val="28"/>
          <w:szCs w:val="28"/>
        </w:rPr>
      </w:pPr>
    </w:p>
    <w:p w:rsidR="00A417E7" w:rsidRPr="00CF166F" w:rsidRDefault="00A967A7" w:rsidP="00CF166F">
      <w:pPr>
        <w:pStyle w:val="2"/>
      </w:pPr>
      <w:bookmarkStart w:id="2" w:name="_Toc349838599"/>
      <w:r w:rsidRPr="00CF166F">
        <w:lastRenderedPageBreak/>
        <w:t>1.</w:t>
      </w:r>
      <w:r w:rsidR="000A110D" w:rsidRPr="00CF166F">
        <w:t>2</w:t>
      </w:r>
      <w:r w:rsidRPr="00CF166F">
        <w:t xml:space="preserve">. </w:t>
      </w:r>
      <w:r w:rsidR="00A417E7" w:rsidRPr="00CF166F">
        <w:t xml:space="preserve">Структура самостоятельной работы по дисциплине </w:t>
      </w:r>
      <w:r w:rsidR="00CD1872" w:rsidRPr="00CF166F">
        <w:t>«</w:t>
      </w:r>
      <w:r w:rsidR="000A110D" w:rsidRPr="00CF166F">
        <w:t>Современная аппаратура и методы исследования биологических систем</w:t>
      </w:r>
      <w:r w:rsidR="00CD1872" w:rsidRPr="00CF166F">
        <w:t>»</w:t>
      </w:r>
      <w:bookmarkEnd w:id="2"/>
    </w:p>
    <w:p w:rsidR="00A967A7" w:rsidRPr="00CF166F" w:rsidRDefault="00A967A7" w:rsidP="00A967A7">
      <w:pPr>
        <w:spacing w:line="247" w:lineRule="auto"/>
        <w:ind w:firstLine="709"/>
        <w:jc w:val="both"/>
        <w:rPr>
          <w:sz w:val="32"/>
          <w:szCs w:val="36"/>
        </w:rPr>
      </w:pPr>
    </w:p>
    <w:p w:rsidR="00976A06" w:rsidRPr="00CF166F" w:rsidRDefault="00976A06" w:rsidP="00A967A7">
      <w:pPr>
        <w:spacing w:line="247" w:lineRule="auto"/>
        <w:ind w:firstLine="709"/>
        <w:jc w:val="both"/>
        <w:rPr>
          <w:szCs w:val="28"/>
        </w:rPr>
      </w:pPr>
      <w:r w:rsidRPr="00CF166F">
        <w:rPr>
          <w:szCs w:val="28"/>
        </w:rPr>
        <w:t xml:space="preserve">Самостоятельная работа по курсу </w:t>
      </w:r>
      <w:r w:rsidR="00CD1872" w:rsidRPr="00CF166F">
        <w:rPr>
          <w:szCs w:val="28"/>
        </w:rPr>
        <w:t>«</w:t>
      </w:r>
      <w:r w:rsidR="000A110D" w:rsidRPr="00CF166F">
        <w:rPr>
          <w:szCs w:val="28"/>
        </w:rPr>
        <w:t>Современная аппаратура и методы исследов</w:t>
      </w:r>
      <w:r w:rsidR="000A110D" w:rsidRPr="00CF166F">
        <w:rPr>
          <w:szCs w:val="28"/>
        </w:rPr>
        <w:t>а</w:t>
      </w:r>
      <w:r w:rsidR="000A110D" w:rsidRPr="00CF166F">
        <w:rPr>
          <w:szCs w:val="28"/>
        </w:rPr>
        <w:t>ния биологических систем</w:t>
      </w:r>
      <w:r w:rsidR="00CD1872" w:rsidRPr="00CF166F">
        <w:rPr>
          <w:szCs w:val="28"/>
        </w:rPr>
        <w:t>»</w:t>
      </w:r>
      <w:r w:rsidRPr="00CF166F">
        <w:rPr>
          <w:szCs w:val="28"/>
        </w:rPr>
        <w:t xml:space="preserve"> включает:</w:t>
      </w:r>
    </w:p>
    <w:p w:rsidR="00976A06" w:rsidRPr="00CF166F" w:rsidRDefault="00A967A7" w:rsidP="00A967A7">
      <w:pPr>
        <w:spacing w:line="247" w:lineRule="auto"/>
        <w:ind w:firstLine="709"/>
        <w:jc w:val="both"/>
        <w:rPr>
          <w:szCs w:val="28"/>
        </w:rPr>
      </w:pPr>
      <w:r w:rsidRPr="00CF166F">
        <w:rPr>
          <w:szCs w:val="28"/>
        </w:rPr>
        <w:t>–</w:t>
      </w:r>
      <w:r w:rsidR="00976A06" w:rsidRPr="00CF166F">
        <w:rPr>
          <w:szCs w:val="28"/>
        </w:rPr>
        <w:t xml:space="preserve"> самостоятельное изучение теоретического </w:t>
      </w:r>
      <w:r w:rsidR="005D0437" w:rsidRPr="00CF166F">
        <w:rPr>
          <w:szCs w:val="28"/>
        </w:rPr>
        <w:t xml:space="preserve">материала, </w:t>
      </w:r>
      <w:r w:rsidR="000A110D" w:rsidRPr="00CF166F">
        <w:rPr>
          <w:szCs w:val="28"/>
        </w:rPr>
        <w:t xml:space="preserve"> необходимого для </w:t>
      </w:r>
      <w:r w:rsidR="005D0437" w:rsidRPr="00CF166F">
        <w:rPr>
          <w:szCs w:val="28"/>
        </w:rPr>
        <w:t>выпо</w:t>
      </w:r>
      <w:r w:rsidR="005D0437" w:rsidRPr="00CF166F">
        <w:rPr>
          <w:szCs w:val="28"/>
        </w:rPr>
        <w:t>л</w:t>
      </w:r>
      <w:r w:rsidR="005D0437" w:rsidRPr="00CF166F">
        <w:rPr>
          <w:szCs w:val="28"/>
        </w:rPr>
        <w:t xml:space="preserve">нения </w:t>
      </w:r>
      <w:r w:rsidR="000A110D" w:rsidRPr="00CF166F">
        <w:rPr>
          <w:szCs w:val="28"/>
        </w:rPr>
        <w:t xml:space="preserve">для </w:t>
      </w:r>
      <w:r w:rsidR="005D0437" w:rsidRPr="00CF166F">
        <w:rPr>
          <w:szCs w:val="28"/>
        </w:rPr>
        <w:t>лабораторных</w:t>
      </w:r>
      <w:r w:rsidR="00D55431">
        <w:rPr>
          <w:szCs w:val="28"/>
        </w:rPr>
        <w:t xml:space="preserve"> </w:t>
      </w:r>
      <w:r w:rsidR="005D0437" w:rsidRPr="00CF166F">
        <w:rPr>
          <w:szCs w:val="28"/>
        </w:rPr>
        <w:t>работ с</w:t>
      </w:r>
      <w:r w:rsidR="00976A06" w:rsidRPr="00CF166F">
        <w:rPr>
          <w:szCs w:val="28"/>
        </w:rPr>
        <w:t xml:space="preserve"> использованием рекомендуемой литературы;</w:t>
      </w:r>
    </w:p>
    <w:p w:rsidR="00976A06" w:rsidRPr="00CF166F" w:rsidRDefault="00A967A7" w:rsidP="000A110D">
      <w:pPr>
        <w:spacing w:line="247" w:lineRule="auto"/>
        <w:ind w:firstLine="709"/>
        <w:jc w:val="both"/>
        <w:rPr>
          <w:szCs w:val="28"/>
        </w:rPr>
      </w:pPr>
      <w:r w:rsidRPr="00CF166F">
        <w:rPr>
          <w:szCs w:val="28"/>
        </w:rPr>
        <w:t>–</w:t>
      </w:r>
      <w:r w:rsidR="00976A06" w:rsidRPr="00CF166F">
        <w:rPr>
          <w:szCs w:val="28"/>
        </w:rPr>
        <w:t xml:space="preserve"> подготовку к выполнению и защите лабораторных работ</w:t>
      </w:r>
      <w:r w:rsidR="000A110D" w:rsidRPr="00CF166F">
        <w:rPr>
          <w:szCs w:val="28"/>
        </w:rPr>
        <w:t>.</w:t>
      </w:r>
    </w:p>
    <w:p w:rsidR="009E25BF" w:rsidRPr="00CF166F" w:rsidRDefault="009E25BF" w:rsidP="005D0437">
      <w:pPr>
        <w:spacing w:line="247" w:lineRule="auto"/>
        <w:ind w:firstLine="709"/>
        <w:jc w:val="both"/>
        <w:rPr>
          <w:sz w:val="32"/>
          <w:szCs w:val="28"/>
        </w:rPr>
      </w:pPr>
    </w:p>
    <w:p w:rsidR="00A95B67" w:rsidRPr="00CF166F" w:rsidRDefault="00A95B67" w:rsidP="00511542">
      <w:pPr>
        <w:pStyle w:val="a8"/>
        <w:spacing w:before="0" w:beforeAutospacing="0" w:after="0" w:afterAutospacing="0"/>
        <w:ind w:firstLine="709"/>
        <w:jc w:val="both"/>
        <w:rPr>
          <w:szCs w:val="28"/>
        </w:rPr>
      </w:pPr>
      <w:r w:rsidRPr="00CF166F">
        <w:rPr>
          <w:szCs w:val="28"/>
        </w:rPr>
        <w:t xml:space="preserve">Основные принципы изучения курса </w:t>
      </w:r>
      <w:r w:rsidR="00CD1872" w:rsidRPr="00CF166F">
        <w:rPr>
          <w:szCs w:val="28"/>
        </w:rPr>
        <w:t>«</w:t>
      </w:r>
      <w:r w:rsidR="000A110D" w:rsidRPr="00CF166F">
        <w:rPr>
          <w:szCs w:val="28"/>
        </w:rPr>
        <w:t>Современная аппаратура и методы исслед</w:t>
      </w:r>
      <w:r w:rsidR="000A110D" w:rsidRPr="00CF166F">
        <w:rPr>
          <w:szCs w:val="28"/>
        </w:rPr>
        <w:t>о</w:t>
      </w:r>
      <w:r w:rsidR="000A110D" w:rsidRPr="00CF166F">
        <w:rPr>
          <w:szCs w:val="28"/>
        </w:rPr>
        <w:t>вания биологических систем</w:t>
      </w:r>
      <w:r w:rsidR="00CD1872" w:rsidRPr="00CF166F">
        <w:rPr>
          <w:szCs w:val="28"/>
        </w:rPr>
        <w:t>»</w:t>
      </w:r>
      <w:r w:rsidRPr="00CF166F">
        <w:rPr>
          <w:szCs w:val="28"/>
        </w:rPr>
        <w:t xml:space="preserve"> с помощью учебно-методического комплекса</w:t>
      </w:r>
      <w:r w:rsidR="00D55431">
        <w:rPr>
          <w:szCs w:val="28"/>
        </w:rPr>
        <w:t xml:space="preserve"> </w:t>
      </w:r>
      <w:r w:rsidRPr="00CF166F">
        <w:rPr>
          <w:szCs w:val="28"/>
        </w:rPr>
        <w:t>включают</w:t>
      </w:r>
      <w:r w:rsidR="00441DE8" w:rsidRPr="00CF166F">
        <w:rPr>
          <w:szCs w:val="28"/>
        </w:rPr>
        <w:t xml:space="preserve"> следующее</w:t>
      </w:r>
      <w:r w:rsidRPr="00CF166F">
        <w:rPr>
          <w:szCs w:val="28"/>
        </w:rPr>
        <w:t>:</w:t>
      </w:r>
    </w:p>
    <w:p w:rsidR="00A95B67" w:rsidRPr="00CF166F" w:rsidRDefault="00A95B67" w:rsidP="00441DE8">
      <w:pPr>
        <w:numPr>
          <w:ilvl w:val="0"/>
          <w:numId w:val="2"/>
        </w:numPr>
        <w:tabs>
          <w:tab w:val="left" w:pos="1022"/>
        </w:tabs>
        <w:ind w:left="0" w:firstLine="709"/>
        <w:jc w:val="both"/>
        <w:rPr>
          <w:szCs w:val="28"/>
        </w:rPr>
      </w:pPr>
      <w:r w:rsidRPr="00CF166F">
        <w:rPr>
          <w:szCs w:val="28"/>
        </w:rPr>
        <w:t>Студент изучает теоретический материал курса, используя электронный ко</w:t>
      </w:r>
      <w:r w:rsidRPr="00CF166F">
        <w:rPr>
          <w:szCs w:val="28"/>
        </w:rPr>
        <w:t>н</w:t>
      </w:r>
      <w:r w:rsidRPr="00CF166F">
        <w:rPr>
          <w:szCs w:val="28"/>
        </w:rPr>
        <w:t>спект лекций и при необходимости список рекомендуемой литературы. Для</w:t>
      </w:r>
      <w:r w:rsidR="00D55431">
        <w:rPr>
          <w:szCs w:val="28"/>
        </w:rPr>
        <w:t xml:space="preserve"> </w:t>
      </w:r>
      <w:r w:rsidRPr="00CF166F">
        <w:rPr>
          <w:szCs w:val="28"/>
        </w:rPr>
        <w:t>лучшего у</w:t>
      </w:r>
      <w:r w:rsidRPr="00CF166F">
        <w:rPr>
          <w:szCs w:val="28"/>
        </w:rPr>
        <w:t>с</w:t>
      </w:r>
      <w:r w:rsidRPr="00CF166F">
        <w:rPr>
          <w:szCs w:val="28"/>
        </w:rPr>
        <w:t xml:space="preserve">воения </w:t>
      </w:r>
      <w:r w:rsidR="00441DE8" w:rsidRPr="00CF166F">
        <w:rPr>
          <w:szCs w:val="28"/>
        </w:rPr>
        <w:t>материал</w:t>
      </w:r>
      <w:r w:rsidRPr="00CF166F">
        <w:rPr>
          <w:szCs w:val="28"/>
        </w:rPr>
        <w:t>а</w:t>
      </w:r>
      <w:r w:rsidR="00D55431">
        <w:rPr>
          <w:szCs w:val="28"/>
        </w:rPr>
        <w:t xml:space="preserve"> </w:t>
      </w:r>
      <w:r w:rsidRPr="00CF166F">
        <w:rPr>
          <w:szCs w:val="28"/>
        </w:rPr>
        <w:t>дан понедельный</w:t>
      </w:r>
      <w:r w:rsidR="00D55431">
        <w:rPr>
          <w:szCs w:val="28"/>
        </w:rPr>
        <w:t xml:space="preserve"> </w:t>
      </w:r>
      <w:r w:rsidRPr="00CF166F">
        <w:rPr>
          <w:szCs w:val="28"/>
        </w:rPr>
        <w:t xml:space="preserve">календарный график изучения курса на семестр, </w:t>
      </w:r>
      <w:r w:rsidR="00441DE8" w:rsidRPr="00CF166F">
        <w:rPr>
          <w:szCs w:val="28"/>
        </w:rPr>
        <w:t>кот</w:t>
      </w:r>
      <w:r w:rsidR="00441DE8" w:rsidRPr="00CF166F">
        <w:rPr>
          <w:szCs w:val="28"/>
        </w:rPr>
        <w:t>о</w:t>
      </w:r>
      <w:r w:rsidR="00441DE8" w:rsidRPr="00CF166F">
        <w:rPr>
          <w:szCs w:val="28"/>
        </w:rPr>
        <w:t xml:space="preserve">рого </w:t>
      </w:r>
      <w:r w:rsidRPr="00CF166F">
        <w:rPr>
          <w:szCs w:val="28"/>
        </w:rPr>
        <w:t xml:space="preserve">рекомендовано придерживаться. </w:t>
      </w:r>
    </w:p>
    <w:p w:rsidR="00A95B67" w:rsidRPr="00CF166F" w:rsidRDefault="00A95B67" w:rsidP="00441DE8">
      <w:pPr>
        <w:numPr>
          <w:ilvl w:val="0"/>
          <w:numId w:val="2"/>
        </w:numPr>
        <w:tabs>
          <w:tab w:val="left" w:pos="1022"/>
        </w:tabs>
        <w:spacing w:line="247" w:lineRule="auto"/>
        <w:ind w:left="0" w:firstLine="709"/>
        <w:jc w:val="both"/>
        <w:rPr>
          <w:szCs w:val="28"/>
        </w:rPr>
      </w:pPr>
      <w:r w:rsidRPr="00CF166F">
        <w:rPr>
          <w:szCs w:val="28"/>
        </w:rPr>
        <w:t>Освоение теоретического курса сопровождается выполнением студентами лаб</w:t>
      </w:r>
      <w:r w:rsidRPr="00CF166F">
        <w:rPr>
          <w:szCs w:val="28"/>
        </w:rPr>
        <w:t>о</w:t>
      </w:r>
      <w:r w:rsidRPr="00CF166F">
        <w:rPr>
          <w:szCs w:val="28"/>
        </w:rPr>
        <w:t>раторных работ, для которых в рамках настоящей дисциплин</w:t>
      </w:r>
      <w:r w:rsidR="00441DE8" w:rsidRPr="00CF166F">
        <w:rPr>
          <w:szCs w:val="28"/>
        </w:rPr>
        <w:t>ы</w:t>
      </w:r>
      <w:r w:rsidRPr="00CF166F">
        <w:rPr>
          <w:szCs w:val="28"/>
        </w:rPr>
        <w:t xml:space="preserve"> разработаны специальные </w:t>
      </w:r>
      <w:r w:rsidR="00441DE8" w:rsidRPr="00CF166F">
        <w:rPr>
          <w:szCs w:val="28"/>
        </w:rPr>
        <w:t>м</w:t>
      </w:r>
      <w:r w:rsidRPr="00CF166F">
        <w:rPr>
          <w:szCs w:val="28"/>
        </w:rPr>
        <w:t>етодические указания. В лабораторных работах эксперименты выполняются посредс</w:t>
      </w:r>
      <w:r w:rsidRPr="00CF166F">
        <w:rPr>
          <w:szCs w:val="28"/>
        </w:rPr>
        <w:t>т</w:t>
      </w:r>
      <w:r w:rsidRPr="00CF166F">
        <w:rPr>
          <w:szCs w:val="28"/>
        </w:rPr>
        <w:t>вом применения приборов, установок и биологических агентов, способны</w:t>
      </w:r>
      <w:r w:rsidR="00441DE8" w:rsidRPr="00CF166F">
        <w:rPr>
          <w:szCs w:val="28"/>
        </w:rPr>
        <w:t>х</w:t>
      </w:r>
      <w:r w:rsidRPr="00CF166F">
        <w:rPr>
          <w:szCs w:val="28"/>
        </w:rPr>
        <w:t xml:space="preserve"> обеспечить приобретение практических навыков и закрепить полученные теоретические знания. Для этого каждому лабораторному заданию предшествует специальный раздел </w:t>
      </w:r>
      <w:r w:rsidR="00441DE8" w:rsidRPr="00CF166F">
        <w:rPr>
          <w:szCs w:val="28"/>
        </w:rPr>
        <w:t>–</w:t>
      </w:r>
      <w:r w:rsidRPr="00CF166F">
        <w:rPr>
          <w:szCs w:val="28"/>
        </w:rPr>
        <w:t>теоретическое введение, объясняющее значимость и методологию поставленных задач. После выполн</w:t>
      </w:r>
      <w:r w:rsidRPr="00CF166F">
        <w:rPr>
          <w:szCs w:val="28"/>
        </w:rPr>
        <w:t>е</w:t>
      </w:r>
      <w:r w:rsidRPr="00CF166F">
        <w:rPr>
          <w:szCs w:val="28"/>
        </w:rPr>
        <w:t xml:space="preserve">ния и оформления каждой лабораторной работы в конце темы </w:t>
      </w:r>
      <w:r w:rsidR="00441DE8" w:rsidRPr="00CF166F">
        <w:rPr>
          <w:szCs w:val="28"/>
        </w:rPr>
        <w:t>м</w:t>
      </w:r>
      <w:r w:rsidRPr="00CF166F">
        <w:rPr>
          <w:szCs w:val="28"/>
        </w:rPr>
        <w:t xml:space="preserve">етодических указаний приведены контрольные вопросы для закрепления приобретаемых навыков и умений. </w:t>
      </w:r>
    </w:p>
    <w:p w:rsidR="00441DE8" w:rsidRPr="00CF166F" w:rsidRDefault="00441DE8" w:rsidP="00441DE8">
      <w:pPr>
        <w:spacing w:line="247" w:lineRule="auto"/>
        <w:ind w:firstLine="709"/>
        <w:jc w:val="both"/>
        <w:rPr>
          <w:b/>
          <w:bCs/>
          <w:szCs w:val="28"/>
        </w:rPr>
      </w:pPr>
    </w:p>
    <w:p w:rsidR="00441DE8" w:rsidRPr="00CF166F" w:rsidRDefault="00441DE8" w:rsidP="00441DE8">
      <w:pPr>
        <w:spacing w:line="247" w:lineRule="auto"/>
        <w:ind w:firstLine="709"/>
        <w:jc w:val="both"/>
        <w:rPr>
          <w:b/>
          <w:bCs/>
          <w:szCs w:val="28"/>
        </w:rPr>
      </w:pPr>
    </w:p>
    <w:p w:rsidR="00A95B67" w:rsidRPr="00CF166F" w:rsidRDefault="0090786C" w:rsidP="00CF166F">
      <w:pPr>
        <w:pStyle w:val="1"/>
      </w:pPr>
      <w:bookmarkStart w:id="3" w:name="_Toc349838600"/>
      <w:r w:rsidRPr="00CF166F">
        <w:t>МЕТОДИКА РЕАЛИЗАЦИИ САМОСТОЯТЕЛЬНОЙ РАБОТЫ</w:t>
      </w:r>
      <w:r w:rsidR="00441DE8" w:rsidRPr="00CF166F">
        <w:t xml:space="preserve"> ПО ИЗУЧЕНИЮ</w:t>
      </w:r>
      <w:r w:rsidR="005D0437" w:rsidRPr="00CF166F">
        <w:t xml:space="preserve"> ТЕОРЕТИЧЕСКОГО МАТЕРИАЛА ЛАБОР</w:t>
      </w:r>
      <w:r w:rsidR="005D0437" w:rsidRPr="00CF166F">
        <w:t>А</w:t>
      </w:r>
      <w:r w:rsidR="005D0437" w:rsidRPr="00CF166F">
        <w:t>ТОРНОГО ПРАКТИКУМА</w:t>
      </w:r>
      <w:bookmarkEnd w:id="3"/>
    </w:p>
    <w:p w:rsidR="005D0437" w:rsidRPr="00CF166F" w:rsidRDefault="005D0437" w:rsidP="005D0437">
      <w:pPr>
        <w:spacing w:line="247" w:lineRule="auto"/>
        <w:jc w:val="both"/>
        <w:rPr>
          <w:b/>
          <w:color w:val="FF0000"/>
          <w:szCs w:val="28"/>
        </w:rPr>
      </w:pPr>
    </w:p>
    <w:p w:rsidR="002A78A4" w:rsidRPr="00CF166F" w:rsidRDefault="00F075D2" w:rsidP="00CF166F">
      <w:pPr>
        <w:pStyle w:val="2"/>
      </w:pPr>
      <w:bookmarkStart w:id="4" w:name="_Toc349838601"/>
      <w:r w:rsidRPr="00CF166F">
        <w:t>2.1.</w:t>
      </w:r>
      <w:r w:rsidR="00D12050" w:rsidRPr="00CF166F">
        <w:t>Рекомендации для с</w:t>
      </w:r>
      <w:r w:rsidR="002A78A4" w:rsidRPr="00CF166F">
        <w:t>амостоятельно</w:t>
      </w:r>
      <w:r w:rsidR="00D12050" w:rsidRPr="00CF166F">
        <w:t>го</w:t>
      </w:r>
      <w:r w:rsidR="002A78A4" w:rsidRPr="00CF166F">
        <w:t xml:space="preserve"> изучени</w:t>
      </w:r>
      <w:r w:rsidR="00D12050" w:rsidRPr="00CF166F">
        <w:t>я</w:t>
      </w:r>
      <w:r w:rsidR="00DC69C0" w:rsidRPr="00CF166F">
        <w:t xml:space="preserve">теоретического </w:t>
      </w:r>
      <w:r w:rsidR="002A78A4" w:rsidRPr="00CF166F">
        <w:t>мат</w:t>
      </w:r>
      <w:r w:rsidR="002A78A4" w:rsidRPr="00CF166F">
        <w:t>е</w:t>
      </w:r>
      <w:r w:rsidR="002A78A4" w:rsidRPr="00CF166F">
        <w:t>риала</w:t>
      </w:r>
      <w:bookmarkEnd w:id="4"/>
    </w:p>
    <w:p w:rsidR="00F075D2" w:rsidRPr="00CF166F" w:rsidRDefault="00F075D2" w:rsidP="00511542">
      <w:pPr>
        <w:pStyle w:val="a8"/>
        <w:spacing w:before="0" w:beforeAutospacing="0" w:after="0" w:afterAutospacing="0"/>
        <w:ind w:firstLine="709"/>
        <w:jc w:val="both"/>
        <w:rPr>
          <w:sz w:val="32"/>
          <w:szCs w:val="28"/>
        </w:rPr>
      </w:pPr>
    </w:p>
    <w:p w:rsidR="006E6D9B" w:rsidRPr="00CF166F" w:rsidRDefault="006F2D6B" w:rsidP="00511542">
      <w:pPr>
        <w:pStyle w:val="a8"/>
        <w:spacing w:before="0" w:beforeAutospacing="0" w:after="0" w:afterAutospacing="0"/>
        <w:ind w:firstLine="709"/>
        <w:jc w:val="both"/>
        <w:rPr>
          <w:szCs w:val="28"/>
        </w:rPr>
      </w:pPr>
      <w:r w:rsidRPr="00CF166F">
        <w:rPr>
          <w:szCs w:val="28"/>
        </w:rPr>
        <w:t xml:space="preserve">Теоретический материал осваивается студентами </w:t>
      </w:r>
      <w:r w:rsidR="002A78A4" w:rsidRPr="00CF166F">
        <w:rPr>
          <w:szCs w:val="28"/>
        </w:rPr>
        <w:t xml:space="preserve">не только </w:t>
      </w:r>
      <w:r w:rsidRPr="00CF166F">
        <w:rPr>
          <w:szCs w:val="28"/>
        </w:rPr>
        <w:t>в ходе прослушивания лекций</w:t>
      </w:r>
      <w:r w:rsidR="002A78A4" w:rsidRPr="00CF166F">
        <w:rPr>
          <w:szCs w:val="28"/>
        </w:rPr>
        <w:t xml:space="preserve">, но </w:t>
      </w:r>
      <w:r w:rsidRPr="00CF166F">
        <w:rPr>
          <w:szCs w:val="28"/>
        </w:rPr>
        <w:t xml:space="preserve">и </w:t>
      </w:r>
      <w:r w:rsidR="00F075D2" w:rsidRPr="00CF166F">
        <w:rPr>
          <w:szCs w:val="28"/>
        </w:rPr>
        <w:t xml:space="preserve">в процессе </w:t>
      </w:r>
      <w:r w:rsidRPr="00CF166F">
        <w:rPr>
          <w:szCs w:val="28"/>
        </w:rPr>
        <w:t>самостоятельной работы</w:t>
      </w:r>
      <w:r w:rsidR="00F90956" w:rsidRPr="00CF166F">
        <w:rPr>
          <w:szCs w:val="28"/>
        </w:rPr>
        <w:t>.</w:t>
      </w:r>
    </w:p>
    <w:p w:rsidR="006F2D6B" w:rsidRPr="00CF166F" w:rsidRDefault="006E6D9B" w:rsidP="00511542">
      <w:pPr>
        <w:pStyle w:val="a8"/>
        <w:spacing w:before="0" w:beforeAutospacing="0" w:after="0" w:afterAutospacing="0"/>
        <w:ind w:firstLine="709"/>
        <w:jc w:val="both"/>
        <w:rPr>
          <w:szCs w:val="28"/>
        </w:rPr>
      </w:pPr>
      <w:r w:rsidRPr="00CF166F">
        <w:rPr>
          <w:szCs w:val="28"/>
        </w:rPr>
        <w:t xml:space="preserve">В </w:t>
      </w:r>
      <w:r w:rsidR="00F075D2" w:rsidRPr="00CF166F">
        <w:rPr>
          <w:szCs w:val="28"/>
        </w:rPr>
        <w:t>п</w:t>
      </w:r>
      <w:r w:rsidRPr="00CF166F">
        <w:rPr>
          <w:szCs w:val="28"/>
        </w:rPr>
        <w:t xml:space="preserve">рограмме дисциплины выделен </w:t>
      </w:r>
      <w:r w:rsidR="00A95B67" w:rsidRPr="00CF166F">
        <w:rPr>
          <w:szCs w:val="28"/>
        </w:rPr>
        <w:t>модуль</w:t>
      </w:r>
      <w:r w:rsidRPr="00CF166F">
        <w:rPr>
          <w:szCs w:val="28"/>
        </w:rPr>
        <w:t xml:space="preserve"> для самостоятельного изучения теор</w:t>
      </w:r>
      <w:r w:rsidRPr="00CF166F">
        <w:rPr>
          <w:szCs w:val="28"/>
        </w:rPr>
        <w:t>е</w:t>
      </w:r>
      <w:r w:rsidRPr="00CF166F">
        <w:rPr>
          <w:szCs w:val="28"/>
        </w:rPr>
        <w:t>тического материала. Для этого по каждому модулю обозначены конкретные темы и дан список рекомендованной литературы</w:t>
      </w:r>
      <w:r w:rsidR="00E404D6" w:rsidRPr="00CF166F">
        <w:rPr>
          <w:szCs w:val="28"/>
        </w:rPr>
        <w:t>.</w:t>
      </w:r>
    </w:p>
    <w:p w:rsidR="00EC4EF0" w:rsidRPr="00CF166F" w:rsidRDefault="00EC4EF0" w:rsidP="00EC4EF0">
      <w:pPr>
        <w:ind w:firstLine="709"/>
        <w:jc w:val="both"/>
        <w:rPr>
          <w:szCs w:val="28"/>
        </w:rPr>
      </w:pPr>
      <w:r w:rsidRPr="00CF166F">
        <w:rPr>
          <w:szCs w:val="28"/>
        </w:rPr>
        <w:t xml:space="preserve">При самостоятельном изучении теоретического курса студентам необходимо </w:t>
      </w:r>
      <w:r w:rsidR="0003509B" w:rsidRPr="00CF166F">
        <w:rPr>
          <w:szCs w:val="28"/>
        </w:rPr>
        <w:t>сд</w:t>
      </w:r>
      <w:r w:rsidR="0003509B" w:rsidRPr="00CF166F">
        <w:rPr>
          <w:szCs w:val="28"/>
        </w:rPr>
        <w:t>е</w:t>
      </w:r>
      <w:r w:rsidR="0003509B" w:rsidRPr="00CF166F">
        <w:rPr>
          <w:szCs w:val="28"/>
        </w:rPr>
        <w:t xml:space="preserve">лать </w:t>
      </w:r>
      <w:r w:rsidRPr="00CF166F">
        <w:rPr>
          <w:szCs w:val="28"/>
        </w:rPr>
        <w:t>следующее:</w:t>
      </w:r>
    </w:p>
    <w:p w:rsidR="00EC4EF0" w:rsidRPr="00CF166F" w:rsidRDefault="00EC4EF0" w:rsidP="00EC4EF0">
      <w:pPr>
        <w:ind w:firstLine="709"/>
        <w:jc w:val="both"/>
        <w:rPr>
          <w:szCs w:val="28"/>
        </w:rPr>
      </w:pPr>
      <w:r w:rsidRPr="00CF166F">
        <w:rPr>
          <w:szCs w:val="28"/>
        </w:rPr>
        <w:t>1. Самостоятельно изучить темы теоретического курса в соответствии с учебной программой дисциплины.</w:t>
      </w:r>
    </w:p>
    <w:p w:rsidR="00EC4EF0" w:rsidRPr="00CF166F" w:rsidRDefault="00EC4EF0" w:rsidP="00EC4EF0">
      <w:pPr>
        <w:ind w:firstLine="709"/>
        <w:jc w:val="both"/>
        <w:rPr>
          <w:szCs w:val="28"/>
        </w:rPr>
      </w:pPr>
      <w:r w:rsidRPr="00CF166F">
        <w:rPr>
          <w:szCs w:val="28"/>
        </w:rPr>
        <w:lastRenderedPageBreak/>
        <w:t>2. Подготовить устные ответы на контрольные вопросы, приведенные после ка</w:t>
      </w:r>
      <w:r w:rsidRPr="00CF166F">
        <w:rPr>
          <w:szCs w:val="28"/>
        </w:rPr>
        <w:t>ж</w:t>
      </w:r>
      <w:r w:rsidRPr="00CF166F">
        <w:rPr>
          <w:szCs w:val="28"/>
        </w:rPr>
        <w:t xml:space="preserve">дой темы в методических указаниях по выполнению самостоятельной работы по курсу </w:t>
      </w:r>
      <w:r w:rsidR="00CD1872" w:rsidRPr="00CF166F">
        <w:rPr>
          <w:szCs w:val="28"/>
        </w:rPr>
        <w:t>«</w:t>
      </w:r>
      <w:r w:rsidR="000A110D" w:rsidRPr="00CF166F">
        <w:rPr>
          <w:szCs w:val="28"/>
        </w:rPr>
        <w:t>Современная аппаратура и методы исследования биологических систем</w:t>
      </w:r>
      <w:r w:rsidR="00CD1872" w:rsidRPr="00CF166F">
        <w:rPr>
          <w:szCs w:val="28"/>
        </w:rPr>
        <w:t>»</w:t>
      </w:r>
      <w:r w:rsidRPr="00CF166F">
        <w:rPr>
          <w:szCs w:val="28"/>
        </w:rPr>
        <w:t>.</w:t>
      </w:r>
    </w:p>
    <w:p w:rsidR="0012165D" w:rsidRPr="00CF166F" w:rsidRDefault="0012165D" w:rsidP="00511542">
      <w:pPr>
        <w:ind w:firstLine="709"/>
        <w:jc w:val="both"/>
        <w:rPr>
          <w:color w:val="FF0000"/>
          <w:szCs w:val="28"/>
        </w:rPr>
      </w:pPr>
    </w:p>
    <w:p w:rsidR="005D0437" w:rsidRPr="00CF166F" w:rsidRDefault="005D0437" w:rsidP="005D0437">
      <w:pPr>
        <w:ind w:firstLine="709"/>
        <w:jc w:val="both"/>
        <w:rPr>
          <w:i/>
          <w:sz w:val="22"/>
          <w:szCs w:val="28"/>
        </w:rPr>
      </w:pPr>
      <w:r w:rsidRPr="00CF166F">
        <w:rPr>
          <w:sz w:val="22"/>
          <w:szCs w:val="28"/>
        </w:rPr>
        <w:t xml:space="preserve">При самостоятельном изучении теоретического материала помимо основной литературы рекомендуется пользоваться дополнительной литературой и новыми литературными источниками (периодическими изданиями). При этом следует использовать возможности научной библиотеки ФГАОУ ВПО СФУ: </w:t>
      </w:r>
      <w:hyperlink r:id="rId8" w:history="1">
        <w:r w:rsidRPr="00CF166F">
          <w:rPr>
            <w:rStyle w:val="a7"/>
            <w:i/>
            <w:sz w:val="20"/>
            <w:szCs w:val="28"/>
          </w:rPr>
          <w:t>http://lib.sfu-kras.ru/</w:t>
        </w:r>
      </w:hyperlink>
      <w:r w:rsidRPr="00CF166F">
        <w:rPr>
          <w:i/>
          <w:sz w:val="22"/>
          <w:szCs w:val="28"/>
        </w:rPr>
        <w:t>.</w:t>
      </w:r>
    </w:p>
    <w:p w:rsidR="005D0437" w:rsidRPr="00CF166F" w:rsidRDefault="005D0437" w:rsidP="005D0437">
      <w:pPr>
        <w:ind w:firstLine="709"/>
        <w:jc w:val="both"/>
        <w:rPr>
          <w:sz w:val="22"/>
        </w:rPr>
      </w:pPr>
      <w:r w:rsidRPr="00CF166F">
        <w:rPr>
          <w:sz w:val="22"/>
        </w:rPr>
        <w:t xml:space="preserve">Перечень теоретических вопросов для самостоятельного изучения представлен в табл. </w:t>
      </w:r>
      <w:r w:rsidR="00CF166F">
        <w:rPr>
          <w:sz w:val="22"/>
        </w:rPr>
        <w:t>2</w:t>
      </w:r>
      <w:r w:rsidRPr="00CF166F">
        <w:rPr>
          <w:sz w:val="22"/>
        </w:rPr>
        <w:t>.</w:t>
      </w:r>
      <w:r w:rsidR="00CF166F">
        <w:rPr>
          <w:sz w:val="22"/>
        </w:rPr>
        <w:t>1</w:t>
      </w:r>
    </w:p>
    <w:p w:rsidR="00CF166F" w:rsidRDefault="00CF166F" w:rsidP="005D0437">
      <w:pPr>
        <w:widowControl w:val="0"/>
        <w:ind w:firstLine="709"/>
        <w:jc w:val="right"/>
        <w:rPr>
          <w:bCs/>
          <w:sz w:val="22"/>
          <w:szCs w:val="28"/>
        </w:rPr>
      </w:pPr>
      <w:bookmarkStart w:id="5" w:name="таб_3_4"/>
    </w:p>
    <w:p w:rsidR="005D0437" w:rsidRPr="00CF166F" w:rsidRDefault="005D0437" w:rsidP="005D0437">
      <w:pPr>
        <w:widowControl w:val="0"/>
        <w:ind w:firstLine="709"/>
        <w:jc w:val="right"/>
        <w:rPr>
          <w:bCs/>
          <w:sz w:val="22"/>
          <w:szCs w:val="28"/>
        </w:rPr>
      </w:pPr>
      <w:r w:rsidRPr="00CF166F">
        <w:rPr>
          <w:bCs/>
          <w:sz w:val="22"/>
          <w:szCs w:val="28"/>
        </w:rPr>
        <w:t xml:space="preserve">Таблица </w:t>
      </w:r>
      <w:r w:rsidR="00CF166F">
        <w:rPr>
          <w:bCs/>
          <w:sz w:val="22"/>
          <w:szCs w:val="28"/>
        </w:rPr>
        <w:t>2</w:t>
      </w:r>
      <w:r w:rsidRPr="00CF166F">
        <w:rPr>
          <w:bCs/>
          <w:sz w:val="22"/>
          <w:szCs w:val="28"/>
        </w:rPr>
        <w:t>.</w:t>
      </w:r>
      <w:r w:rsidR="00CF166F">
        <w:rPr>
          <w:bCs/>
          <w:sz w:val="22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"/>
        <w:gridCol w:w="2067"/>
        <w:gridCol w:w="7026"/>
      </w:tblGrid>
      <w:tr w:rsidR="005D0437" w:rsidRPr="00CF166F" w:rsidTr="000E4872">
        <w:trPr>
          <w:trHeight w:val="979"/>
          <w:tblHeader/>
        </w:trPr>
        <w:tc>
          <w:tcPr>
            <w:tcW w:w="249" w:type="pct"/>
            <w:vAlign w:val="center"/>
          </w:tcPr>
          <w:bookmarkEnd w:id="5"/>
          <w:p w:rsidR="005D0437" w:rsidRPr="00CF166F" w:rsidRDefault="005D0437" w:rsidP="000E4872">
            <w:pPr>
              <w:pStyle w:val="afd"/>
              <w:tabs>
                <w:tab w:val="left" w:pos="567"/>
              </w:tabs>
              <w:ind w:left="-142" w:right="-106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  <w:r w:rsidRPr="00CF166F">
              <w:rPr>
                <w:rFonts w:ascii="Times New Roman" w:hAnsi="Times New Roman"/>
                <w:bCs/>
                <w:caps/>
                <w:spacing w:val="-6"/>
                <w:sz w:val="22"/>
              </w:rPr>
              <w:t>№</w:t>
            </w:r>
          </w:p>
          <w:p w:rsidR="005D0437" w:rsidRPr="00CF166F" w:rsidRDefault="005D0437" w:rsidP="000E4872">
            <w:pPr>
              <w:pStyle w:val="afd"/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-142" w:right="-106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  <w:r w:rsidRPr="00CF166F">
              <w:rPr>
                <w:rFonts w:ascii="Times New Roman" w:hAnsi="Times New Roman"/>
                <w:bCs/>
                <w:spacing w:val="-6"/>
                <w:sz w:val="22"/>
              </w:rPr>
              <w:t>п/п</w:t>
            </w:r>
          </w:p>
        </w:tc>
        <w:tc>
          <w:tcPr>
            <w:tcW w:w="1080" w:type="pct"/>
            <w:vAlign w:val="center"/>
          </w:tcPr>
          <w:p w:rsidR="005D0437" w:rsidRPr="00CF166F" w:rsidRDefault="005D0437" w:rsidP="000E4872">
            <w:pPr>
              <w:ind w:left="-142" w:right="-106"/>
              <w:jc w:val="center"/>
              <w:rPr>
                <w:sz w:val="22"/>
              </w:rPr>
            </w:pPr>
            <w:r w:rsidRPr="00CF166F">
              <w:rPr>
                <w:sz w:val="22"/>
              </w:rPr>
              <w:t>Раздел</w:t>
            </w:r>
          </w:p>
          <w:p w:rsidR="005D0437" w:rsidRPr="00CF166F" w:rsidRDefault="005D0437" w:rsidP="000E4872">
            <w:pPr>
              <w:ind w:left="-142" w:right="-106"/>
              <w:jc w:val="center"/>
              <w:rPr>
                <w:sz w:val="22"/>
              </w:rPr>
            </w:pPr>
            <w:r w:rsidRPr="00CF166F">
              <w:rPr>
                <w:sz w:val="22"/>
              </w:rPr>
              <w:t>дисциплины</w:t>
            </w: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tabs>
                <w:tab w:val="left" w:pos="179"/>
              </w:tabs>
              <w:ind w:left="-142" w:right="-106"/>
              <w:jc w:val="center"/>
              <w:rPr>
                <w:sz w:val="22"/>
              </w:rPr>
            </w:pPr>
            <w:r w:rsidRPr="00CF166F">
              <w:rPr>
                <w:sz w:val="22"/>
              </w:rPr>
              <w:t>Наименование лабораторных работ,</w:t>
            </w:r>
          </w:p>
          <w:p w:rsidR="005D0437" w:rsidRPr="00CF166F" w:rsidRDefault="005D0437" w:rsidP="000E4872">
            <w:pPr>
              <w:tabs>
                <w:tab w:val="left" w:pos="179"/>
              </w:tabs>
              <w:ind w:left="-142" w:right="-106"/>
              <w:jc w:val="center"/>
              <w:rPr>
                <w:sz w:val="22"/>
              </w:rPr>
            </w:pPr>
            <w:r w:rsidRPr="00CF166F">
              <w:rPr>
                <w:sz w:val="22"/>
              </w:rPr>
              <w:t>вопросы для самостоятельного изучения</w:t>
            </w:r>
          </w:p>
        </w:tc>
      </w:tr>
      <w:tr w:rsidR="005D0437" w:rsidRPr="00CF166F" w:rsidTr="000E4872">
        <w:trPr>
          <w:trHeight w:val="423"/>
        </w:trPr>
        <w:tc>
          <w:tcPr>
            <w:tcW w:w="249" w:type="pct"/>
            <w:vAlign w:val="center"/>
          </w:tcPr>
          <w:p w:rsidR="005D0437" w:rsidRPr="00CF166F" w:rsidRDefault="005D0437" w:rsidP="000E4872">
            <w:pPr>
              <w:pStyle w:val="afd"/>
              <w:tabs>
                <w:tab w:val="left" w:pos="567"/>
              </w:tabs>
              <w:ind w:left="0" w:right="-57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4751" w:type="pct"/>
            <w:gridSpan w:val="2"/>
            <w:vAlign w:val="center"/>
          </w:tcPr>
          <w:p w:rsidR="005D0437" w:rsidRPr="00CF166F" w:rsidRDefault="005D0437" w:rsidP="000E4872">
            <w:pPr>
              <w:rPr>
                <w:b/>
                <w:sz w:val="22"/>
              </w:rPr>
            </w:pPr>
            <w:r w:rsidRPr="00CF166F">
              <w:rPr>
                <w:b/>
                <w:sz w:val="22"/>
              </w:rPr>
              <w:t>Модуль 1. Методология инструментарий генетической инженерии</w:t>
            </w:r>
          </w:p>
        </w:tc>
      </w:tr>
      <w:tr w:rsidR="005D0437" w:rsidRPr="00CF166F" w:rsidTr="000E4872">
        <w:trPr>
          <w:trHeight w:val="345"/>
        </w:trPr>
        <w:tc>
          <w:tcPr>
            <w:tcW w:w="249" w:type="pct"/>
            <w:vMerge w:val="restart"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 w:val="restart"/>
            <w:vAlign w:val="center"/>
          </w:tcPr>
          <w:p w:rsidR="005D0437" w:rsidRPr="00CF166F" w:rsidRDefault="005D0437" w:rsidP="000E4872">
            <w:pPr>
              <w:widowControl w:val="0"/>
              <w:rPr>
                <w:sz w:val="22"/>
              </w:rPr>
            </w:pPr>
            <w:r w:rsidRPr="00CF166F">
              <w:rPr>
                <w:sz w:val="22"/>
              </w:rPr>
              <w:t>Раздел 1. Генет</w:t>
            </w:r>
            <w:r w:rsidRPr="00CF166F">
              <w:rPr>
                <w:sz w:val="22"/>
              </w:rPr>
              <w:t>и</w:t>
            </w:r>
            <w:r w:rsidRPr="00CF166F">
              <w:rPr>
                <w:sz w:val="22"/>
              </w:rPr>
              <w:t>ческая инженерия низших органи</w:t>
            </w:r>
            <w:r w:rsidRPr="00CF166F">
              <w:rPr>
                <w:sz w:val="22"/>
              </w:rPr>
              <w:t>з</w:t>
            </w:r>
            <w:r w:rsidRPr="00CF166F">
              <w:rPr>
                <w:sz w:val="22"/>
              </w:rPr>
              <w:t>мов</w:t>
            </w:r>
          </w:p>
          <w:p w:rsidR="005D0437" w:rsidRPr="00CF166F" w:rsidRDefault="005D0437" w:rsidP="000E4872">
            <w:pPr>
              <w:ind w:firstLine="720"/>
              <w:jc w:val="both"/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tabs>
                <w:tab w:val="left" w:pos="179"/>
                <w:tab w:val="left" w:pos="458"/>
              </w:tabs>
              <w:jc w:val="both"/>
              <w:rPr>
                <w:sz w:val="22"/>
              </w:rPr>
            </w:pPr>
            <w:r w:rsidRPr="00CF166F">
              <w:rPr>
                <w:b/>
                <w:sz w:val="22"/>
              </w:rPr>
              <w:t>Работа 1.1. Выделение и анализ плазмидной ДНК из бактериал</w:t>
            </w:r>
            <w:r w:rsidRPr="00CF166F">
              <w:rPr>
                <w:b/>
                <w:sz w:val="22"/>
              </w:rPr>
              <w:t>ь</w:t>
            </w:r>
            <w:r w:rsidRPr="00CF166F">
              <w:rPr>
                <w:b/>
                <w:sz w:val="22"/>
              </w:rPr>
              <w:t xml:space="preserve">ных клеток: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58"/>
                <w:tab w:val="left" w:pos="530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 xml:space="preserve">методы разделения хромосомной и плазмидной ДНК;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58"/>
                <w:tab w:val="left" w:pos="530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 xml:space="preserve">принцип щелочного метода выделения плазмидной ДНК;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58"/>
                <w:tab w:val="left" w:pos="530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 xml:space="preserve">разделение макромолекул ДНК при агарозном гель-электрофорезе;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58"/>
                <w:tab w:val="left" w:pos="530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 xml:space="preserve">формы плазмидной ДНК после электрофореза полученного препарата в агарозном геле;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58"/>
                <w:tab w:val="left" w:pos="530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 xml:space="preserve">происхождение рестрикционных эндонуклеаз (рестриктаз);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58"/>
                <w:tab w:val="left" w:pos="530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значение открытия рестриктаз для развития методов клонирования и физического картирования ДНК</w:t>
            </w:r>
          </w:p>
        </w:tc>
      </w:tr>
      <w:tr w:rsidR="005D0437" w:rsidRPr="00CF166F" w:rsidTr="000E4872">
        <w:trPr>
          <w:trHeight w:val="1076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widowControl w:val="0"/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tabs>
                <w:tab w:val="left" w:pos="179"/>
              </w:tabs>
              <w:rPr>
                <w:b/>
                <w:sz w:val="22"/>
              </w:rPr>
            </w:pPr>
            <w:r w:rsidRPr="00CF166F">
              <w:rPr>
                <w:b/>
                <w:sz w:val="22"/>
              </w:rPr>
              <w:t>Работа 1.2. Введение чужеродной ДНК в клетки дрожжей и бакт</w:t>
            </w:r>
            <w:r w:rsidRPr="00CF166F">
              <w:rPr>
                <w:b/>
                <w:sz w:val="22"/>
              </w:rPr>
              <w:t>е</w:t>
            </w:r>
            <w:r w:rsidRPr="00CF166F">
              <w:rPr>
                <w:b/>
                <w:sz w:val="22"/>
              </w:rPr>
              <w:t>рий: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40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генетическая трансформация; компетентные клетки;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40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процесс проникновения плазмидной ДНК внутрь клеток в момент температурного шока</w:t>
            </w:r>
          </w:p>
        </w:tc>
        <w:bookmarkStart w:id="6" w:name="_Toc296086160"/>
        <w:bookmarkStart w:id="7" w:name="_Toc296092868"/>
        <w:bookmarkStart w:id="8" w:name="_Toc296093341"/>
        <w:bookmarkStart w:id="9" w:name="_Toc296093925"/>
        <w:bookmarkStart w:id="10" w:name="_Toc296095114"/>
        <w:bookmarkStart w:id="11" w:name="_Toc296266398"/>
        <w:bookmarkStart w:id="12" w:name="_Toc296273279"/>
        <w:bookmarkStart w:id="13" w:name="_Toc296346036"/>
        <w:bookmarkStart w:id="14" w:name="_Toc296346168"/>
        <w:bookmarkStart w:id="15" w:name="_Toc296349628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</w:tr>
      <w:tr w:rsidR="005D0437" w:rsidRPr="00CF166F" w:rsidTr="000E4872">
        <w:trPr>
          <w:trHeight w:val="1128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widowControl w:val="0"/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30"/>
              <w:tabs>
                <w:tab w:val="left" w:pos="179"/>
              </w:tabs>
              <w:spacing w:after="0"/>
              <w:rPr>
                <w:b/>
                <w:sz w:val="20"/>
                <w:szCs w:val="24"/>
              </w:rPr>
            </w:pPr>
            <w:r w:rsidRPr="00CF166F">
              <w:rPr>
                <w:b/>
                <w:sz w:val="20"/>
                <w:szCs w:val="24"/>
              </w:rPr>
              <w:t>Работа 1.3. Экспрессия генов, клонированных в прокариотических сист</w:t>
            </w:r>
            <w:r w:rsidRPr="00CF166F">
              <w:rPr>
                <w:b/>
                <w:sz w:val="20"/>
                <w:szCs w:val="24"/>
              </w:rPr>
              <w:t>е</w:t>
            </w:r>
            <w:r w:rsidRPr="00CF166F">
              <w:rPr>
                <w:b/>
                <w:sz w:val="20"/>
                <w:szCs w:val="24"/>
              </w:rPr>
              <w:t xml:space="preserve">мах. Культивирование рекомбинантных клеток E.coli </w:t>
            </w:r>
          </w:p>
          <w:p w:rsidR="005D0437" w:rsidRPr="00CF166F" w:rsidRDefault="005D0437" w:rsidP="005D0437">
            <w:pPr>
              <w:numPr>
                <w:ilvl w:val="0"/>
                <w:numId w:val="31"/>
              </w:numPr>
              <w:tabs>
                <w:tab w:val="left" w:pos="179"/>
                <w:tab w:val="left" w:pos="459"/>
                <w:tab w:val="left" w:pos="599"/>
              </w:tabs>
              <w:ind w:left="0" w:firstLine="0"/>
              <w:jc w:val="both"/>
              <w:rPr>
                <w:sz w:val="22"/>
              </w:rPr>
            </w:pPr>
            <w:r w:rsidRPr="00CF166F">
              <w:rPr>
                <w:sz w:val="22"/>
              </w:rPr>
              <w:t>регуляция экспрессии рекомбинантных белков;</w:t>
            </w:r>
          </w:p>
          <w:p w:rsidR="005D0437" w:rsidRPr="00CF166F" w:rsidRDefault="005D0437" w:rsidP="005D0437">
            <w:pPr>
              <w:numPr>
                <w:ilvl w:val="0"/>
                <w:numId w:val="31"/>
              </w:numPr>
              <w:tabs>
                <w:tab w:val="left" w:pos="179"/>
                <w:tab w:val="left" w:pos="459"/>
                <w:tab w:val="left" w:pos="599"/>
              </w:tabs>
              <w:ind w:left="0" w:firstLine="0"/>
              <w:jc w:val="both"/>
              <w:rPr>
                <w:sz w:val="22"/>
              </w:rPr>
            </w:pPr>
            <w:r w:rsidRPr="00CF166F">
              <w:rPr>
                <w:sz w:val="22"/>
              </w:rPr>
              <w:t>свойства клеток Е.coli BL21(DE3);</w:t>
            </w:r>
          </w:p>
          <w:p w:rsidR="005D0437" w:rsidRPr="00CF166F" w:rsidRDefault="005D0437" w:rsidP="005D0437">
            <w:pPr>
              <w:numPr>
                <w:ilvl w:val="0"/>
                <w:numId w:val="31"/>
              </w:numPr>
              <w:tabs>
                <w:tab w:val="left" w:pos="179"/>
                <w:tab w:val="left" w:pos="459"/>
                <w:tab w:val="left" w:pos="599"/>
              </w:tabs>
              <w:ind w:left="0" w:firstLine="0"/>
              <w:jc w:val="both"/>
              <w:rPr>
                <w:sz w:val="22"/>
              </w:rPr>
            </w:pPr>
            <w:r w:rsidRPr="00CF166F">
              <w:rPr>
                <w:sz w:val="22"/>
              </w:rPr>
              <w:t>регуляторные механизмы экспрессии в системе рЕТ;</w:t>
            </w:r>
          </w:p>
          <w:p w:rsidR="005D0437" w:rsidRPr="00CF166F" w:rsidRDefault="005D0437" w:rsidP="005D0437">
            <w:pPr>
              <w:numPr>
                <w:ilvl w:val="0"/>
                <w:numId w:val="31"/>
              </w:numPr>
              <w:tabs>
                <w:tab w:val="left" w:pos="179"/>
                <w:tab w:val="left" w:pos="459"/>
                <w:tab w:val="left" w:pos="599"/>
              </w:tabs>
              <w:ind w:left="0" w:firstLine="0"/>
              <w:jc w:val="both"/>
              <w:rPr>
                <w:sz w:val="22"/>
              </w:rPr>
            </w:pPr>
            <w:r w:rsidRPr="00CF166F">
              <w:rPr>
                <w:sz w:val="22"/>
              </w:rPr>
              <w:t xml:space="preserve"> условия культивирование трансформированных клеток Е.coli BL21(DE3) </w:t>
            </w:r>
          </w:p>
        </w:tc>
      </w:tr>
      <w:tr w:rsidR="005D0437" w:rsidRPr="00CF166F" w:rsidTr="000E4872">
        <w:trPr>
          <w:trHeight w:val="490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widowControl w:val="0"/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tabs>
                <w:tab w:val="left" w:pos="179"/>
              </w:tabs>
              <w:rPr>
                <w:b/>
                <w:bCs/>
                <w:sz w:val="22"/>
              </w:rPr>
            </w:pPr>
            <w:r w:rsidRPr="00CF166F">
              <w:rPr>
                <w:b/>
                <w:bCs/>
                <w:sz w:val="22"/>
              </w:rPr>
              <w:t xml:space="preserve">Работа 1.4. Выделение рекомбинантных белков апообелина и PROZZ-OBE </w:t>
            </w:r>
          </w:p>
          <w:p w:rsidR="005D0437" w:rsidRPr="00CF166F" w:rsidRDefault="005D0437" w:rsidP="005D0437">
            <w:pPr>
              <w:numPr>
                <w:ilvl w:val="0"/>
                <w:numId w:val="31"/>
              </w:numPr>
              <w:tabs>
                <w:tab w:val="left" w:pos="179"/>
                <w:tab w:val="left" w:pos="400"/>
                <w:tab w:val="left" w:pos="599"/>
              </w:tabs>
              <w:ind w:left="0" w:firstLine="0"/>
              <w:rPr>
                <w:sz w:val="22"/>
              </w:rPr>
            </w:pPr>
            <w:r w:rsidRPr="00CF166F">
              <w:rPr>
                <w:sz w:val="22"/>
              </w:rPr>
              <w:t>методы разрушения бактериальных клеток;</w:t>
            </w:r>
          </w:p>
          <w:p w:rsidR="005D0437" w:rsidRPr="00CF166F" w:rsidRDefault="005D0437" w:rsidP="005D0437">
            <w:pPr>
              <w:numPr>
                <w:ilvl w:val="0"/>
                <w:numId w:val="31"/>
              </w:numPr>
              <w:tabs>
                <w:tab w:val="left" w:pos="179"/>
                <w:tab w:val="left" w:pos="400"/>
                <w:tab w:val="left" w:pos="599"/>
              </w:tabs>
              <w:ind w:left="0" w:firstLine="0"/>
              <w:rPr>
                <w:sz w:val="22"/>
              </w:rPr>
            </w:pPr>
            <w:r w:rsidRPr="00CF166F">
              <w:rPr>
                <w:sz w:val="22"/>
              </w:rPr>
              <w:t xml:space="preserve"> «тельца включения», преимущества и недостатки их использования при выделении рекомбинантных белков</w:t>
            </w:r>
          </w:p>
        </w:tc>
      </w:tr>
      <w:tr w:rsidR="005D0437" w:rsidRPr="00CF166F" w:rsidTr="000E4872">
        <w:trPr>
          <w:trHeight w:val="420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widowControl w:val="0"/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9"/>
              <w:tabs>
                <w:tab w:val="left" w:pos="179"/>
                <w:tab w:val="left" w:pos="440"/>
              </w:tabs>
              <w:rPr>
                <w:b/>
                <w:bCs/>
                <w:snapToGrid w:val="0"/>
                <w:sz w:val="20"/>
              </w:rPr>
            </w:pPr>
            <w:r w:rsidRPr="00CF166F">
              <w:rPr>
                <w:b/>
                <w:bCs/>
                <w:sz w:val="20"/>
              </w:rPr>
              <w:t xml:space="preserve">Работа 1.5. Определение нуклеотидной последовательности ДНК на </w:t>
            </w:r>
            <w:r w:rsidRPr="00CF166F">
              <w:rPr>
                <w:b/>
                <w:bCs/>
                <w:snapToGrid w:val="0"/>
                <w:sz w:val="20"/>
              </w:rPr>
              <w:t>се</w:t>
            </w:r>
            <w:r w:rsidRPr="00CF166F">
              <w:rPr>
                <w:b/>
                <w:bCs/>
                <w:snapToGrid w:val="0"/>
                <w:sz w:val="20"/>
              </w:rPr>
              <w:t>к</w:t>
            </w:r>
            <w:r w:rsidRPr="00CF166F">
              <w:rPr>
                <w:b/>
                <w:bCs/>
                <w:snapToGrid w:val="0"/>
                <w:sz w:val="20"/>
              </w:rPr>
              <w:t xml:space="preserve">венаторе Alfexpress II DNA </w:t>
            </w:r>
          </w:p>
          <w:p w:rsidR="005D0437" w:rsidRPr="00CF166F" w:rsidRDefault="005D0437" w:rsidP="005D0437">
            <w:pPr>
              <w:pStyle w:val="tx"/>
              <w:numPr>
                <w:ilvl w:val="0"/>
                <w:numId w:val="31"/>
              </w:numPr>
              <w:tabs>
                <w:tab w:val="left" w:pos="179"/>
                <w:tab w:val="left" w:pos="440"/>
                <w:tab w:val="left" w:pos="630"/>
              </w:tabs>
              <w:spacing w:before="0" w:after="0"/>
              <w:ind w:left="0" w:right="0" w:firstLine="0"/>
              <w:rPr>
                <w:sz w:val="20"/>
              </w:rPr>
            </w:pPr>
            <w:r w:rsidRPr="00CF166F">
              <w:rPr>
                <w:sz w:val="20"/>
              </w:rPr>
              <w:t xml:space="preserve">основные принципы химического и ферментативного секвенирования ДНК; </w:t>
            </w:r>
          </w:p>
          <w:p w:rsidR="005D0437" w:rsidRPr="00CF166F" w:rsidRDefault="005D0437" w:rsidP="005D0437">
            <w:pPr>
              <w:pStyle w:val="tx"/>
              <w:numPr>
                <w:ilvl w:val="0"/>
                <w:numId w:val="31"/>
              </w:numPr>
              <w:tabs>
                <w:tab w:val="left" w:pos="179"/>
                <w:tab w:val="left" w:pos="440"/>
                <w:tab w:val="left" w:pos="630"/>
              </w:tabs>
              <w:spacing w:before="0" w:after="0"/>
              <w:ind w:left="0" w:right="0" w:firstLine="0"/>
              <w:rPr>
                <w:sz w:val="20"/>
              </w:rPr>
            </w:pPr>
            <w:r w:rsidRPr="00CF166F">
              <w:rPr>
                <w:sz w:val="20"/>
              </w:rPr>
              <w:t>принцип циклосеквенирования;</w:t>
            </w:r>
          </w:p>
          <w:p w:rsidR="005D0437" w:rsidRPr="00CF166F" w:rsidRDefault="005D0437" w:rsidP="005D0437">
            <w:pPr>
              <w:pStyle w:val="tx"/>
              <w:numPr>
                <w:ilvl w:val="0"/>
                <w:numId w:val="31"/>
              </w:numPr>
              <w:tabs>
                <w:tab w:val="left" w:pos="179"/>
                <w:tab w:val="left" w:pos="440"/>
                <w:tab w:val="left" w:pos="630"/>
              </w:tabs>
              <w:spacing w:before="0" w:after="0"/>
              <w:ind w:left="0" w:right="0" w:firstLine="0"/>
              <w:rPr>
                <w:sz w:val="20"/>
              </w:rPr>
            </w:pPr>
            <w:r w:rsidRPr="00CF166F">
              <w:rPr>
                <w:sz w:val="20"/>
              </w:rPr>
              <w:t>особенности проведения электрофореза при секвенировании ДНК;</w:t>
            </w:r>
          </w:p>
          <w:p w:rsidR="005D0437" w:rsidRPr="00CF166F" w:rsidRDefault="005D0437" w:rsidP="005D0437">
            <w:pPr>
              <w:pStyle w:val="tx"/>
              <w:numPr>
                <w:ilvl w:val="0"/>
                <w:numId w:val="31"/>
              </w:numPr>
              <w:tabs>
                <w:tab w:val="left" w:pos="179"/>
                <w:tab w:val="left" w:pos="440"/>
                <w:tab w:val="left" w:pos="630"/>
              </w:tabs>
              <w:spacing w:before="0" w:after="0"/>
              <w:ind w:left="0" w:right="0" w:firstLine="0"/>
              <w:rPr>
                <w:sz w:val="20"/>
              </w:rPr>
            </w:pPr>
            <w:r w:rsidRPr="00CF166F">
              <w:rPr>
                <w:sz w:val="20"/>
              </w:rPr>
              <w:t>ферменты, используемые для секвенирования и требования, предъявляемые к ним;</w:t>
            </w:r>
          </w:p>
          <w:p w:rsidR="005D0437" w:rsidRPr="00CF166F" w:rsidRDefault="005D0437" w:rsidP="005D0437">
            <w:pPr>
              <w:pStyle w:val="tx"/>
              <w:numPr>
                <w:ilvl w:val="0"/>
                <w:numId w:val="31"/>
              </w:numPr>
              <w:tabs>
                <w:tab w:val="left" w:pos="179"/>
                <w:tab w:val="left" w:pos="440"/>
                <w:tab w:val="left" w:pos="630"/>
              </w:tabs>
              <w:spacing w:before="0" w:after="0"/>
              <w:ind w:left="0" w:right="0" w:firstLine="0"/>
              <w:rPr>
                <w:sz w:val="20"/>
              </w:rPr>
            </w:pPr>
            <w:r w:rsidRPr="00CF166F">
              <w:rPr>
                <w:sz w:val="20"/>
              </w:rPr>
              <w:t xml:space="preserve">стратегии геномного секвенирования </w:t>
            </w:r>
          </w:p>
        </w:tc>
      </w:tr>
      <w:tr w:rsidR="005D0437" w:rsidRPr="00CF166F" w:rsidTr="000E4872">
        <w:trPr>
          <w:trHeight w:val="609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widowControl w:val="0"/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fd"/>
              <w:tabs>
                <w:tab w:val="left" w:pos="179"/>
                <w:tab w:val="left" w:pos="440"/>
              </w:tabs>
              <w:ind w:left="0"/>
              <w:jc w:val="both"/>
              <w:rPr>
                <w:rFonts w:ascii="Times New Roman" w:hAnsi="Times New Roman"/>
                <w:b/>
                <w:sz w:val="22"/>
              </w:rPr>
            </w:pPr>
            <w:r w:rsidRPr="00CF166F">
              <w:rPr>
                <w:rFonts w:ascii="Times New Roman" w:hAnsi="Times New Roman"/>
                <w:b/>
                <w:sz w:val="22"/>
              </w:rPr>
              <w:t>Работа 1.6. Определение таксономической принадлежности шта</w:t>
            </w:r>
            <w:r w:rsidRPr="00CF166F">
              <w:rPr>
                <w:rFonts w:ascii="Times New Roman" w:hAnsi="Times New Roman"/>
                <w:b/>
                <w:sz w:val="22"/>
              </w:rPr>
              <w:t>м</w:t>
            </w:r>
            <w:r w:rsidRPr="00CF166F">
              <w:rPr>
                <w:rFonts w:ascii="Times New Roman" w:hAnsi="Times New Roman"/>
                <w:b/>
                <w:sz w:val="22"/>
              </w:rPr>
              <w:t xml:space="preserve">мов цианобактерий методом анализа последовательностей гена 16S рРНК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40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принципы метода ПЦР;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40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lastRenderedPageBreak/>
              <w:t>праймеры и выбор их последовательности;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40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экспериментальные условия при постановке ПЦР;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40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Tаg-полимераза и условия ее эффективной работы;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40"/>
              </w:tabs>
              <w:ind w:left="0" w:firstLine="0"/>
              <w:jc w:val="both"/>
              <w:rPr>
                <w:rFonts w:ascii="Times New Roman" w:hAnsi="Times New Roman"/>
                <w:b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характеристики процесса разделения ДНК-фрагментов во время эле</w:t>
            </w:r>
            <w:r w:rsidRPr="00CF166F">
              <w:rPr>
                <w:rFonts w:ascii="Times New Roman" w:hAnsi="Times New Roman"/>
                <w:sz w:val="22"/>
              </w:rPr>
              <w:t>к</w:t>
            </w:r>
            <w:r w:rsidRPr="00CF166F">
              <w:rPr>
                <w:rFonts w:ascii="Times New Roman" w:hAnsi="Times New Roman"/>
                <w:sz w:val="22"/>
              </w:rPr>
              <w:t xml:space="preserve">трофореза </w:t>
            </w:r>
          </w:p>
        </w:tc>
      </w:tr>
      <w:tr w:rsidR="005D0437" w:rsidRPr="00CF166F" w:rsidTr="000E4872">
        <w:trPr>
          <w:trHeight w:val="478"/>
        </w:trPr>
        <w:tc>
          <w:tcPr>
            <w:tcW w:w="249" w:type="pct"/>
            <w:vMerge w:val="restart"/>
            <w:vAlign w:val="center"/>
          </w:tcPr>
          <w:p w:rsidR="005D0437" w:rsidRPr="00CF166F" w:rsidRDefault="005D0437" w:rsidP="005D0437">
            <w:pPr>
              <w:pStyle w:val="afd"/>
              <w:numPr>
                <w:ilvl w:val="0"/>
                <w:numId w:val="33"/>
              </w:numPr>
              <w:tabs>
                <w:tab w:val="left" w:pos="567"/>
              </w:tabs>
              <w:ind w:left="0" w:right="-57"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pct"/>
            <w:vMerge w:val="restart"/>
            <w:vAlign w:val="center"/>
          </w:tcPr>
          <w:p w:rsidR="005D0437" w:rsidRPr="00CF166F" w:rsidRDefault="005D0437" w:rsidP="000E4872">
            <w:pPr>
              <w:widowControl w:val="0"/>
              <w:tabs>
                <w:tab w:val="num" w:pos="245"/>
                <w:tab w:val="num" w:pos="567"/>
                <w:tab w:val="left" w:pos="1134"/>
                <w:tab w:val="left" w:pos="1276"/>
                <w:tab w:val="left" w:pos="1418"/>
              </w:tabs>
              <w:rPr>
                <w:sz w:val="22"/>
              </w:rPr>
            </w:pPr>
            <w:r w:rsidRPr="00CF166F">
              <w:rPr>
                <w:sz w:val="22"/>
              </w:rPr>
              <w:t>Раздел 2. Молек</w:t>
            </w:r>
            <w:r w:rsidRPr="00CF166F">
              <w:rPr>
                <w:sz w:val="22"/>
              </w:rPr>
              <w:t>у</w:t>
            </w:r>
            <w:r w:rsidRPr="00CF166F">
              <w:rPr>
                <w:sz w:val="22"/>
              </w:rPr>
              <w:t>лярно-генетические м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тоды исследования высших растений</w:t>
            </w: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fd"/>
              <w:tabs>
                <w:tab w:val="left" w:pos="179"/>
                <w:tab w:val="left" w:pos="607"/>
              </w:tabs>
              <w:ind w:left="0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b/>
                <w:sz w:val="22"/>
              </w:rPr>
              <w:t>Работа 2.1. Выделение растительной ДНК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4"/>
              </w:numPr>
              <w:tabs>
                <w:tab w:val="left" w:pos="179"/>
                <w:tab w:val="left" w:pos="607"/>
              </w:tabs>
              <w:ind w:left="0" w:firstLine="0"/>
              <w:jc w:val="left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правила сбора растительного материала для проведения молекулярно-генетических исследований;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4"/>
              </w:numPr>
              <w:tabs>
                <w:tab w:val="left" w:pos="179"/>
                <w:tab w:val="left" w:pos="607"/>
              </w:tabs>
              <w:ind w:left="0" w:firstLine="0"/>
              <w:jc w:val="left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 xml:space="preserve">основные этапы выделения ДНК из растительных образцов;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4"/>
              </w:numPr>
              <w:tabs>
                <w:tab w:val="left" w:pos="179"/>
                <w:tab w:val="left" w:pos="607"/>
              </w:tabs>
              <w:ind w:left="0" w:firstLine="0"/>
              <w:jc w:val="left"/>
              <w:rPr>
                <w:rFonts w:ascii="Times New Roman" w:hAnsi="Times New Roman"/>
                <w:b/>
                <w:snapToGrid w:val="0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методы для выделения ДНК из растительных тканей</w:t>
            </w:r>
          </w:p>
        </w:tc>
      </w:tr>
      <w:tr w:rsidR="005D0437" w:rsidRPr="00CF166F" w:rsidTr="000E4872">
        <w:trPr>
          <w:trHeight w:val="477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widowControl w:val="0"/>
              <w:tabs>
                <w:tab w:val="num" w:pos="245"/>
                <w:tab w:val="num" w:pos="567"/>
                <w:tab w:val="left" w:pos="1134"/>
                <w:tab w:val="left" w:pos="1276"/>
                <w:tab w:val="left" w:pos="1418"/>
              </w:tabs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fd"/>
              <w:tabs>
                <w:tab w:val="left" w:pos="179"/>
                <w:tab w:val="left" w:pos="458"/>
              </w:tabs>
              <w:ind w:left="0"/>
              <w:rPr>
                <w:rFonts w:ascii="Times New Roman" w:hAnsi="Times New Roman"/>
                <w:b/>
                <w:sz w:val="22"/>
              </w:rPr>
            </w:pPr>
            <w:r w:rsidRPr="00CF166F">
              <w:rPr>
                <w:rFonts w:ascii="Times New Roman" w:hAnsi="Times New Roman"/>
                <w:b/>
                <w:sz w:val="22"/>
              </w:rPr>
              <w:t>Работа 2.2. Электрофорез в агарозном геле. Определение конце</w:t>
            </w:r>
            <w:r w:rsidRPr="00CF166F">
              <w:rPr>
                <w:rFonts w:ascii="Times New Roman" w:hAnsi="Times New Roman"/>
                <w:b/>
                <w:sz w:val="22"/>
              </w:rPr>
              <w:t>н</w:t>
            </w:r>
            <w:r w:rsidRPr="00CF166F">
              <w:rPr>
                <w:rFonts w:ascii="Times New Roman" w:hAnsi="Times New Roman"/>
                <w:b/>
                <w:sz w:val="22"/>
              </w:rPr>
              <w:t xml:space="preserve">трации ДНК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7"/>
              </w:numPr>
              <w:tabs>
                <w:tab w:val="left" w:pos="36"/>
                <w:tab w:val="left" w:pos="324"/>
              </w:tabs>
              <w:ind w:left="36" w:firstLine="0"/>
              <w:jc w:val="left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принципы электрофоретического разделения молекул ДНК;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58"/>
              </w:tabs>
              <w:ind w:left="0" w:firstLine="0"/>
              <w:jc w:val="left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основные этапы проведения электрофореза ДНК в агарозном геле</w:t>
            </w:r>
          </w:p>
        </w:tc>
      </w:tr>
      <w:tr w:rsidR="005D0437" w:rsidRPr="00CF166F" w:rsidTr="000E4872">
        <w:trPr>
          <w:trHeight w:val="477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widowControl w:val="0"/>
              <w:tabs>
                <w:tab w:val="num" w:pos="245"/>
                <w:tab w:val="num" w:pos="567"/>
                <w:tab w:val="left" w:pos="1134"/>
                <w:tab w:val="left" w:pos="1276"/>
                <w:tab w:val="left" w:pos="1418"/>
              </w:tabs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fd"/>
              <w:tabs>
                <w:tab w:val="left" w:pos="179"/>
                <w:tab w:val="left" w:pos="481"/>
              </w:tabs>
              <w:ind w:left="0"/>
              <w:jc w:val="both"/>
              <w:rPr>
                <w:rFonts w:ascii="Times New Roman" w:hAnsi="Times New Roman"/>
                <w:b/>
                <w:sz w:val="22"/>
              </w:rPr>
            </w:pPr>
            <w:r w:rsidRPr="00CF166F">
              <w:rPr>
                <w:rFonts w:ascii="Times New Roman" w:hAnsi="Times New Roman"/>
                <w:b/>
                <w:sz w:val="22"/>
              </w:rPr>
              <w:t>Работа 2.3. Изучение методов, базирующихся на выявлении ан</w:t>
            </w:r>
            <w:r w:rsidRPr="00CF166F">
              <w:rPr>
                <w:rFonts w:ascii="Times New Roman" w:hAnsi="Times New Roman"/>
                <w:b/>
                <w:sz w:val="22"/>
              </w:rPr>
              <w:t>о</w:t>
            </w:r>
            <w:r w:rsidRPr="00CF166F">
              <w:rPr>
                <w:rFonts w:ascii="Times New Roman" w:hAnsi="Times New Roman"/>
                <w:b/>
                <w:sz w:val="22"/>
              </w:rPr>
              <w:t xml:space="preserve">нимного полиморфизма ДНК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81"/>
              </w:tabs>
              <w:ind w:left="36" w:hanging="1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 xml:space="preserve">методы анализа анонимного полиморфизма ДНК;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81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достоинства и недостатки использования RAPD и ISSR методов</w:t>
            </w:r>
          </w:p>
        </w:tc>
      </w:tr>
      <w:tr w:rsidR="005D0437" w:rsidRPr="00CF166F" w:rsidTr="000E4872">
        <w:trPr>
          <w:trHeight w:val="477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widowControl w:val="0"/>
              <w:tabs>
                <w:tab w:val="num" w:pos="245"/>
                <w:tab w:val="num" w:pos="567"/>
                <w:tab w:val="left" w:pos="1134"/>
                <w:tab w:val="left" w:pos="1276"/>
                <w:tab w:val="left" w:pos="1418"/>
              </w:tabs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fd"/>
              <w:tabs>
                <w:tab w:val="left" w:pos="179"/>
                <w:tab w:val="left" w:pos="481"/>
              </w:tabs>
              <w:ind w:left="0"/>
              <w:jc w:val="both"/>
              <w:rPr>
                <w:rFonts w:ascii="Times New Roman" w:hAnsi="Times New Roman"/>
                <w:b/>
                <w:sz w:val="22"/>
              </w:rPr>
            </w:pPr>
            <w:r w:rsidRPr="00CF166F">
              <w:rPr>
                <w:rFonts w:ascii="Times New Roman" w:hAnsi="Times New Roman"/>
                <w:b/>
                <w:sz w:val="22"/>
              </w:rPr>
              <w:t xml:space="preserve">Работа 2.4. </w:t>
            </w:r>
            <w:r w:rsidRPr="00CF166F">
              <w:rPr>
                <w:rFonts w:ascii="Times New Roman" w:hAnsi="Times New Roman"/>
                <w:b/>
                <w:sz w:val="22"/>
              </w:rPr>
              <w:tab/>
              <w:t xml:space="preserve">Количественное определение присутствия ГМО в продуктах питания методом ПЦР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6"/>
              </w:numPr>
              <w:tabs>
                <w:tab w:val="left" w:pos="179"/>
                <w:tab w:val="left" w:pos="481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 xml:space="preserve">методы анализа анонимного полиморфизма ДНК;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2"/>
              </w:numPr>
              <w:tabs>
                <w:tab w:val="left" w:pos="179"/>
                <w:tab w:val="left" w:pos="440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достоинства и недостатки использования RAPD и ISSR методов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2"/>
              </w:numPr>
              <w:tabs>
                <w:tab w:val="left" w:pos="179"/>
                <w:tab w:val="left" w:pos="440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 xml:space="preserve"> последовательность основных этапов работ при проведении RAPD- и ISSR-анализов;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2"/>
              </w:numPr>
              <w:tabs>
                <w:tab w:val="left" w:pos="179"/>
                <w:tab w:val="left" w:pos="440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анализ матрицы фенетических признаков</w:t>
            </w:r>
          </w:p>
        </w:tc>
      </w:tr>
      <w:tr w:rsidR="005D0437" w:rsidRPr="00CF166F" w:rsidTr="000E4872">
        <w:trPr>
          <w:gridAfter w:val="2"/>
          <w:wAfter w:w="4751" w:type="pct"/>
          <w:trHeight w:val="208"/>
        </w:trPr>
        <w:tc>
          <w:tcPr>
            <w:tcW w:w="249" w:type="pct"/>
            <w:vAlign w:val="center"/>
          </w:tcPr>
          <w:p w:rsidR="005D0437" w:rsidRPr="00CF166F" w:rsidRDefault="005D0437" w:rsidP="000E4872">
            <w:pPr>
              <w:pStyle w:val="afd"/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</w:tr>
      <w:tr w:rsidR="005D0437" w:rsidRPr="00CF166F" w:rsidTr="000E4872">
        <w:trPr>
          <w:trHeight w:val="1535"/>
        </w:trPr>
        <w:tc>
          <w:tcPr>
            <w:tcW w:w="249" w:type="pct"/>
            <w:vMerge w:val="restart"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 w:val="restart"/>
            <w:vAlign w:val="center"/>
          </w:tcPr>
          <w:p w:rsidR="005D0437" w:rsidRPr="00CF166F" w:rsidRDefault="005D0437" w:rsidP="000E4872">
            <w:pPr>
              <w:rPr>
                <w:sz w:val="22"/>
              </w:rPr>
            </w:pPr>
            <w:r w:rsidRPr="00CF166F">
              <w:rPr>
                <w:sz w:val="22"/>
              </w:rPr>
              <w:t>Раздел 3. Матери</w:t>
            </w:r>
            <w:r w:rsidRPr="00CF166F">
              <w:rPr>
                <w:sz w:val="22"/>
              </w:rPr>
              <w:t>а</w:t>
            </w:r>
            <w:r w:rsidRPr="00CF166F">
              <w:rPr>
                <w:sz w:val="22"/>
              </w:rPr>
              <w:t>лы, методы и об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рудование для кл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точных технологий и тканевой инж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нерии</w:t>
            </w: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tabs>
                <w:tab w:val="left" w:pos="179"/>
                <w:tab w:val="left" w:pos="245"/>
              </w:tabs>
              <w:jc w:val="both"/>
              <w:rPr>
                <w:b/>
                <w:sz w:val="22"/>
              </w:rPr>
            </w:pPr>
            <w:r w:rsidRPr="00CF166F">
              <w:rPr>
                <w:b/>
                <w:sz w:val="22"/>
              </w:rPr>
              <w:t>Работа 3.1. Конструирование клеточных матриксов из термопл</w:t>
            </w:r>
            <w:r w:rsidRPr="00CF166F">
              <w:rPr>
                <w:b/>
                <w:sz w:val="22"/>
              </w:rPr>
              <w:t>а</w:t>
            </w:r>
            <w:r w:rsidRPr="00CF166F">
              <w:rPr>
                <w:b/>
                <w:sz w:val="22"/>
              </w:rPr>
              <w:t>стиных и резорбируемых микробных полимеров – полигидрокс</w:t>
            </w:r>
            <w:r w:rsidRPr="00CF166F">
              <w:rPr>
                <w:b/>
                <w:sz w:val="22"/>
              </w:rPr>
              <w:t>и</w:t>
            </w:r>
            <w:r w:rsidRPr="00CF166F">
              <w:rPr>
                <w:b/>
                <w:sz w:val="22"/>
              </w:rPr>
              <w:t xml:space="preserve">алканоатов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58"/>
              </w:tabs>
              <w:ind w:left="0" w:firstLine="0"/>
              <w:jc w:val="both"/>
              <w:rPr>
                <w:rFonts w:ascii="Times New Roman" w:hAnsi="Times New Roman"/>
                <w:iCs/>
                <w:sz w:val="22"/>
              </w:rPr>
            </w:pPr>
            <w:r w:rsidRPr="00CF166F">
              <w:rPr>
                <w:rFonts w:ascii="Times New Roman" w:hAnsi="Times New Roman"/>
                <w:iCs/>
                <w:sz w:val="22"/>
              </w:rPr>
              <w:t>основные требования к переработке полимеров из расплавов;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58"/>
              </w:tabs>
              <w:ind w:left="0" w:firstLine="0"/>
              <w:jc w:val="both"/>
              <w:rPr>
                <w:rFonts w:ascii="Times New Roman" w:hAnsi="Times New Roman"/>
                <w:iCs/>
                <w:sz w:val="22"/>
              </w:rPr>
            </w:pPr>
            <w:r w:rsidRPr="00CF166F">
              <w:rPr>
                <w:rFonts w:ascii="Times New Roman" w:hAnsi="Times New Roman"/>
                <w:iCs/>
                <w:sz w:val="22"/>
              </w:rPr>
              <w:t>отличия и преимущества методов переработки полимеров из распл</w:t>
            </w:r>
            <w:r w:rsidRPr="00CF166F">
              <w:rPr>
                <w:rFonts w:ascii="Times New Roman" w:hAnsi="Times New Roman"/>
                <w:iCs/>
                <w:sz w:val="22"/>
              </w:rPr>
              <w:t>а</w:t>
            </w:r>
            <w:r w:rsidRPr="00CF166F">
              <w:rPr>
                <w:rFonts w:ascii="Times New Roman" w:hAnsi="Times New Roman"/>
                <w:iCs/>
                <w:sz w:val="22"/>
              </w:rPr>
              <w:t xml:space="preserve">вов и порошков </w:t>
            </w:r>
          </w:p>
        </w:tc>
      </w:tr>
      <w:tr w:rsidR="005D0437" w:rsidRPr="00CF166F" w:rsidTr="000E4872">
        <w:trPr>
          <w:trHeight w:val="462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fd"/>
              <w:tabs>
                <w:tab w:val="left" w:pos="179"/>
                <w:tab w:val="left" w:pos="245"/>
                <w:tab w:val="left" w:pos="413"/>
                <w:tab w:val="left" w:pos="458"/>
              </w:tabs>
              <w:ind w:left="0"/>
              <w:jc w:val="both"/>
              <w:rPr>
                <w:rFonts w:ascii="Times New Roman" w:hAnsi="Times New Roman"/>
                <w:b/>
                <w:sz w:val="22"/>
              </w:rPr>
            </w:pPr>
            <w:r w:rsidRPr="00CF166F">
              <w:rPr>
                <w:rFonts w:ascii="Times New Roman" w:hAnsi="Times New Roman"/>
                <w:b/>
                <w:sz w:val="22"/>
              </w:rPr>
              <w:t>Работа 3.2. Приготовление растворов полимеров. Получение дв</w:t>
            </w:r>
            <w:r w:rsidRPr="00CF166F">
              <w:rPr>
                <w:rFonts w:ascii="Times New Roman" w:hAnsi="Times New Roman"/>
                <w:b/>
                <w:sz w:val="22"/>
              </w:rPr>
              <w:t>у</w:t>
            </w:r>
            <w:r w:rsidRPr="00CF166F">
              <w:rPr>
                <w:rFonts w:ascii="Times New Roman" w:hAnsi="Times New Roman"/>
                <w:b/>
                <w:sz w:val="22"/>
              </w:rPr>
              <w:t xml:space="preserve">мерных полимерных матриксов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5"/>
              </w:numPr>
              <w:tabs>
                <w:tab w:val="left" w:pos="245"/>
                <w:tab w:val="left" w:pos="319"/>
                <w:tab w:val="left" w:pos="413"/>
                <w:tab w:val="left" w:pos="458"/>
              </w:tabs>
              <w:ind w:left="36" w:firstLine="0"/>
              <w:jc w:val="both"/>
              <w:rPr>
                <w:rFonts w:ascii="Times New Roman" w:hAnsi="Times New Roman"/>
                <w:bCs/>
                <w:caps/>
                <w:sz w:val="22"/>
              </w:rPr>
            </w:pPr>
            <w:r w:rsidRPr="00CF166F">
              <w:rPr>
                <w:rFonts w:ascii="Times New Roman" w:hAnsi="Times New Roman"/>
                <w:bCs/>
                <w:sz w:val="22"/>
              </w:rPr>
              <w:t>получение двумерных полимерных матриксов на базе метода пол</w:t>
            </w:r>
            <w:r w:rsidRPr="00CF166F">
              <w:rPr>
                <w:rFonts w:ascii="Times New Roman" w:hAnsi="Times New Roman"/>
                <w:bCs/>
                <w:sz w:val="22"/>
              </w:rPr>
              <w:t>и</w:t>
            </w:r>
            <w:r w:rsidRPr="00CF166F">
              <w:rPr>
                <w:rFonts w:ascii="Times New Roman" w:hAnsi="Times New Roman"/>
                <w:bCs/>
                <w:sz w:val="22"/>
              </w:rPr>
              <w:t>вом из раствора и испарения растворителя;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245"/>
                <w:tab w:val="left" w:pos="413"/>
                <w:tab w:val="left" w:pos="458"/>
              </w:tabs>
              <w:ind w:left="0" w:firstLine="0"/>
              <w:jc w:val="both"/>
              <w:rPr>
                <w:rFonts w:ascii="Times New Roman" w:hAnsi="Times New Roman"/>
                <w:bCs/>
                <w:caps/>
                <w:sz w:val="22"/>
              </w:rPr>
            </w:pPr>
            <w:r w:rsidRPr="00CF166F">
              <w:rPr>
                <w:rFonts w:ascii="Times New Roman" w:hAnsi="Times New Roman"/>
                <w:bCs/>
                <w:sz w:val="22"/>
              </w:rPr>
              <w:t>основные требования к методике получения полимерных матриксов из растворов;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245"/>
                <w:tab w:val="left" w:pos="413"/>
                <w:tab w:val="left" w:pos="458"/>
              </w:tabs>
              <w:ind w:left="0" w:firstLine="0"/>
              <w:jc w:val="both"/>
              <w:rPr>
                <w:rFonts w:ascii="Times New Roman" w:hAnsi="Times New Roman"/>
                <w:b/>
                <w:bCs/>
                <w:caps/>
                <w:sz w:val="22"/>
              </w:rPr>
            </w:pPr>
            <w:r w:rsidRPr="00CF166F">
              <w:rPr>
                <w:rFonts w:ascii="Times New Roman" w:hAnsi="Times New Roman"/>
                <w:bCs/>
                <w:sz w:val="22"/>
              </w:rPr>
              <w:t>получение пористых полимерных матриксов с использованием те</w:t>
            </w:r>
            <w:r w:rsidRPr="00CF166F">
              <w:rPr>
                <w:rFonts w:ascii="Times New Roman" w:hAnsi="Times New Roman"/>
                <w:bCs/>
                <w:sz w:val="22"/>
              </w:rPr>
              <w:t>х</w:t>
            </w:r>
            <w:r w:rsidRPr="00CF166F">
              <w:rPr>
                <w:rFonts w:ascii="Times New Roman" w:hAnsi="Times New Roman"/>
                <w:bCs/>
                <w:sz w:val="22"/>
              </w:rPr>
              <w:t xml:space="preserve">ники полива раствором и испарения растворителя </w:t>
            </w:r>
          </w:p>
        </w:tc>
      </w:tr>
      <w:tr w:rsidR="005D0437" w:rsidRPr="00CF166F" w:rsidTr="000E4872">
        <w:trPr>
          <w:trHeight w:val="898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0B40A0" w:rsidP="000E4872">
            <w:pPr>
              <w:pStyle w:val="afd"/>
              <w:shd w:val="clear" w:color="auto" w:fill="FFFFFF"/>
              <w:tabs>
                <w:tab w:val="left" w:pos="179"/>
                <w:tab w:val="left" w:pos="245"/>
                <w:tab w:val="left" w:pos="413"/>
              </w:tabs>
              <w:ind w:left="0"/>
              <w:jc w:val="both"/>
              <w:rPr>
                <w:rFonts w:ascii="Times New Roman" w:hAnsi="Times New Roman"/>
                <w:sz w:val="22"/>
              </w:rPr>
            </w:pPr>
            <w:hyperlink w:anchor="лр_3_9" w:history="1">
              <w:r w:rsidR="005D0437" w:rsidRPr="00CF166F">
                <w:rPr>
                  <w:rFonts w:ascii="Times New Roman" w:hAnsi="Times New Roman"/>
                  <w:b/>
                  <w:sz w:val="22"/>
                </w:rPr>
                <w:t xml:space="preserve"> Работа 3.9. Определение интенсивности клеточной пролиферации в ММТ тесте </w:t>
              </w:r>
            </w:hyperlink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shd w:val="clear" w:color="auto" w:fill="FFFFFF"/>
              <w:tabs>
                <w:tab w:val="left" w:pos="179"/>
                <w:tab w:val="left" w:pos="413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pacing w:val="2"/>
                <w:sz w:val="22"/>
              </w:rPr>
              <w:t>метод определения пролиферативногй активности клеток в тесте ММТ4</w:t>
            </w:r>
          </w:p>
        </w:tc>
      </w:tr>
      <w:tr w:rsidR="005D0437" w:rsidRPr="00CF166F" w:rsidTr="000E4872">
        <w:trPr>
          <w:trHeight w:val="631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fd"/>
              <w:shd w:val="clear" w:color="auto" w:fill="FFFFFF"/>
              <w:tabs>
                <w:tab w:val="left" w:pos="179"/>
                <w:tab w:val="left" w:pos="245"/>
                <w:tab w:val="left" w:pos="413"/>
              </w:tabs>
              <w:ind w:left="0"/>
              <w:jc w:val="both"/>
              <w:rPr>
                <w:rFonts w:ascii="Times New Roman" w:hAnsi="Times New Roman"/>
                <w:b/>
                <w:iCs/>
                <w:sz w:val="22"/>
              </w:rPr>
            </w:pPr>
            <w:r w:rsidRPr="00CF166F">
              <w:rPr>
                <w:rFonts w:ascii="Times New Roman" w:hAnsi="Times New Roman"/>
                <w:b/>
                <w:sz w:val="22"/>
              </w:rPr>
              <w:t xml:space="preserve">Работа 3.11. Оценка прикрепления клеток и распределения клеток на материалах с помощью электронного растрового микроскопа (РЭМ) </w:t>
            </w:r>
          </w:p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79"/>
                <w:tab w:val="left" w:pos="41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/>
                <w:sz w:val="22"/>
              </w:rPr>
            </w:pPr>
            <w:r w:rsidRPr="00CF166F">
              <w:rPr>
                <w:rFonts w:ascii="Times New Roman" w:hAnsi="Times New Roman"/>
                <w:spacing w:val="2"/>
                <w:sz w:val="22"/>
              </w:rPr>
              <w:t>характеристики клеток выявляемые с помощью световой и эле</w:t>
            </w:r>
            <w:r w:rsidRPr="00CF166F">
              <w:rPr>
                <w:rFonts w:ascii="Times New Roman" w:hAnsi="Times New Roman"/>
                <w:spacing w:val="2"/>
                <w:sz w:val="22"/>
              </w:rPr>
              <w:t>к</w:t>
            </w:r>
            <w:r w:rsidRPr="00CF166F">
              <w:rPr>
                <w:rFonts w:ascii="Times New Roman" w:hAnsi="Times New Roman"/>
                <w:spacing w:val="2"/>
                <w:sz w:val="22"/>
              </w:rPr>
              <w:t>тронной микроскопии</w:t>
            </w:r>
          </w:p>
        </w:tc>
      </w:tr>
      <w:tr w:rsidR="005D0437" w:rsidRPr="00CF166F" w:rsidTr="000E4872">
        <w:trPr>
          <w:trHeight w:val="265"/>
        </w:trPr>
        <w:tc>
          <w:tcPr>
            <w:tcW w:w="249" w:type="pct"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Align w:val="center"/>
          </w:tcPr>
          <w:p w:rsidR="005D0437" w:rsidRPr="00CF166F" w:rsidRDefault="005D0437" w:rsidP="000E4872">
            <w:pPr>
              <w:rPr>
                <w:sz w:val="22"/>
              </w:rPr>
            </w:pPr>
            <w:r w:rsidRPr="00CF166F">
              <w:rPr>
                <w:sz w:val="22"/>
              </w:rPr>
              <w:t xml:space="preserve">Раздел 4. Культура </w:t>
            </w:r>
            <w:r w:rsidRPr="00CF166F">
              <w:rPr>
                <w:sz w:val="22"/>
              </w:rPr>
              <w:lastRenderedPageBreak/>
              <w:t>растительных кл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ток и тканей. Те</w:t>
            </w:r>
            <w:r w:rsidRPr="00CF166F">
              <w:rPr>
                <w:sz w:val="22"/>
              </w:rPr>
              <w:t>х</w:t>
            </w:r>
            <w:r w:rsidRPr="00CF166F">
              <w:rPr>
                <w:sz w:val="22"/>
              </w:rPr>
              <w:t>нология микрокл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кального размн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жения растений</w:t>
            </w: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fd"/>
              <w:tabs>
                <w:tab w:val="left" w:pos="179"/>
                <w:tab w:val="left" w:pos="360"/>
              </w:tabs>
              <w:ind w:left="0"/>
              <w:jc w:val="both"/>
              <w:rPr>
                <w:rFonts w:ascii="Times New Roman" w:hAnsi="Times New Roman"/>
                <w:b/>
                <w:bCs/>
                <w:spacing w:val="-6"/>
                <w:sz w:val="22"/>
              </w:rPr>
            </w:pPr>
            <w:r w:rsidRPr="00CF166F">
              <w:rPr>
                <w:rFonts w:ascii="Times New Roman" w:hAnsi="Times New Roman"/>
                <w:b/>
                <w:sz w:val="22"/>
              </w:rPr>
              <w:lastRenderedPageBreak/>
              <w:t>Работа 4.3. Оздоровление посадочного материала в культуре ап</w:t>
            </w:r>
            <w:r w:rsidRPr="00CF166F">
              <w:rPr>
                <w:rFonts w:ascii="Times New Roman" w:hAnsi="Times New Roman"/>
                <w:b/>
                <w:sz w:val="22"/>
              </w:rPr>
              <w:t>и</w:t>
            </w:r>
            <w:r w:rsidRPr="00CF166F">
              <w:rPr>
                <w:rFonts w:ascii="Times New Roman" w:hAnsi="Times New Roman"/>
                <w:b/>
                <w:sz w:val="22"/>
              </w:rPr>
              <w:lastRenderedPageBreak/>
              <w:t xml:space="preserve">кальных меристем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  <w:tab w:val="left" w:pos="458"/>
              </w:tabs>
              <w:ind w:left="0" w:firstLine="0"/>
              <w:jc w:val="left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 xml:space="preserve">способы микроразмножения растений используют при получении безвирусного посадочного материала </w:t>
            </w:r>
          </w:p>
        </w:tc>
      </w:tr>
      <w:tr w:rsidR="005D0437" w:rsidRPr="00CF166F" w:rsidTr="000E4872">
        <w:trPr>
          <w:gridAfter w:val="2"/>
          <w:wAfter w:w="4751" w:type="pct"/>
          <w:trHeight w:val="167"/>
        </w:trPr>
        <w:tc>
          <w:tcPr>
            <w:tcW w:w="249" w:type="pct"/>
            <w:vAlign w:val="center"/>
          </w:tcPr>
          <w:p w:rsidR="005D0437" w:rsidRPr="00CF166F" w:rsidRDefault="005D0437" w:rsidP="000E4872">
            <w:pPr>
              <w:pStyle w:val="afd"/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</w:tr>
      <w:tr w:rsidR="005D0437" w:rsidRPr="00CF166F" w:rsidTr="000E4872">
        <w:trPr>
          <w:trHeight w:val="228"/>
        </w:trPr>
        <w:tc>
          <w:tcPr>
            <w:tcW w:w="249" w:type="pct"/>
            <w:vMerge w:val="restart"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 w:val="restart"/>
            <w:vAlign w:val="center"/>
          </w:tcPr>
          <w:p w:rsidR="005D0437" w:rsidRPr="00CF166F" w:rsidRDefault="005D0437" w:rsidP="000E4872">
            <w:pPr>
              <w:ind w:right="-108"/>
              <w:rPr>
                <w:sz w:val="22"/>
              </w:rPr>
            </w:pPr>
            <w:r w:rsidRPr="00CF166F">
              <w:rPr>
                <w:sz w:val="22"/>
              </w:rPr>
              <w:t xml:space="preserve">Раздел 5. </w:t>
            </w:r>
            <w:r w:rsidRPr="00CF166F">
              <w:rPr>
                <w:bCs/>
                <w:sz w:val="22"/>
              </w:rPr>
              <w:t>Методы и аппаратура для культивирования микроорганизмов</w:t>
            </w: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fd"/>
              <w:tabs>
                <w:tab w:val="left" w:pos="179"/>
              </w:tabs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b/>
                <w:bCs/>
                <w:sz w:val="22"/>
              </w:rPr>
              <w:t>Работа 5.1. Культивирование водородокисляющих бактерий в п</w:t>
            </w:r>
            <w:r w:rsidRPr="00CF166F">
              <w:rPr>
                <w:rFonts w:ascii="Times New Roman" w:hAnsi="Times New Roman"/>
                <w:b/>
                <w:bCs/>
                <w:sz w:val="22"/>
              </w:rPr>
              <w:t>е</w:t>
            </w:r>
            <w:r w:rsidRPr="00CF166F">
              <w:rPr>
                <w:rFonts w:ascii="Times New Roman" w:hAnsi="Times New Roman"/>
                <w:b/>
                <w:bCs/>
                <w:sz w:val="22"/>
              </w:rPr>
              <w:t>риодической культуре по методу Шлегеля. Изучение влияния ко</w:t>
            </w:r>
            <w:r w:rsidRPr="00CF166F">
              <w:rPr>
                <w:rFonts w:ascii="Times New Roman" w:hAnsi="Times New Roman"/>
                <w:b/>
                <w:bCs/>
                <w:sz w:val="22"/>
              </w:rPr>
              <w:t>н</w:t>
            </w:r>
            <w:r w:rsidRPr="00CF166F">
              <w:rPr>
                <w:rFonts w:ascii="Times New Roman" w:hAnsi="Times New Roman"/>
                <w:b/>
                <w:bCs/>
                <w:sz w:val="22"/>
              </w:rPr>
              <w:t xml:space="preserve">центрации азота в среде на скорость роста бактерий </w:t>
            </w:r>
          </w:p>
          <w:p w:rsidR="005D0437" w:rsidRPr="00CF166F" w:rsidRDefault="005D0437" w:rsidP="005D0437">
            <w:pPr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both"/>
              <w:rPr>
                <w:sz w:val="22"/>
              </w:rPr>
            </w:pPr>
            <w:r w:rsidRPr="00CF166F">
              <w:rPr>
                <w:sz w:val="22"/>
              </w:rPr>
              <w:t>специфика метаболизма водородокисляющих хемоавтотрофных ми</w:t>
            </w:r>
            <w:r w:rsidRPr="00CF166F">
              <w:rPr>
                <w:sz w:val="22"/>
              </w:rPr>
              <w:t>к</w:t>
            </w:r>
            <w:r w:rsidRPr="00CF166F">
              <w:rPr>
                <w:sz w:val="22"/>
              </w:rPr>
              <w:t>роорганизмов;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 xml:space="preserve"> основные параметры метода Шлегеля </w:t>
            </w:r>
          </w:p>
        </w:tc>
      </w:tr>
      <w:tr w:rsidR="005D0437" w:rsidRPr="00CF166F" w:rsidTr="000E4872">
        <w:trPr>
          <w:trHeight w:val="221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25"/>
              <w:tabs>
                <w:tab w:val="left" w:pos="179"/>
              </w:tabs>
              <w:spacing w:after="0" w:line="240" w:lineRule="auto"/>
              <w:rPr>
                <w:b/>
                <w:bCs/>
                <w:sz w:val="20"/>
              </w:rPr>
            </w:pPr>
            <w:r w:rsidRPr="00CF166F">
              <w:rPr>
                <w:b/>
                <w:sz w:val="20"/>
              </w:rPr>
              <w:t>Работа 5.2. Определение основных кинетических констант и продукцио</w:t>
            </w:r>
            <w:r w:rsidRPr="00CF166F">
              <w:rPr>
                <w:b/>
                <w:sz w:val="20"/>
              </w:rPr>
              <w:t>н</w:t>
            </w:r>
            <w:r w:rsidRPr="00CF166F">
              <w:rPr>
                <w:b/>
                <w:sz w:val="20"/>
              </w:rPr>
              <w:t xml:space="preserve">ных характеристик микробной культуры </w:t>
            </w:r>
          </w:p>
          <w:p w:rsidR="005D0437" w:rsidRPr="00CF166F" w:rsidRDefault="005D0437" w:rsidP="005D0437">
            <w:pPr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both"/>
              <w:rPr>
                <w:sz w:val="22"/>
              </w:rPr>
            </w:pPr>
            <w:r w:rsidRPr="00CF166F">
              <w:rPr>
                <w:sz w:val="22"/>
              </w:rPr>
              <w:t>основные продукционные и кинетические характеристики микробных культур;</w:t>
            </w:r>
          </w:p>
          <w:p w:rsidR="005D0437" w:rsidRPr="00CF166F" w:rsidRDefault="005D0437" w:rsidP="005D0437">
            <w:pPr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both"/>
              <w:rPr>
                <w:b/>
                <w:bCs/>
                <w:sz w:val="22"/>
              </w:rPr>
            </w:pPr>
            <w:r w:rsidRPr="00CF166F">
              <w:rPr>
                <w:sz w:val="22"/>
              </w:rPr>
              <w:t>характер воздействия на клетку факторов лимитирования и ингиб</w:t>
            </w:r>
            <w:r w:rsidRPr="00CF166F">
              <w:rPr>
                <w:sz w:val="22"/>
              </w:rPr>
              <w:t>и</w:t>
            </w:r>
            <w:r w:rsidRPr="00CF166F">
              <w:rPr>
                <w:sz w:val="22"/>
              </w:rPr>
              <w:t xml:space="preserve">рования роста </w:t>
            </w:r>
          </w:p>
        </w:tc>
      </w:tr>
      <w:tr w:rsidR="005D0437" w:rsidRPr="00CF166F" w:rsidTr="000E4872">
        <w:trPr>
          <w:trHeight w:val="221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9"/>
              <w:tabs>
                <w:tab w:val="left" w:pos="179"/>
              </w:tabs>
              <w:jc w:val="left"/>
              <w:rPr>
                <w:sz w:val="20"/>
              </w:rPr>
            </w:pPr>
            <w:r w:rsidRPr="00CF166F">
              <w:rPr>
                <w:b/>
                <w:bCs/>
                <w:sz w:val="20"/>
              </w:rPr>
              <w:t>Работа 5.4. Определение влияния соотношения С/N в среде на биосинт</w:t>
            </w:r>
            <w:r w:rsidRPr="00CF166F">
              <w:rPr>
                <w:b/>
                <w:bCs/>
                <w:sz w:val="20"/>
              </w:rPr>
              <w:t>е</w:t>
            </w:r>
            <w:r w:rsidRPr="00CF166F">
              <w:rPr>
                <w:b/>
                <w:bCs/>
                <w:sz w:val="20"/>
              </w:rPr>
              <w:t>тическую программу синтеза запасных макромолекул на примере пол</w:t>
            </w:r>
            <w:r w:rsidRPr="00CF166F">
              <w:rPr>
                <w:b/>
                <w:bCs/>
                <w:sz w:val="20"/>
              </w:rPr>
              <w:t>и</w:t>
            </w:r>
            <w:r w:rsidRPr="00CF166F">
              <w:rPr>
                <w:b/>
                <w:bCs/>
                <w:sz w:val="20"/>
              </w:rPr>
              <w:t xml:space="preserve">меров гидроксипроизводных алканоатов кислот (ПГА) </w:t>
            </w:r>
          </w:p>
          <w:p w:rsidR="005D0437" w:rsidRPr="00CF166F" w:rsidRDefault="005D0437" w:rsidP="005D0437">
            <w:pPr>
              <w:pStyle w:val="a9"/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left"/>
              <w:rPr>
                <w:sz w:val="20"/>
              </w:rPr>
            </w:pPr>
            <w:r w:rsidRPr="00CF166F">
              <w:rPr>
                <w:sz w:val="20"/>
              </w:rPr>
              <w:t>пути для оптимизации выхода первичных метаболитов в микробной культ</w:t>
            </w:r>
            <w:r w:rsidRPr="00CF166F">
              <w:rPr>
                <w:sz w:val="20"/>
              </w:rPr>
              <w:t>у</w:t>
            </w:r>
            <w:r w:rsidRPr="00CF166F">
              <w:rPr>
                <w:sz w:val="20"/>
              </w:rPr>
              <w:t>ре;</w:t>
            </w:r>
          </w:p>
          <w:p w:rsidR="005D0437" w:rsidRPr="00CF166F" w:rsidRDefault="005D0437" w:rsidP="005D0437">
            <w:pPr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both"/>
              <w:rPr>
                <w:b/>
                <w:bCs/>
                <w:sz w:val="22"/>
              </w:rPr>
            </w:pPr>
            <w:r w:rsidRPr="00CF166F">
              <w:rPr>
                <w:sz w:val="22"/>
              </w:rPr>
              <w:t xml:space="preserve"> условия для суперпродукции полигидроксиалканоатов и их ценность </w:t>
            </w:r>
          </w:p>
        </w:tc>
      </w:tr>
      <w:tr w:rsidR="005D0437" w:rsidRPr="00CF166F" w:rsidTr="000E4872">
        <w:trPr>
          <w:trHeight w:val="221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fd"/>
              <w:tabs>
                <w:tab w:val="left" w:pos="17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CF166F">
              <w:rPr>
                <w:rFonts w:ascii="Times New Roman" w:hAnsi="Times New Roman"/>
                <w:b/>
                <w:sz w:val="22"/>
              </w:rPr>
              <w:t xml:space="preserve">Работа 5.6. Изучение особенностей роста гриба </w:t>
            </w:r>
            <w:r w:rsidRPr="00D55431">
              <w:rPr>
                <w:rFonts w:ascii="Times New Roman" w:hAnsi="Times New Roman"/>
                <w:b/>
                <w:i/>
                <w:sz w:val="22"/>
              </w:rPr>
              <w:t>Asprgillus niger</w:t>
            </w:r>
            <w:r w:rsidRPr="00CF166F">
              <w:rPr>
                <w:rFonts w:ascii="Times New Roman" w:hAnsi="Times New Roman"/>
                <w:b/>
                <w:sz w:val="22"/>
              </w:rPr>
              <w:t xml:space="preserve"> при различных методах культивирования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режимы стерилизации применяют для посуды и питательных сред</w:t>
            </w:r>
          </w:p>
        </w:tc>
      </w:tr>
      <w:tr w:rsidR="005D0437" w:rsidRPr="00CF166F" w:rsidTr="000E4872">
        <w:trPr>
          <w:gridAfter w:val="2"/>
          <w:wAfter w:w="4751" w:type="pct"/>
        </w:trPr>
        <w:tc>
          <w:tcPr>
            <w:tcW w:w="249" w:type="pct"/>
            <w:vAlign w:val="center"/>
          </w:tcPr>
          <w:p w:rsidR="005D0437" w:rsidRPr="00CF166F" w:rsidRDefault="005D0437" w:rsidP="000E4872">
            <w:pPr>
              <w:pStyle w:val="afd"/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</w:tr>
      <w:tr w:rsidR="005D0437" w:rsidRPr="00CF166F" w:rsidTr="000E4872">
        <w:trPr>
          <w:trHeight w:val="601"/>
        </w:trPr>
        <w:tc>
          <w:tcPr>
            <w:tcW w:w="249" w:type="pct"/>
            <w:vMerge w:val="restart"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 w:val="restart"/>
            <w:vAlign w:val="center"/>
          </w:tcPr>
          <w:p w:rsidR="005D0437" w:rsidRPr="00CF166F" w:rsidRDefault="005D0437" w:rsidP="000E4872">
            <w:pPr>
              <w:rPr>
                <w:sz w:val="22"/>
              </w:rPr>
            </w:pPr>
            <w:r w:rsidRPr="00CF166F">
              <w:rPr>
                <w:sz w:val="22"/>
              </w:rPr>
              <w:t xml:space="preserve">Раздел 6. </w:t>
            </w:r>
          </w:p>
          <w:p w:rsidR="005D0437" w:rsidRPr="00CF166F" w:rsidRDefault="005D0437" w:rsidP="000E4872">
            <w:pPr>
              <w:rPr>
                <w:sz w:val="22"/>
              </w:rPr>
            </w:pPr>
            <w:r w:rsidRPr="00CF166F">
              <w:rPr>
                <w:sz w:val="22"/>
              </w:rPr>
              <w:t>Современные м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тоды исследования биологических макромолекул и метаболитов</w:t>
            </w: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rPr>
                <w:b/>
                <w:sz w:val="22"/>
              </w:rPr>
            </w:pPr>
            <w:r w:rsidRPr="00CF166F">
              <w:rPr>
                <w:b/>
                <w:sz w:val="22"/>
              </w:rPr>
              <w:t>Работа 6.1. Определение общего углерода и азота в образцах ми</w:t>
            </w:r>
            <w:r w:rsidRPr="00CF166F">
              <w:rPr>
                <w:b/>
                <w:sz w:val="22"/>
              </w:rPr>
              <w:t>к</w:t>
            </w:r>
            <w:r w:rsidRPr="00CF166F">
              <w:rPr>
                <w:b/>
                <w:sz w:val="22"/>
              </w:rPr>
              <w:t>робной биомассы на элементном анализаторе Flash EA 1112 CN</w:t>
            </w:r>
          </w:p>
          <w:p w:rsidR="005D0437" w:rsidRPr="00CF166F" w:rsidRDefault="005D0437" w:rsidP="005D0437">
            <w:pPr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both"/>
              <w:rPr>
                <w:sz w:val="22"/>
              </w:rPr>
            </w:pPr>
            <w:r w:rsidRPr="00CF166F">
              <w:rPr>
                <w:sz w:val="22"/>
              </w:rPr>
              <w:t>принципы работы CN-анализатора;</w:t>
            </w:r>
          </w:p>
          <w:p w:rsidR="005D0437" w:rsidRPr="00CF166F" w:rsidRDefault="005D0437" w:rsidP="005D0437">
            <w:pPr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both"/>
              <w:rPr>
                <w:b/>
                <w:sz w:val="22"/>
              </w:rPr>
            </w:pPr>
            <w:r w:rsidRPr="00CF166F">
              <w:rPr>
                <w:sz w:val="22"/>
              </w:rPr>
              <w:t>основные принципы работы детектора по теплопроводности</w:t>
            </w:r>
          </w:p>
        </w:tc>
      </w:tr>
      <w:tr w:rsidR="005D0437" w:rsidRPr="00CF166F" w:rsidTr="000E4872">
        <w:trPr>
          <w:trHeight w:val="143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left"/>
              <w:rPr>
                <w:rFonts w:ascii="Times New Roman" w:hAnsi="Times New Roman"/>
                <w:b/>
                <w:sz w:val="22"/>
              </w:rPr>
            </w:pPr>
            <w:r w:rsidRPr="00CF166F">
              <w:rPr>
                <w:rFonts w:ascii="Times New Roman" w:hAnsi="Times New Roman"/>
                <w:b/>
                <w:sz w:val="22"/>
              </w:rPr>
              <w:t>Работа 6.3. Выделение целевого продукта из микробной биомассы и Современные методы исследования биологических макромол</w:t>
            </w:r>
            <w:r w:rsidRPr="00CF166F">
              <w:rPr>
                <w:rFonts w:ascii="Times New Roman" w:hAnsi="Times New Roman"/>
                <w:b/>
                <w:sz w:val="22"/>
              </w:rPr>
              <w:t>е</w:t>
            </w:r>
            <w:r w:rsidRPr="00CF166F">
              <w:rPr>
                <w:rFonts w:ascii="Times New Roman" w:hAnsi="Times New Roman"/>
                <w:b/>
                <w:sz w:val="22"/>
              </w:rPr>
              <w:t xml:space="preserve">кул и метаболитов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shd w:val="clear" w:color="auto" w:fill="FFFFFF"/>
              <w:tabs>
                <w:tab w:val="left" w:pos="179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основные методы сбора биомассы и их краткая характеристика;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shd w:val="clear" w:color="auto" w:fill="FFFFFF"/>
              <w:tabs>
                <w:tab w:val="left" w:pos="179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методы разрушения клеток;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shd w:val="clear" w:color="auto" w:fill="FFFFFF"/>
              <w:tabs>
                <w:tab w:val="left" w:pos="179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 xml:space="preserve"> весовой метод определения содержания полимера в бактерии;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shd w:val="clear" w:color="auto" w:fill="FFFFFF"/>
              <w:tabs>
                <w:tab w:val="left" w:pos="179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 xml:space="preserve">хроматографический метод определения содержания полимера </w:t>
            </w:r>
          </w:p>
        </w:tc>
      </w:tr>
      <w:tr w:rsidR="005D0437" w:rsidRPr="00CF166F" w:rsidTr="000E4872">
        <w:trPr>
          <w:trHeight w:val="1374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fd"/>
              <w:tabs>
                <w:tab w:val="left" w:pos="179"/>
              </w:tabs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b/>
                <w:sz w:val="22"/>
              </w:rPr>
              <w:t>Работа 6.4. Исследование состава жирных кислот липидов биома</w:t>
            </w:r>
            <w:r w:rsidRPr="00CF166F">
              <w:rPr>
                <w:rFonts w:ascii="Times New Roman" w:hAnsi="Times New Roman"/>
                <w:b/>
                <w:sz w:val="22"/>
              </w:rPr>
              <w:t>с</w:t>
            </w:r>
            <w:r w:rsidRPr="00CF166F">
              <w:rPr>
                <w:rFonts w:ascii="Times New Roman" w:hAnsi="Times New Roman"/>
                <w:b/>
                <w:sz w:val="22"/>
              </w:rPr>
              <w:t xml:space="preserve">сы Ralstonia eutropha b-5786 методом хроматомасс-спектрометрии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принцип действия газовой хроматографии;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both"/>
              <w:rPr>
                <w:rFonts w:ascii="Times New Roman" w:hAnsi="Times New Roman"/>
                <w:b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принцип метода масс-спектрометрии</w:t>
            </w:r>
          </w:p>
        </w:tc>
      </w:tr>
      <w:tr w:rsidR="005D0437" w:rsidRPr="00CF166F" w:rsidTr="000E4872">
        <w:trPr>
          <w:trHeight w:val="1067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fd"/>
              <w:tabs>
                <w:tab w:val="left" w:pos="179"/>
              </w:tabs>
              <w:ind w:left="0"/>
              <w:jc w:val="both"/>
              <w:rPr>
                <w:rFonts w:ascii="Times New Roman" w:hAnsi="Times New Roman"/>
                <w:b/>
                <w:sz w:val="22"/>
              </w:rPr>
            </w:pPr>
            <w:r w:rsidRPr="00CF166F">
              <w:rPr>
                <w:rFonts w:ascii="Times New Roman" w:hAnsi="Times New Roman"/>
                <w:b/>
                <w:sz w:val="22"/>
              </w:rPr>
              <w:t>Работа 6.6. Методы детектирования биологических молекул с пр</w:t>
            </w:r>
            <w:r w:rsidRPr="00CF166F">
              <w:rPr>
                <w:rFonts w:ascii="Times New Roman" w:hAnsi="Times New Roman"/>
                <w:b/>
                <w:sz w:val="22"/>
              </w:rPr>
              <w:t>и</w:t>
            </w:r>
            <w:r w:rsidRPr="00CF166F">
              <w:rPr>
                <w:rFonts w:ascii="Times New Roman" w:hAnsi="Times New Roman"/>
                <w:b/>
                <w:sz w:val="22"/>
              </w:rPr>
              <w:t xml:space="preserve">менением высокоэффективной жидкостной хроматографии (ВЭЖХ)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left"/>
              <w:rPr>
                <w:rFonts w:ascii="Times New Roman" w:hAnsi="Times New Roman"/>
                <w:b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жидкостная хроматография и основные ее принципы</w:t>
            </w:r>
          </w:p>
        </w:tc>
      </w:tr>
      <w:tr w:rsidR="005D0437" w:rsidRPr="00CF166F" w:rsidTr="000E4872">
        <w:trPr>
          <w:trHeight w:val="1040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fd"/>
              <w:tabs>
                <w:tab w:val="left" w:pos="179"/>
              </w:tabs>
              <w:ind w:left="0"/>
              <w:jc w:val="both"/>
              <w:rPr>
                <w:rFonts w:ascii="Times New Roman" w:hAnsi="Times New Roman"/>
                <w:b/>
                <w:sz w:val="22"/>
              </w:rPr>
            </w:pPr>
            <w:r w:rsidRPr="00CF166F">
              <w:rPr>
                <w:rFonts w:ascii="Times New Roman" w:hAnsi="Times New Roman"/>
                <w:b/>
                <w:sz w:val="22"/>
              </w:rPr>
              <w:t>Работа 6.7. Спектрофотометрический детектор в ВЭЖХ. Сканир</w:t>
            </w:r>
            <w:r w:rsidRPr="00CF166F">
              <w:rPr>
                <w:rFonts w:ascii="Times New Roman" w:hAnsi="Times New Roman"/>
                <w:b/>
                <w:sz w:val="22"/>
              </w:rPr>
              <w:t>о</w:t>
            </w:r>
            <w:r w:rsidRPr="00CF166F">
              <w:rPr>
                <w:rFonts w:ascii="Times New Roman" w:hAnsi="Times New Roman"/>
                <w:b/>
                <w:sz w:val="22"/>
              </w:rPr>
              <w:t xml:space="preserve">вание спектров ароматических соединений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left"/>
              <w:rPr>
                <w:rFonts w:ascii="Times New Roman" w:hAnsi="Times New Roman"/>
                <w:b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принцип работы спектрофотометрического детектора</w:t>
            </w:r>
          </w:p>
        </w:tc>
      </w:tr>
      <w:tr w:rsidR="005D0437" w:rsidRPr="00CF166F" w:rsidTr="000E4872">
        <w:trPr>
          <w:trHeight w:val="510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fd"/>
              <w:tabs>
                <w:tab w:val="left" w:pos="179"/>
              </w:tabs>
              <w:ind w:left="0"/>
              <w:jc w:val="both"/>
              <w:rPr>
                <w:rFonts w:ascii="Times New Roman" w:hAnsi="Times New Roman"/>
                <w:b/>
                <w:sz w:val="22"/>
              </w:rPr>
            </w:pPr>
            <w:r w:rsidRPr="00CF166F">
              <w:rPr>
                <w:rFonts w:ascii="Times New Roman" w:hAnsi="Times New Roman"/>
                <w:b/>
                <w:sz w:val="22"/>
              </w:rPr>
              <w:t xml:space="preserve">Работа 6.8. Количественный анализ в ВЭЖХ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left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 xml:space="preserve">методы количественного анализа, применяемые в ВЭЖХ </w:t>
            </w:r>
          </w:p>
        </w:tc>
      </w:tr>
      <w:tr w:rsidR="005D0437" w:rsidRPr="00CF166F" w:rsidTr="000E4872">
        <w:trPr>
          <w:trHeight w:val="176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fd"/>
              <w:shd w:val="clear" w:color="auto" w:fill="FFFFFF"/>
              <w:tabs>
                <w:tab w:val="left" w:pos="179"/>
              </w:tabs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b/>
                <w:sz w:val="22"/>
              </w:rPr>
              <w:t>Работа 6.9. Изучение распределения молекулярных масс биолог</w:t>
            </w:r>
            <w:r w:rsidRPr="00CF166F">
              <w:rPr>
                <w:rFonts w:ascii="Times New Roman" w:hAnsi="Times New Roman"/>
                <w:b/>
                <w:sz w:val="22"/>
              </w:rPr>
              <w:t>и</w:t>
            </w:r>
            <w:r w:rsidRPr="00CF166F">
              <w:rPr>
                <w:rFonts w:ascii="Times New Roman" w:hAnsi="Times New Roman"/>
                <w:b/>
                <w:sz w:val="22"/>
              </w:rPr>
              <w:t xml:space="preserve">ческих макромолекул методом гель-проникающей хроматографии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left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хроматографический метод и его основные характеристики;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left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основные виды хроматографии в зависимости от природы взаимоде</w:t>
            </w:r>
            <w:r w:rsidRPr="00CF166F">
              <w:rPr>
                <w:rFonts w:ascii="Times New Roman" w:hAnsi="Times New Roman"/>
                <w:sz w:val="22"/>
              </w:rPr>
              <w:t>й</w:t>
            </w:r>
            <w:r w:rsidRPr="00CF166F">
              <w:rPr>
                <w:rFonts w:ascii="Times New Roman" w:hAnsi="Times New Roman"/>
                <w:sz w:val="22"/>
              </w:rPr>
              <w:t>ствия, обусловливающего распределение компонентов между элюентом и неподвижной фазой</w:t>
            </w:r>
          </w:p>
        </w:tc>
      </w:tr>
      <w:tr w:rsidR="005D0437" w:rsidRPr="00CF166F" w:rsidTr="000E4872">
        <w:trPr>
          <w:trHeight w:val="1301"/>
        </w:trPr>
        <w:tc>
          <w:tcPr>
            <w:tcW w:w="249" w:type="pct"/>
            <w:vMerge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Merge/>
            <w:vAlign w:val="center"/>
          </w:tcPr>
          <w:p w:rsidR="005D0437" w:rsidRPr="00CF166F" w:rsidRDefault="005D0437" w:rsidP="000E4872">
            <w:pPr>
              <w:rPr>
                <w:sz w:val="22"/>
              </w:rPr>
            </w:pP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afd"/>
              <w:tabs>
                <w:tab w:val="left" w:pos="179"/>
              </w:tabs>
              <w:ind w:left="0"/>
              <w:rPr>
                <w:rFonts w:ascii="Times New Roman" w:hAnsi="Times New Roman"/>
                <w:b/>
                <w:iCs/>
                <w:sz w:val="22"/>
              </w:rPr>
            </w:pPr>
            <w:r w:rsidRPr="00CF166F">
              <w:rPr>
                <w:rFonts w:ascii="Times New Roman" w:hAnsi="Times New Roman"/>
                <w:b/>
                <w:sz w:val="22"/>
              </w:rPr>
              <w:t>Работа 6.10. Спектроскопические и термические методы исслед</w:t>
            </w:r>
            <w:r w:rsidRPr="00CF166F">
              <w:rPr>
                <w:rFonts w:ascii="Times New Roman" w:hAnsi="Times New Roman"/>
                <w:b/>
                <w:sz w:val="22"/>
              </w:rPr>
              <w:t>о</w:t>
            </w:r>
            <w:r w:rsidRPr="00CF166F">
              <w:rPr>
                <w:rFonts w:ascii="Times New Roman" w:hAnsi="Times New Roman"/>
                <w:b/>
                <w:sz w:val="22"/>
              </w:rPr>
              <w:t xml:space="preserve">вания биологических макромолекул 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основные методы исследования полимеров для определения структ</w:t>
            </w:r>
            <w:r w:rsidRPr="00CF166F">
              <w:rPr>
                <w:rFonts w:ascii="Times New Roman" w:hAnsi="Times New Roman"/>
                <w:sz w:val="22"/>
              </w:rPr>
              <w:t>у</w:t>
            </w:r>
            <w:r w:rsidRPr="00CF166F">
              <w:rPr>
                <w:rFonts w:ascii="Times New Roman" w:hAnsi="Times New Roman"/>
                <w:sz w:val="22"/>
              </w:rPr>
              <w:t>ры материала;</w:t>
            </w:r>
          </w:p>
          <w:p w:rsidR="005D0437" w:rsidRPr="00CF166F" w:rsidRDefault="005D0437" w:rsidP="005D0437">
            <w:pPr>
              <w:pStyle w:val="afd"/>
              <w:numPr>
                <w:ilvl w:val="0"/>
                <w:numId w:val="31"/>
              </w:numPr>
              <w:tabs>
                <w:tab w:val="left" w:pos="179"/>
              </w:tabs>
              <w:ind w:left="0" w:firstLine="0"/>
              <w:jc w:val="both"/>
              <w:rPr>
                <w:rFonts w:ascii="Times New Roman" w:hAnsi="Times New Roman"/>
                <w:b/>
                <w:sz w:val="22"/>
              </w:rPr>
            </w:pPr>
            <w:r w:rsidRPr="00CF166F">
              <w:rPr>
                <w:rFonts w:ascii="Times New Roman" w:hAnsi="Times New Roman"/>
                <w:sz w:val="22"/>
              </w:rPr>
              <w:t>методы исследования полимеров для определения определить темп</w:t>
            </w:r>
            <w:r w:rsidRPr="00CF166F">
              <w:rPr>
                <w:rFonts w:ascii="Times New Roman" w:hAnsi="Times New Roman"/>
                <w:sz w:val="22"/>
              </w:rPr>
              <w:t>е</w:t>
            </w:r>
            <w:r w:rsidRPr="00CF166F">
              <w:rPr>
                <w:rFonts w:ascii="Times New Roman" w:hAnsi="Times New Roman"/>
                <w:sz w:val="22"/>
              </w:rPr>
              <w:t>ратуры размягчения, температуру плавления и термической деградации полимеров;</w:t>
            </w:r>
          </w:p>
        </w:tc>
      </w:tr>
      <w:tr w:rsidR="005D0437" w:rsidRPr="00CF166F" w:rsidTr="000E4872">
        <w:trPr>
          <w:gridAfter w:val="2"/>
          <w:wAfter w:w="4751" w:type="pct"/>
          <w:trHeight w:val="212"/>
        </w:trPr>
        <w:tc>
          <w:tcPr>
            <w:tcW w:w="249" w:type="pct"/>
            <w:vAlign w:val="center"/>
          </w:tcPr>
          <w:p w:rsidR="005D0437" w:rsidRPr="00CF166F" w:rsidRDefault="005D0437" w:rsidP="000E4872">
            <w:pPr>
              <w:pStyle w:val="afd"/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/>
              <w:rPr>
                <w:rFonts w:ascii="Times New Roman" w:hAnsi="Times New Roman"/>
                <w:bCs/>
                <w:caps/>
                <w:spacing w:val="-6"/>
                <w:sz w:val="14"/>
              </w:rPr>
            </w:pPr>
          </w:p>
        </w:tc>
      </w:tr>
      <w:tr w:rsidR="005D0437" w:rsidRPr="00CF166F" w:rsidTr="000E4872">
        <w:trPr>
          <w:trHeight w:val="369"/>
        </w:trPr>
        <w:tc>
          <w:tcPr>
            <w:tcW w:w="249" w:type="pct"/>
            <w:vAlign w:val="center"/>
          </w:tcPr>
          <w:p w:rsidR="005D0437" w:rsidRPr="00CF166F" w:rsidRDefault="005D0437" w:rsidP="005D0437">
            <w:pPr>
              <w:pStyle w:val="afd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right="-57" w:firstLine="0"/>
              <w:rPr>
                <w:rFonts w:ascii="Times New Roman" w:hAnsi="Times New Roman"/>
                <w:bCs/>
                <w:caps/>
                <w:spacing w:val="-6"/>
                <w:sz w:val="22"/>
              </w:rPr>
            </w:pPr>
          </w:p>
        </w:tc>
        <w:tc>
          <w:tcPr>
            <w:tcW w:w="1080" w:type="pct"/>
            <w:vAlign w:val="center"/>
          </w:tcPr>
          <w:p w:rsidR="005D0437" w:rsidRPr="00CF166F" w:rsidRDefault="005D0437" w:rsidP="000E4872">
            <w:pPr>
              <w:rPr>
                <w:sz w:val="22"/>
              </w:rPr>
            </w:pPr>
            <w:r w:rsidRPr="00CF166F">
              <w:rPr>
                <w:sz w:val="22"/>
              </w:rPr>
              <w:t>Раздел 8. Совр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менные аналитич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ские методы лаб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раторной диагн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стики</w:t>
            </w:r>
          </w:p>
        </w:tc>
        <w:tc>
          <w:tcPr>
            <w:tcW w:w="3671" w:type="pct"/>
            <w:vAlign w:val="center"/>
          </w:tcPr>
          <w:p w:rsidR="005D0437" w:rsidRPr="00CF166F" w:rsidRDefault="005D0437" w:rsidP="000E4872">
            <w:pPr>
              <w:pStyle w:val="27"/>
              <w:tabs>
                <w:tab w:val="left" w:pos="1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 w:rsidRPr="00CF166F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Работа 10.9. Знакомство с принципом работы проточного лазерного цит</w:t>
            </w:r>
            <w:r w:rsidRPr="00CF166F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о</w:t>
            </w:r>
            <w:r w:rsidRPr="00CF166F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 xml:space="preserve">метра </w:t>
            </w:r>
            <w:r w:rsidRPr="00CF166F">
              <w:rPr>
                <w:rFonts w:ascii="Times New Roman" w:hAnsi="Times New Roman"/>
                <w:b/>
                <w:sz w:val="20"/>
                <w:szCs w:val="24"/>
              </w:rPr>
              <w:t>FACSCantoIIBD</w:t>
            </w:r>
          </w:p>
          <w:p w:rsidR="005D0437" w:rsidRPr="00CF166F" w:rsidRDefault="005D0437" w:rsidP="000E4872">
            <w:pPr>
              <w:pStyle w:val="27"/>
              <w:tabs>
                <w:tab w:val="left" w:pos="1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CF166F">
              <w:rPr>
                <w:rFonts w:ascii="Times New Roman" w:hAnsi="Times New Roman"/>
                <w:sz w:val="20"/>
                <w:szCs w:val="24"/>
                <w:lang w:val="ru-RU"/>
              </w:rPr>
              <w:t>принцип проточной лазерной цитомерии;</w:t>
            </w:r>
          </w:p>
          <w:p w:rsidR="005D0437" w:rsidRPr="00CF166F" w:rsidRDefault="005D0437" w:rsidP="005D0437">
            <w:pPr>
              <w:pStyle w:val="27"/>
              <w:numPr>
                <w:ilvl w:val="0"/>
                <w:numId w:val="31"/>
              </w:numPr>
              <w:tabs>
                <w:tab w:val="left" w:pos="1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CF166F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гейтинг и условия его формирования</w:t>
            </w:r>
          </w:p>
          <w:p w:rsidR="005D0437" w:rsidRPr="00CF166F" w:rsidRDefault="005D0437" w:rsidP="005D0437">
            <w:pPr>
              <w:pStyle w:val="27"/>
              <w:numPr>
                <w:ilvl w:val="0"/>
                <w:numId w:val="31"/>
              </w:numPr>
              <w:tabs>
                <w:tab w:val="left" w:pos="1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CF166F">
              <w:rPr>
                <w:rFonts w:ascii="Times New Roman" w:hAnsi="Times New Roman"/>
                <w:sz w:val="20"/>
                <w:szCs w:val="24"/>
                <w:lang w:val="ru-RU"/>
              </w:rPr>
              <w:t>диагностическая значимость параметров фенотипирования лимфоцитов, п</w:t>
            </w:r>
            <w:r w:rsidRPr="00CF166F">
              <w:rPr>
                <w:rFonts w:ascii="Times New Roman" w:hAnsi="Times New Roman"/>
                <w:sz w:val="20"/>
                <w:szCs w:val="24"/>
                <w:lang w:val="ru-RU"/>
              </w:rPr>
              <w:t>о</w:t>
            </w:r>
            <w:r w:rsidRPr="00CF166F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лучаемых при использовании набора </w:t>
            </w:r>
            <w:r w:rsidRPr="00CF166F">
              <w:rPr>
                <w:rFonts w:ascii="Times New Roman" w:hAnsi="Times New Roman"/>
                <w:sz w:val="20"/>
                <w:szCs w:val="24"/>
              </w:rPr>
              <w:t>SimulTEST</w:t>
            </w:r>
          </w:p>
        </w:tc>
      </w:tr>
    </w:tbl>
    <w:p w:rsidR="00715263" w:rsidRPr="00CF166F" w:rsidRDefault="00715263" w:rsidP="002E6601">
      <w:pPr>
        <w:spacing w:line="247" w:lineRule="auto"/>
        <w:ind w:firstLine="709"/>
        <w:jc w:val="both"/>
        <w:rPr>
          <w:szCs w:val="28"/>
        </w:rPr>
      </w:pPr>
    </w:p>
    <w:p w:rsidR="005D0437" w:rsidRPr="00CF166F" w:rsidRDefault="005D0437" w:rsidP="00CF166F">
      <w:pPr>
        <w:pStyle w:val="2"/>
      </w:pPr>
      <w:bookmarkStart w:id="16" w:name="_Toc348963515"/>
      <w:bookmarkStart w:id="17" w:name="_Toc349838602"/>
      <w:r w:rsidRPr="00CF166F">
        <w:t>2.2. Подготовка отчетов по лабораторным работам</w:t>
      </w:r>
      <w:bookmarkEnd w:id="16"/>
      <w:bookmarkEnd w:id="17"/>
    </w:p>
    <w:p w:rsidR="005D0437" w:rsidRPr="00CF166F" w:rsidRDefault="005D0437" w:rsidP="005D0437">
      <w:pPr>
        <w:pStyle w:val="afb"/>
        <w:widowControl w:val="0"/>
        <w:ind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Подготовка и представление отчетов к лабораторным работам является необход</w:t>
      </w:r>
      <w:r w:rsidRPr="00CF166F">
        <w:rPr>
          <w:rFonts w:ascii="Times New Roman" w:hAnsi="Times New Roman"/>
          <w:sz w:val="24"/>
          <w:szCs w:val="28"/>
        </w:rPr>
        <w:t>и</w:t>
      </w:r>
      <w:r w:rsidRPr="00CF166F">
        <w:rPr>
          <w:rFonts w:ascii="Times New Roman" w:hAnsi="Times New Roman"/>
          <w:sz w:val="24"/>
          <w:szCs w:val="28"/>
        </w:rPr>
        <w:t xml:space="preserve">мым элементом учебного процесса. </w:t>
      </w:r>
    </w:p>
    <w:p w:rsidR="005D0437" w:rsidRPr="00CF166F" w:rsidRDefault="005D0437" w:rsidP="005D0437">
      <w:pPr>
        <w:pStyle w:val="afb"/>
        <w:widowControl w:val="0"/>
        <w:ind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Основной целью выполнения данного элемента лабораторного практикума являе</w:t>
      </w:r>
      <w:r w:rsidRPr="00CF166F">
        <w:rPr>
          <w:rFonts w:ascii="Times New Roman" w:hAnsi="Times New Roman"/>
          <w:sz w:val="24"/>
          <w:szCs w:val="28"/>
        </w:rPr>
        <w:t>т</w:t>
      </w:r>
      <w:r w:rsidRPr="00CF166F">
        <w:rPr>
          <w:rFonts w:ascii="Times New Roman" w:hAnsi="Times New Roman"/>
          <w:sz w:val="24"/>
          <w:szCs w:val="28"/>
        </w:rPr>
        <w:t xml:space="preserve">ся развитие научного мышления и способностей студента в части использования </w:t>
      </w:r>
      <w:r w:rsidRPr="00CF166F">
        <w:rPr>
          <w:rFonts w:ascii="Times New Roman" w:hAnsi="Times New Roman"/>
          <w:i/>
          <w:sz w:val="24"/>
          <w:szCs w:val="28"/>
        </w:rPr>
        <w:t>дейс</w:t>
      </w:r>
      <w:r w:rsidRPr="00CF166F">
        <w:rPr>
          <w:rFonts w:ascii="Times New Roman" w:hAnsi="Times New Roman"/>
          <w:i/>
          <w:sz w:val="24"/>
          <w:szCs w:val="28"/>
        </w:rPr>
        <w:t>т</w:t>
      </w:r>
      <w:r w:rsidRPr="00CF166F">
        <w:rPr>
          <w:rFonts w:ascii="Times New Roman" w:hAnsi="Times New Roman"/>
          <w:i/>
          <w:sz w:val="24"/>
          <w:szCs w:val="28"/>
        </w:rPr>
        <w:t>вующих современных стандартов обработки, представления и анализа экспериментал</w:t>
      </w:r>
      <w:r w:rsidRPr="00CF166F">
        <w:rPr>
          <w:rFonts w:ascii="Times New Roman" w:hAnsi="Times New Roman"/>
          <w:i/>
          <w:sz w:val="24"/>
          <w:szCs w:val="28"/>
        </w:rPr>
        <w:t>ь</w:t>
      </w:r>
      <w:r w:rsidRPr="00CF166F">
        <w:rPr>
          <w:rFonts w:ascii="Times New Roman" w:hAnsi="Times New Roman"/>
          <w:i/>
          <w:sz w:val="24"/>
          <w:szCs w:val="28"/>
        </w:rPr>
        <w:t>ных результатов с</w:t>
      </w:r>
      <w:r w:rsidRPr="00CF166F">
        <w:rPr>
          <w:rFonts w:ascii="Times New Roman" w:hAnsi="Times New Roman"/>
          <w:sz w:val="24"/>
          <w:szCs w:val="28"/>
        </w:rPr>
        <w:t xml:space="preserve"> привлечением современных база данных (БД), информационных те</w:t>
      </w:r>
      <w:r w:rsidRPr="00CF166F">
        <w:rPr>
          <w:rFonts w:ascii="Times New Roman" w:hAnsi="Times New Roman"/>
          <w:sz w:val="24"/>
          <w:szCs w:val="28"/>
        </w:rPr>
        <w:t>х</w:t>
      </w:r>
      <w:r w:rsidRPr="00CF166F">
        <w:rPr>
          <w:rFonts w:ascii="Times New Roman" w:hAnsi="Times New Roman"/>
          <w:sz w:val="24"/>
          <w:szCs w:val="28"/>
        </w:rPr>
        <w:t>нологий.</w:t>
      </w:r>
    </w:p>
    <w:p w:rsidR="005D0437" w:rsidRPr="00CF166F" w:rsidRDefault="005D0437" w:rsidP="005D0437">
      <w:pPr>
        <w:pStyle w:val="afb"/>
        <w:widowControl w:val="0"/>
        <w:tabs>
          <w:tab w:val="left" w:pos="993"/>
        </w:tabs>
        <w:ind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В процессе выполнения данного вида работы у студента должны сформироваться:</w:t>
      </w:r>
    </w:p>
    <w:p w:rsidR="005D0437" w:rsidRPr="00CF166F" w:rsidRDefault="005D0437" w:rsidP="005D0437">
      <w:pPr>
        <w:pStyle w:val="afb"/>
        <w:widowControl w:val="0"/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умение корректно и убедительно представить свою позицию, воспринимать кр</w:t>
      </w:r>
      <w:r w:rsidRPr="00CF166F">
        <w:rPr>
          <w:rFonts w:ascii="Times New Roman" w:hAnsi="Times New Roman"/>
          <w:sz w:val="24"/>
          <w:szCs w:val="28"/>
        </w:rPr>
        <w:t>и</w:t>
      </w:r>
      <w:r w:rsidRPr="00CF166F">
        <w:rPr>
          <w:rFonts w:ascii="Times New Roman" w:hAnsi="Times New Roman"/>
          <w:sz w:val="24"/>
          <w:szCs w:val="28"/>
        </w:rPr>
        <w:t>тику, достигать компромисса;</w:t>
      </w:r>
    </w:p>
    <w:p w:rsidR="005D0437" w:rsidRPr="00CF166F" w:rsidRDefault="005D0437" w:rsidP="005D0437">
      <w:pPr>
        <w:pStyle w:val="afb"/>
        <w:widowControl w:val="0"/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способности анализа и прогнозирования различных явлений и процессов;</w:t>
      </w:r>
    </w:p>
    <w:p w:rsidR="005D0437" w:rsidRPr="00CF166F" w:rsidRDefault="005D0437" w:rsidP="005D0437">
      <w:pPr>
        <w:pStyle w:val="afb"/>
        <w:widowControl w:val="0"/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способности к самоорганизации, организации и планированию;</w:t>
      </w:r>
    </w:p>
    <w:p w:rsidR="005D0437" w:rsidRPr="00CF166F" w:rsidRDefault="005D0437" w:rsidP="005D0437">
      <w:pPr>
        <w:pStyle w:val="afb"/>
        <w:widowControl w:val="0"/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навыки работы с компьютером, умение использовать современные информац</w:t>
      </w:r>
      <w:r w:rsidRPr="00CF166F">
        <w:rPr>
          <w:rFonts w:ascii="Times New Roman" w:hAnsi="Times New Roman"/>
          <w:sz w:val="24"/>
          <w:szCs w:val="28"/>
        </w:rPr>
        <w:t>и</w:t>
      </w:r>
      <w:r w:rsidRPr="00CF166F">
        <w:rPr>
          <w:rFonts w:ascii="Times New Roman" w:hAnsi="Times New Roman"/>
          <w:sz w:val="24"/>
          <w:szCs w:val="28"/>
        </w:rPr>
        <w:t>онные технологии (справочные системы, Интернет и др.) для получения доступа к исто</w:t>
      </w:r>
      <w:r w:rsidRPr="00CF166F">
        <w:rPr>
          <w:rFonts w:ascii="Times New Roman" w:hAnsi="Times New Roman"/>
          <w:sz w:val="24"/>
          <w:szCs w:val="28"/>
        </w:rPr>
        <w:t>ч</w:t>
      </w:r>
      <w:r w:rsidRPr="00CF166F">
        <w:rPr>
          <w:rFonts w:ascii="Times New Roman" w:hAnsi="Times New Roman"/>
          <w:sz w:val="24"/>
          <w:szCs w:val="28"/>
        </w:rPr>
        <w:t>никам информации, хранения и обработки данных;</w:t>
      </w:r>
    </w:p>
    <w:p w:rsidR="005D0437" w:rsidRPr="00CF166F" w:rsidRDefault="005D0437" w:rsidP="005D0437">
      <w:pPr>
        <w:pStyle w:val="afb"/>
        <w:widowControl w:val="0"/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навыки управление информацией и приемы информационно-описательной де</w:t>
      </w:r>
      <w:r w:rsidRPr="00CF166F">
        <w:rPr>
          <w:rFonts w:ascii="Times New Roman" w:hAnsi="Times New Roman"/>
          <w:sz w:val="24"/>
          <w:szCs w:val="28"/>
        </w:rPr>
        <w:t>я</w:t>
      </w:r>
      <w:r w:rsidRPr="00CF166F">
        <w:rPr>
          <w:rFonts w:ascii="Times New Roman" w:hAnsi="Times New Roman"/>
          <w:sz w:val="24"/>
          <w:szCs w:val="28"/>
        </w:rPr>
        <w:t>тельности;</w:t>
      </w:r>
    </w:p>
    <w:p w:rsidR="005D0437" w:rsidRPr="00CF166F" w:rsidRDefault="005D0437" w:rsidP="005D0437">
      <w:pPr>
        <w:pStyle w:val="afb"/>
        <w:widowControl w:val="0"/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умение воспринимать и анализировать научный текст.</w:t>
      </w:r>
    </w:p>
    <w:p w:rsidR="005D0437" w:rsidRPr="00CF166F" w:rsidRDefault="005D0437" w:rsidP="005D0437">
      <w:pPr>
        <w:ind w:firstLine="709"/>
        <w:jc w:val="both"/>
        <w:rPr>
          <w:szCs w:val="28"/>
        </w:rPr>
      </w:pPr>
      <w:r w:rsidRPr="00CF166F">
        <w:rPr>
          <w:szCs w:val="28"/>
        </w:rPr>
        <w:lastRenderedPageBreak/>
        <w:t>Учитывая очевидную тематику будущей профессиональной деятельности, следует отметить, что сложность биологических объектов, разнообразие и неоднородность биол</w:t>
      </w:r>
      <w:r w:rsidRPr="00CF166F">
        <w:rPr>
          <w:szCs w:val="28"/>
        </w:rPr>
        <w:t>о</w:t>
      </w:r>
      <w:r w:rsidRPr="00CF166F">
        <w:rPr>
          <w:szCs w:val="28"/>
        </w:rPr>
        <w:t>гических/биофизических данных относит эту область естественнонаучных исследований в отдельный уникальный класс, где наиболее востребованным является использование те</w:t>
      </w:r>
      <w:r w:rsidRPr="00CF166F">
        <w:rPr>
          <w:szCs w:val="28"/>
        </w:rPr>
        <w:t>х</w:t>
      </w:r>
      <w:r w:rsidRPr="00CF166F">
        <w:rPr>
          <w:szCs w:val="28"/>
        </w:rPr>
        <w:t xml:space="preserve">нологий </w:t>
      </w:r>
      <w:r w:rsidRPr="00CF166F">
        <w:rPr>
          <w:i/>
          <w:szCs w:val="28"/>
        </w:rPr>
        <w:t>e-Science</w:t>
      </w:r>
      <w:r w:rsidRPr="00CF166F">
        <w:rPr>
          <w:szCs w:val="28"/>
        </w:rPr>
        <w:t>. Это позволит сегодняшним студентам кардинально изменять методику проведения научных экспериментов, используя приборную базу, интегрированную с и</w:t>
      </w:r>
      <w:r w:rsidRPr="00CF166F">
        <w:rPr>
          <w:szCs w:val="28"/>
        </w:rPr>
        <w:t>н</w:t>
      </w:r>
      <w:r w:rsidRPr="00CF166F">
        <w:rPr>
          <w:szCs w:val="28"/>
        </w:rPr>
        <w:t>формационными и компьютерными измерительными технологиями и обеспечивающую одновременно территориальное распределение рабочих групп, удаленный доступ к нау</w:t>
      </w:r>
      <w:r w:rsidRPr="00CF166F">
        <w:rPr>
          <w:szCs w:val="28"/>
        </w:rPr>
        <w:t>ч</w:t>
      </w:r>
      <w:r w:rsidRPr="00CF166F">
        <w:rPr>
          <w:szCs w:val="28"/>
        </w:rPr>
        <w:t>ному оборудованию, моделировать процессы и системы различной сложности, визуализ</w:t>
      </w:r>
      <w:r w:rsidRPr="00CF166F">
        <w:rPr>
          <w:szCs w:val="28"/>
        </w:rPr>
        <w:t>и</w:t>
      </w:r>
      <w:r w:rsidRPr="00CF166F">
        <w:rPr>
          <w:szCs w:val="28"/>
        </w:rPr>
        <w:t>ровать экспериментальные данные, обеспечивая, таким образом, разнообразие научных подходов к решению исследовательских задач и т. д.</w:t>
      </w:r>
    </w:p>
    <w:p w:rsidR="005D0437" w:rsidRPr="00CF166F" w:rsidRDefault="005D0437" w:rsidP="005D0437">
      <w:pPr>
        <w:ind w:firstLine="709"/>
        <w:jc w:val="both"/>
        <w:rPr>
          <w:sz w:val="18"/>
        </w:rPr>
      </w:pPr>
      <w:r w:rsidRPr="00CF166F">
        <w:rPr>
          <w:szCs w:val="28"/>
        </w:rPr>
        <w:t>Поэтому дисциплина «Современная аппаратура и методы исследования биологич</w:t>
      </w:r>
      <w:r w:rsidRPr="00CF166F">
        <w:rPr>
          <w:szCs w:val="28"/>
        </w:rPr>
        <w:t>е</w:t>
      </w:r>
      <w:r w:rsidRPr="00CF166F">
        <w:rPr>
          <w:szCs w:val="28"/>
        </w:rPr>
        <w:t xml:space="preserve">ских систем» относится к тому спектру дисциплин, где использование технологий </w:t>
      </w:r>
      <w:r w:rsidRPr="00CF166F">
        <w:rPr>
          <w:i/>
          <w:szCs w:val="28"/>
        </w:rPr>
        <w:t>e-Science</w:t>
      </w:r>
      <w:r w:rsidRPr="00CF166F">
        <w:rPr>
          <w:szCs w:val="28"/>
        </w:rPr>
        <w:t>, в частности представление отчетов по некоторым модулям в режиме on-/off-line с использованием закрытого образовательного раздела сайта Института фундаментальной биологии и биотехнологии ФГАОУ ВПО СФУ (http://bio.sfu-kras.ru/?page=275) и/или са</w:t>
      </w:r>
      <w:r w:rsidRPr="00CF166F">
        <w:rPr>
          <w:szCs w:val="28"/>
        </w:rPr>
        <w:t>й</w:t>
      </w:r>
      <w:r w:rsidRPr="00CF166F">
        <w:rPr>
          <w:szCs w:val="28"/>
        </w:rPr>
        <w:t xml:space="preserve">та проекта «Биотехнологии новых биоматериалов» </w:t>
      </w:r>
      <w:hyperlink r:id="rId9" w:history="1">
        <w:r w:rsidRPr="00CF166F">
          <w:rPr>
            <w:rStyle w:val="a7"/>
            <w:sz w:val="24"/>
            <w:szCs w:val="28"/>
          </w:rPr>
          <w:t>http://biotech.sfu-kras.ru/?page=1</w:t>
        </w:r>
      </w:hyperlink>
      <w:r w:rsidR="00D55431">
        <w:t xml:space="preserve"> </w:t>
      </w:r>
      <w:r w:rsidRPr="00CF166F">
        <w:rPr>
          <w:i/>
          <w:szCs w:val="28"/>
        </w:rPr>
        <w:t>я</w:t>
      </w:r>
      <w:r w:rsidRPr="00CF166F">
        <w:rPr>
          <w:i/>
          <w:szCs w:val="28"/>
        </w:rPr>
        <w:t>в</w:t>
      </w:r>
      <w:r w:rsidRPr="00CF166F">
        <w:rPr>
          <w:i/>
          <w:szCs w:val="28"/>
        </w:rPr>
        <w:t>ляется обязательным элементом образовательной траектории</w:t>
      </w:r>
      <w:r w:rsidRPr="00CF166F">
        <w:rPr>
          <w:sz w:val="22"/>
          <w:szCs w:val="28"/>
        </w:rPr>
        <w:t>.</w:t>
      </w:r>
    </w:p>
    <w:p w:rsidR="0053718F" w:rsidRPr="00CF166F" w:rsidRDefault="0053718F" w:rsidP="002E6601">
      <w:pPr>
        <w:pStyle w:val="10"/>
        <w:widowControl/>
        <w:spacing w:line="247" w:lineRule="auto"/>
        <w:ind w:left="0" w:firstLine="709"/>
        <w:rPr>
          <w:sz w:val="28"/>
          <w:szCs w:val="28"/>
        </w:rPr>
      </w:pPr>
    </w:p>
    <w:p w:rsidR="001E7B61" w:rsidRPr="00CF166F" w:rsidRDefault="0053718F" w:rsidP="00CF166F">
      <w:pPr>
        <w:pStyle w:val="2"/>
      </w:pPr>
      <w:bookmarkStart w:id="18" w:name="_Toc349838603"/>
      <w:r w:rsidRPr="00CF166F">
        <w:t>2.</w:t>
      </w:r>
      <w:r w:rsidR="005D0437" w:rsidRPr="00CF166F">
        <w:t>3</w:t>
      </w:r>
      <w:r w:rsidRPr="00CF166F">
        <w:t>.</w:t>
      </w:r>
      <w:r w:rsidR="001E7B61" w:rsidRPr="00CF166F">
        <w:t>Работа с дополнительным информационно-справочным материалом</w:t>
      </w:r>
      <w:bookmarkEnd w:id="18"/>
    </w:p>
    <w:p w:rsidR="0053718F" w:rsidRPr="00CF166F" w:rsidRDefault="0053718F" w:rsidP="002E6601">
      <w:pPr>
        <w:pStyle w:val="a8"/>
        <w:spacing w:before="0" w:beforeAutospacing="0" w:after="0" w:afterAutospacing="0" w:line="247" w:lineRule="auto"/>
        <w:ind w:firstLine="709"/>
        <w:jc w:val="both"/>
        <w:rPr>
          <w:sz w:val="28"/>
          <w:szCs w:val="28"/>
        </w:rPr>
      </w:pPr>
    </w:p>
    <w:p w:rsidR="003F01AB" w:rsidRPr="00CF166F" w:rsidRDefault="003F01AB" w:rsidP="002E6601">
      <w:pPr>
        <w:pStyle w:val="a8"/>
        <w:spacing w:before="0" w:beforeAutospacing="0" w:after="0" w:afterAutospacing="0" w:line="247" w:lineRule="auto"/>
        <w:ind w:firstLine="709"/>
        <w:jc w:val="both"/>
        <w:rPr>
          <w:szCs w:val="28"/>
        </w:rPr>
      </w:pPr>
      <w:r w:rsidRPr="00CF166F">
        <w:rPr>
          <w:szCs w:val="28"/>
        </w:rPr>
        <w:t xml:space="preserve">Помимо основного материала </w:t>
      </w:r>
      <w:r w:rsidR="00C13220" w:rsidRPr="00CF166F">
        <w:rPr>
          <w:szCs w:val="28"/>
        </w:rPr>
        <w:t>компоненты</w:t>
      </w:r>
      <w:r w:rsidR="00D55431">
        <w:rPr>
          <w:szCs w:val="28"/>
        </w:rPr>
        <w:t xml:space="preserve"> </w:t>
      </w:r>
      <w:r w:rsidRPr="00CF166F">
        <w:rPr>
          <w:szCs w:val="28"/>
        </w:rPr>
        <w:t>учебно-методическ</w:t>
      </w:r>
      <w:r w:rsidR="00C13220" w:rsidRPr="00CF166F">
        <w:rPr>
          <w:szCs w:val="28"/>
        </w:rPr>
        <w:t>ого</w:t>
      </w:r>
      <w:r w:rsidRPr="00CF166F">
        <w:rPr>
          <w:szCs w:val="28"/>
        </w:rPr>
        <w:t xml:space="preserve"> комплекса </w:t>
      </w:r>
      <w:r w:rsidR="00CD1872" w:rsidRPr="00CF166F">
        <w:rPr>
          <w:szCs w:val="28"/>
        </w:rPr>
        <w:t>«</w:t>
      </w:r>
      <w:r w:rsidR="000A110D" w:rsidRPr="00CF166F">
        <w:rPr>
          <w:szCs w:val="28"/>
        </w:rPr>
        <w:t>С</w:t>
      </w:r>
      <w:r w:rsidR="000A110D" w:rsidRPr="00CF166F">
        <w:rPr>
          <w:szCs w:val="28"/>
        </w:rPr>
        <w:t>о</w:t>
      </w:r>
      <w:r w:rsidR="000A110D" w:rsidRPr="00CF166F">
        <w:rPr>
          <w:szCs w:val="28"/>
        </w:rPr>
        <w:t>временная аппаратура и методы исследования биологических систем</w:t>
      </w:r>
      <w:r w:rsidR="00CD1872" w:rsidRPr="00CF166F">
        <w:rPr>
          <w:szCs w:val="28"/>
        </w:rPr>
        <w:t>»</w:t>
      </w:r>
      <w:r w:rsidRPr="00CF166F">
        <w:rPr>
          <w:szCs w:val="28"/>
        </w:rPr>
        <w:t xml:space="preserve"> позволя</w:t>
      </w:r>
      <w:r w:rsidR="00C13220" w:rsidRPr="00CF166F">
        <w:rPr>
          <w:szCs w:val="28"/>
        </w:rPr>
        <w:t>ют</w:t>
      </w:r>
      <w:r w:rsidRPr="00CF166F">
        <w:rPr>
          <w:szCs w:val="28"/>
        </w:rPr>
        <w:t xml:space="preserve"> пол</w:t>
      </w:r>
      <w:r w:rsidRPr="00CF166F">
        <w:rPr>
          <w:szCs w:val="28"/>
        </w:rPr>
        <w:t>у</w:t>
      </w:r>
      <w:r w:rsidRPr="00CF166F">
        <w:rPr>
          <w:szCs w:val="28"/>
        </w:rPr>
        <w:t xml:space="preserve">чить дополнительную информацию, которая касается </w:t>
      </w:r>
      <w:r w:rsidR="00C13220" w:rsidRPr="00CF166F">
        <w:rPr>
          <w:szCs w:val="28"/>
        </w:rPr>
        <w:t>изучаемого предмета и</w:t>
      </w:r>
      <w:r w:rsidR="00D55431">
        <w:rPr>
          <w:szCs w:val="28"/>
        </w:rPr>
        <w:t xml:space="preserve"> </w:t>
      </w:r>
      <w:r w:rsidR="00C13220" w:rsidRPr="00CF166F">
        <w:rPr>
          <w:szCs w:val="28"/>
        </w:rPr>
        <w:t>методико-</w:t>
      </w:r>
      <w:r w:rsidRPr="00CF166F">
        <w:rPr>
          <w:szCs w:val="28"/>
        </w:rPr>
        <w:t xml:space="preserve">организационных моментов обучения. Для этого в </w:t>
      </w:r>
      <w:r w:rsidR="00C13220" w:rsidRPr="00CF166F">
        <w:rPr>
          <w:szCs w:val="28"/>
        </w:rPr>
        <w:t xml:space="preserve">структуре УМКД </w:t>
      </w:r>
      <w:r w:rsidR="000610A5" w:rsidRPr="00CF166F">
        <w:rPr>
          <w:szCs w:val="28"/>
        </w:rPr>
        <w:t>дисциплины</w:t>
      </w:r>
      <w:r w:rsidR="00C13220" w:rsidRPr="00CF166F">
        <w:rPr>
          <w:szCs w:val="28"/>
        </w:rPr>
        <w:t xml:space="preserve"> дан</w:t>
      </w:r>
      <w:r w:rsidR="006E6D9B" w:rsidRPr="00CF166F">
        <w:rPr>
          <w:szCs w:val="28"/>
        </w:rPr>
        <w:t xml:space="preserve"> сп</w:t>
      </w:r>
      <w:r w:rsidR="006E6D9B" w:rsidRPr="00CF166F">
        <w:rPr>
          <w:szCs w:val="28"/>
        </w:rPr>
        <w:t>и</w:t>
      </w:r>
      <w:r w:rsidR="006E6D9B" w:rsidRPr="00CF166F">
        <w:rPr>
          <w:szCs w:val="28"/>
        </w:rPr>
        <w:t xml:space="preserve">сок </w:t>
      </w:r>
      <w:r w:rsidR="00C13220" w:rsidRPr="00CF166F">
        <w:rPr>
          <w:szCs w:val="28"/>
        </w:rPr>
        <w:t xml:space="preserve">основной и </w:t>
      </w:r>
      <w:r w:rsidR="006E6D9B" w:rsidRPr="00CF166F">
        <w:rPr>
          <w:szCs w:val="28"/>
        </w:rPr>
        <w:t>дополнительной</w:t>
      </w:r>
      <w:r w:rsidR="00D55431">
        <w:rPr>
          <w:szCs w:val="28"/>
        </w:rPr>
        <w:t xml:space="preserve"> </w:t>
      </w:r>
      <w:r w:rsidR="006E6D9B" w:rsidRPr="00CF166F">
        <w:rPr>
          <w:szCs w:val="28"/>
        </w:rPr>
        <w:t xml:space="preserve">учебной и научной литературы, </w:t>
      </w:r>
      <w:r w:rsidR="00E36E49" w:rsidRPr="00CF166F">
        <w:rPr>
          <w:szCs w:val="28"/>
        </w:rPr>
        <w:t>соотнесенной</w:t>
      </w:r>
      <w:r w:rsidR="006E6D9B" w:rsidRPr="00CF166F">
        <w:rPr>
          <w:szCs w:val="28"/>
        </w:rPr>
        <w:t xml:space="preserve"> с конкре</w:t>
      </w:r>
      <w:r w:rsidR="006E6D9B" w:rsidRPr="00CF166F">
        <w:rPr>
          <w:szCs w:val="28"/>
        </w:rPr>
        <w:t>т</w:t>
      </w:r>
      <w:r w:rsidR="006E6D9B" w:rsidRPr="00CF166F">
        <w:rPr>
          <w:szCs w:val="28"/>
        </w:rPr>
        <w:t>ными разделами дисциплины</w:t>
      </w:r>
      <w:r w:rsidRPr="00CF166F">
        <w:rPr>
          <w:szCs w:val="28"/>
        </w:rPr>
        <w:t>.</w:t>
      </w:r>
      <w:r w:rsidR="00C13220" w:rsidRPr="00CF166F">
        <w:rPr>
          <w:szCs w:val="28"/>
        </w:rPr>
        <w:t xml:space="preserve"> Для</w:t>
      </w:r>
      <w:r w:rsidR="00D55431">
        <w:rPr>
          <w:szCs w:val="28"/>
        </w:rPr>
        <w:t xml:space="preserve"> </w:t>
      </w:r>
      <w:r w:rsidR="00C13220" w:rsidRPr="00CF166F">
        <w:rPr>
          <w:szCs w:val="28"/>
        </w:rPr>
        <w:t>самостоятельной</w:t>
      </w:r>
      <w:r w:rsidR="00D55431">
        <w:rPr>
          <w:szCs w:val="28"/>
        </w:rPr>
        <w:t xml:space="preserve"> </w:t>
      </w:r>
      <w:r w:rsidR="00C13220" w:rsidRPr="00CF166F">
        <w:rPr>
          <w:szCs w:val="28"/>
        </w:rPr>
        <w:t>работы</w:t>
      </w:r>
      <w:r w:rsidR="00D55431">
        <w:rPr>
          <w:szCs w:val="28"/>
        </w:rPr>
        <w:t xml:space="preserve"> </w:t>
      </w:r>
      <w:r w:rsidR="00C13220" w:rsidRPr="00CF166F">
        <w:rPr>
          <w:szCs w:val="28"/>
        </w:rPr>
        <w:t>по освоению теоретического материала также дан</w:t>
      </w:r>
      <w:r w:rsidR="00D55431">
        <w:rPr>
          <w:szCs w:val="28"/>
        </w:rPr>
        <w:t xml:space="preserve"> </w:t>
      </w:r>
      <w:r w:rsidR="00C13220" w:rsidRPr="00CF166F">
        <w:rPr>
          <w:szCs w:val="28"/>
        </w:rPr>
        <w:t>список литературы по модулям дисциплины.</w:t>
      </w:r>
    </w:p>
    <w:p w:rsidR="00C13220" w:rsidRPr="00CF166F" w:rsidRDefault="00C13220" w:rsidP="002E6601">
      <w:pPr>
        <w:pStyle w:val="a8"/>
        <w:spacing w:before="0" w:beforeAutospacing="0" w:after="0" w:afterAutospacing="0" w:line="247" w:lineRule="auto"/>
        <w:ind w:firstLine="709"/>
        <w:jc w:val="both"/>
        <w:rPr>
          <w:szCs w:val="28"/>
        </w:rPr>
      </w:pPr>
      <w:r w:rsidRPr="00CF166F">
        <w:rPr>
          <w:szCs w:val="28"/>
        </w:rPr>
        <w:t>Усвоение и закрепление знаний, полученных при изучении теоретического мат</w:t>
      </w:r>
      <w:r w:rsidRPr="00CF166F">
        <w:rPr>
          <w:szCs w:val="28"/>
        </w:rPr>
        <w:t>е</w:t>
      </w:r>
      <w:r w:rsidRPr="00CF166F">
        <w:rPr>
          <w:szCs w:val="28"/>
        </w:rPr>
        <w:t>риала, осуществляется при самостоятельном изучении дополнительных источников и</w:t>
      </w:r>
      <w:r w:rsidRPr="00CF166F">
        <w:rPr>
          <w:szCs w:val="28"/>
        </w:rPr>
        <w:t>н</w:t>
      </w:r>
      <w:r w:rsidRPr="00CF166F">
        <w:rPr>
          <w:szCs w:val="28"/>
        </w:rPr>
        <w:t>формации, ссылки на которые даны в дополнительно используемых источниках</w:t>
      </w:r>
      <w:r w:rsidR="002B3C55" w:rsidRPr="00CF166F">
        <w:rPr>
          <w:szCs w:val="28"/>
        </w:rPr>
        <w:t>.</w:t>
      </w:r>
      <w:r w:rsidR="00D55431">
        <w:rPr>
          <w:szCs w:val="28"/>
        </w:rPr>
        <w:t xml:space="preserve"> </w:t>
      </w:r>
      <w:r w:rsidRPr="00CF166F">
        <w:rPr>
          <w:szCs w:val="28"/>
        </w:rPr>
        <w:t>Однако п</w:t>
      </w:r>
      <w:r w:rsidRPr="00CF166F">
        <w:rPr>
          <w:bCs/>
          <w:iCs/>
          <w:szCs w:val="28"/>
        </w:rPr>
        <w:t xml:space="preserve">риступать к ознакомлению с содержанием </w:t>
      </w:r>
      <w:r w:rsidRPr="00CF166F">
        <w:rPr>
          <w:bCs/>
          <w:szCs w:val="28"/>
        </w:rPr>
        <w:t>дополнительных информационно-справочных материалов</w:t>
      </w:r>
      <w:r w:rsidRPr="00CF166F">
        <w:rPr>
          <w:bCs/>
          <w:iCs/>
          <w:szCs w:val="28"/>
        </w:rPr>
        <w:t xml:space="preserve"> следует только после изучения соответствующего материала лекций, а также</w:t>
      </w:r>
      <w:r w:rsidRPr="00CF166F">
        <w:rPr>
          <w:szCs w:val="28"/>
        </w:rPr>
        <w:t xml:space="preserve"> демонстрационных презентаций соответствующих глав и тем курса. </w:t>
      </w:r>
      <w:r w:rsidR="006E6D9B" w:rsidRPr="00CF166F">
        <w:rPr>
          <w:szCs w:val="28"/>
        </w:rPr>
        <w:t>Изучение рекоменд</w:t>
      </w:r>
      <w:r w:rsidR="006E6D9B" w:rsidRPr="00CF166F">
        <w:rPr>
          <w:szCs w:val="28"/>
        </w:rPr>
        <w:t>о</w:t>
      </w:r>
      <w:r w:rsidR="006E6D9B" w:rsidRPr="00CF166F">
        <w:rPr>
          <w:szCs w:val="28"/>
        </w:rPr>
        <w:t>ванной дополнительной</w:t>
      </w:r>
      <w:r w:rsidR="00D55431">
        <w:rPr>
          <w:szCs w:val="28"/>
        </w:rPr>
        <w:t xml:space="preserve"> </w:t>
      </w:r>
      <w:r w:rsidR="006E6D9B" w:rsidRPr="00CF166F">
        <w:rPr>
          <w:szCs w:val="28"/>
        </w:rPr>
        <w:t>учебной и научной литературы позволит получить</w:t>
      </w:r>
      <w:r w:rsidRPr="00CF166F">
        <w:rPr>
          <w:szCs w:val="28"/>
        </w:rPr>
        <w:t xml:space="preserve"> более полное представление о м</w:t>
      </w:r>
      <w:r w:rsidR="006E6D9B" w:rsidRPr="00CF166F">
        <w:rPr>
          <w:szCs w:val="28"/>
        </w:rPr>
        <w:t>е</w:t>
      </w:r>
      <w:r w:rsidRPr="00CF166F">
        <w:rPr>
          <w:szCs w:val="28"/>
        </w:rPr>
        <w:t>т</w:t>
      </w:r>
      <w:r w:rsidR="006E6D9B" w:rsidRPr="00CF166F">
        <w:rPr>
          <w:szCs w:val="28"/>
        </w:rPr>
        <w:t>одологии и возможност</w:t>
      </w:r>
      <w:r w:rsidR="00E36E49" w:rsidRPr="00CF166F">
        <w:rPr>
          <w:szCs w:val="28"/>
        </w:rPr>
        <w:t>ях</w:t>
      </w:r>
      <w:r w:rsidR="006E6D9B" w:rsidRPr="00CF166F">
        <w:rPr>
          <w:szCs w:val="28"/>
        </w:rPr>
        <w:t xml:space="preserve"> современной и новейшей биотехнологии; ознак</w:t>
      </w:r>
      <w:r w:rsidRPr="00CF166F">
        <w:rPr>
          <w:szCs w:val="28"/>
        </w:rPr>
        <w:t>о</w:t>
      </w:r>
      <w:r w:rsidR="006E6D9B" w:rsidRPr="00CF166F">
        <w:rPr>
          <w:szCs w:val="28"/>
        </w:rPr>
        <w:t>миться с описаниеми</w:t>
      </w:r>
      <w:r w:rsidR="00D55431">
        <w:rPr>
          <w:szCs w:val="28"/>
        </w:rPr>
        <w:t xml:space="preserve"> </w:t>
      </w:r>
      <w:r w:rsidR="006E6D9B" w:rsidRPr="00CF166F">
        <w:rPr>
          <w:szCs w:val="28"/>
        </w:rPr>
        <w:t>меющихся промышленных биотехнологий, рынком и обла</w:t>
      </w:r>
      <w:r w:rsidR="006E6D9B" w:rsidRPr="00CF166F">
        <w:rPr>
          <w:szCs w:val="28"/>
        </w:rPr>
        <w:t>с</w:t>
      </w:r>
      <w:r w:rsidR="006E6D9B" w:rsidRPr="00CF166F">
        <w:rPr>
          <w:szCs w:val="28"/>
        </w:rPr>
        <w:t>тями применения биотехнологических продуктов</w:t>
      </w:r>
      <w:r w:rsidR="00BF4B71" w:rsidRPr="00CF166F">
        <w:rPr>
          <w:szCs w:val="28"/>
        </w:rPr>
        <w:t xml:space="preserve">. </w:t>
      </w:r>
      <w:r w:rsidRPr="00CF166F">
        <w:rPr>
          <w:szCs w:val="28"/>
        </w:rPr>
        <w:t>Самостоятельная работа способствует развитию таких необходимых навыков, как решение поставленной перед студентом зад</w:t>
      </w:r>
      <w:r w:rsidRPr="00CF166F">
        <w:rPr>
          <w:szCs w:val="28"/>
        </w:rPr>
        <w:t>а</w:t>
      </w:r>
      <w:r w:rsidRPr="00CF166F">
        <w:rPr>
          <w:szCs w:val="28"/>
        </w:rPr>
        <w:t>чи, сбор и аналитический анализ литературных данных, умение сделать обоснованное з</w:t>
      </w:r>
      <w:r w:rsidRPr="00CF166F">
        <w:rPr>
          <w:szCs w:val="28"/>
        </w:rPr>
        <w:t>а</w:t>
      </w:r>
      <w:r w:rsidRPr="00CF166F">
        <w:rPr>
          <w:szCs w:val="28"/>
        </w:rPr>
        <w:t>ключение.</w:t>
      </w:r>
    </w:p>
    <w:p w:rsidR="0090786C" w:rsidRPr="00CF166F" w:rsidRDefault="00591CA2" w:rsidP="00511542">
      <w:pPr>
        <w:pStyle w:val="a8"/>
        <w:spacing w:before="0" w:beforeAutospacing="0" w:after="0" w:afterAutospacing="0"/>
        <w:ind w:firstLine="709"/>
        <w:jc w:val="both"/>
        <w:rPr>
          <w:szCs w:val="28"/>
        </w:rPr>
      </w:pPr>
      <w:r w:rsidRPr="00CF166F">
        <w:rPr>
          <w:szCs w:val="28"/>
        </w:rPr>
        <w:t>Самостоятельная работа должна способствовать развитию навыков работы с с</w:t>
      </w:r>
      <w:r w:rsidRPr="00CF166F">
        <w:rPr>
          <w:szCs w:val="28"/>
        </w:rPr>
        <w:t>о</w:t>
      </w:r>
      <w:r w:rsidRPr="00CF166F">
        <w:rPr>
          <w:szCs w:val="28"/>
        </w:rPr>
        <w:t>временными информационными ресурсами, а именно:</w:t>
      </w:r>
    </w:p>
    <w:p w:rsidR="00495FA1" w:rsidRPr="00CF166F" w:rsidRDefault="00495FA1" w:rsidP="00495FA1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</w:pPr>
      <w:r w:rsidRPr="00CF166F">
        <w:t>овладени</w:t>
      </w:r>
      <w:r w:rsidR="00591CA2" w:rsidRPr="00CF166F">
        <w:t>ю</w:t>
      </w:r>
      <w:r w:rsidRPr="00CF166F">
        <w:t xml:space="preserve">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научно-исследовательскую деятельность и планировать ее результаты; </w:t>
      </w:r>
    </w:p>
    <w:p w:rsidR="00495FA1" w:rsidRPr="00CF166F" w:rsidRDefault="00495FA1" w:rsidP="00495FA1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</w:pPr>
      <w:r w:rsidRPr="00CF166F">
        <w:lastRenderedPageBreak/>
        <w:t>выработк</w:t>
      </w:r>
      <w:r w:rsidR="00591CA2" w:rsidRPr="00CF166F">
        <w:t>е</w:t>
      </w:r>
      <w:r w:rsidRPr="00CF166F">
        <w:t xml:space="preserve"> навыков применения средств ИКТ в повседневной жизни при выпо</w:t>
      </w:r>
      <w:r w:rsidRPr="00CF166F">
        <w:t>л</w:t>
      </w:r>
      <w:r w:rsidRPr="00CF166F">
        <w:t>нении индивидуальных и коллективных проектов, в первую очередь научных.</w:t>
      </w:r>
    </w:p>
    <w:p w:rsidR="00495FA1" w:rsidRPr="00CF166F" w:rsidRDefault="00495FA1" w:rsidP="00591CA2">
      <w:pPr>
        <w:ind w:firstLine="709"/>
      </w:pPr>
      <w:r w:rsidRPr="00CF166F">
        <w:t>Основные базы данных и программное обеспечение в области молекулярной би</w:t>
      </w:r>
      <w:r w:rsidRPr="00CF166F">
        <w:t>о</w:t>
      </w:r>
      <w:r w:rsidRPr="00CF166F">
        <w:t xml:space="preserve">логии, биофизики, биохимии и генетики приведены в табл. </w:t>
      </w:r>
      <w:r w:rsidR="00591CA2" w:rsidRPr="00CF166F">
        <w:t>2.</w:t>
      </w:r>
      <w:r w:rsidR="00CF166F">
        <w:t>2</w:t>
      </w:r>
      <w:r w:rsidRPr="00CF166F">
        <w:t>.</w:t>
      </w:r>
    </w:p>
    <w:p w:rsidR="00495FA1" w:rsidRPr="00CF166F" w:rsidRDefault="00495FA1" w:rsidP="00591CA2">
      <w:pPr>
        <w:ind w:firstLine="709"/>
      </w:pPr>
      <w:r w:rsidRPr="00CF166F">
        <w:t>Основные поисковые системы на основе семантических технологий web для дост</w:t>
      </w:r>
      <w:r w:rsidRPr="00CF166F">
        <w:t>у</w:t>
      </w:r>
      <w:r w:rsidRPr="00CF166F">
        <w:t>па к научным</w:t>
      </w:r>
      <w:r w:rsidR="00591CA2" w:rsidRPr="00CF166F">
        <w:t xml:space="preserve"> публикациям приведены в табл. 2.</w:t>
      </w:r>
      <w:r w:rsidR="00CF166F">
        <w:t>3</w:t>
      </w:r>
      <w:r w:rsidRPr="00CF166F">
        <w:t>.</w:t>
      </w:r>
    </w:p>
    <w:p w:rsidR="00495FA1" w:rsidRPr="00CF166F" w:rsidRDefault="00495FA1" w:rsidP="00495FA1">
      <w:pPr>
        <w:jc w:val="right"/>
      </w:pPr>
      <w:r w:rsidRPr="00CF166F">
        <w:t xml:space="preserve">Таблица </w:t>
      </w:r>
      <w:r w:rsidR="00591CA2" w:rsidRPr="00CF166F">
        <w:t>2.</w:t>
      </w:r>
      <w:r w:rsidR="00CF166F"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2576"/>
        <w:gridCol w:w="6249"/>
      </w:tblGrid>
      <w:tr w:rsidR="00495FA1" w:rsidRPr="00CF166F" w:rsidTr="00C825A1">
        <w:trPr>
          <w:trHeight w:val="445"/>
          <w:tblHeader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jc w:val="center"/>
              <w:rPr>
                <w:b/>
                <w:sz w:val="22"/>
                <w:lang w:val="en-US" w:eastAsia="en-US" w:bidi="en-US"/>
              </w:rPr>
            </w:pPr>
            <w:r w:rsidRPr="00CF166F">
              <w:rPr>
                <w:b/>
                <w:sz w:val="22"/>
              </w:rPr>
              <w:t>№ п/п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jc w:val="center"/>
              <w:rPr>
                <w:b/>
                <w:sz w:val="22"/>
                <w:lang w:val="en-US" w:eastAsia="en-US" w:bidi="en-US"/>
              </w:rPr>
            </w:pPr>
            <w:r w:rsidRPr="00CF166F">
              <w:rPr>
                <w:b/>
                <w:sz w:val="22"/>
              </w:rPr>
              <w:t>Наименование БД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jc w:val="center"/>
              <w:rPr>
                <w:b/>
                <w:sz w:val="22"/>
                <w:lang w:val="en-US" w:eastAsia="en-US" w:bidi="en-US"/>
              </w:rPr>
            </w:pPr>
            <w:r w:rsidRPr="00CF166F">
              <w:rPr>
                <w:b/>
                <w:sz w:val="22"/>
              </w:rPr>
              <w:t>Краткое описание</w:t>
            </w:r>
          </w:p>
        </w:tc>
      </w:tr>
      <w:tr w:rsidR="00495FA1" w:rsidRPr="00CF166F" w:rsidTr="00C825A1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BioSystems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Содержит информацию о взаимодействии биомолекул, учас</w:t>
            </w:r>
            <w:r w:rsidRPr="00CF166F">
              <w:rPr>
                <w:sz w:val="22"/>
              </w:rPr>
              <w:t>т</w:t>
            </w:r>
            <w:r w:rsidRPr="00CF166F">
              <w:rPr>
                <w:sz w:val="22"/>
              </w:rPr>
              <w:t>вующих в метаболизме болезненных состояний, а также др</w:t>
            </w:r>
            <w:r w:rsidRPr="00CF166F">
              <w:rPr>
                <w:sz w:val="22"/>
              </w:rPr>
              <w:t>у</w:t>
            </w:r>
            <w:r w:rsidRPr="00CF166F">
              <w:rPr>
                <w:sz w:val="22"/>
              </w:rPr>
              <w:t>гих биологических процессов</w:t>
            </w:r>
          </w:p>
        </w:tc>
      </w:tr>
      <w:tr w:rsidR="00495FA1" w:rsidRPr="00CF166F" w:rsidTr="00C825A1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2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Bookshelf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Содержит коллекцию полнотекстовых книг, которые можно найти в интернете и которые связаны с PubMed</w:t>
            </w:r>
          </w:p>
        </w:tc>
      </w:tr>
      <w:tr w:rsidR="00495FA1" w:rsidRPr="00CF166F" w:rsidTr="00C825A1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3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Cancer Chromosomes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Содержит описания кариотипа, флуоресценции in situ, из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бражения гибридизации, клиническую информацию для кл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точных линий раковых опухолей</w:t>
            </w:r>
          </w:p>
        </w:tc>
      </w:tr>
      <w:tr w:rsidR="00495FA1" w:rsidRPr="00CF166F" w:rsidTr="00C825A1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4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Conserved Domains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изображений последовательностей белковых доменов и профилей</w:t>
            </w:r>
          </w:p>
        </w:tc>
      </w:tr>
      <w:tr w:rsidR="00495FA1" w:rsidRPr="00CF166F" w:rsidTr="00C825A1">
        <w:trPr>
          <w:trHeight w:val="45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5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dbGaP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БД генотипов и фенотипов</w:t>
            </w:r>
          </w:p>
        </w:tc>
      </w:tr>
      <w:tr w:rsidR="00495FA1" w:rsidRPr="00CF166F" w:rsidTr="00C825A1">
        <w:trPr>
          <w:trHeight w:val="56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6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dbVAR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БД геномных структурных изменений</w:t>
            </w:r>
          </w:p>
        </w:tc>
      </w:tr>
      <w:tr w:rsidR="00495FA1" w:rsidRPr="00CF166F" w:rsidTr="00C825A1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7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Gene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генов, в том числе структур геномов, которые были по</w:t>
            </w:r>
            <w:r w:rsidRPr="00CF166F">
              <w:rPr>
                <w:sz w:val="22"/>
              </w:rPr>
              <w:t>л</w:t>
            </w:r>
            <w:r w:rsidRPr="00CF166F">
              <w:rPr>
                <w:sz w:val="22"/>
              </w:rPr>
              <w:t>ностью секвенированы</w:t>
            </w:r>
          </w:p>
        </w:tc>
      </w:tr>
      <w:tr w:rsidR="00495FA1" w:rsidRPr="00CF166F" w:rsidTr="00C825A1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8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Genome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 xml:space="preserve"> БД последовательностей и картографических данных из ц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лых геномов для более 1000 видов и штаммов</w:t>
            </w:r>
          </w:p>
        </w:tc>
      </w:tr>
      <w:tr w:rsidR="00495FA1" w:rsidRPr="00CF166F" w:rsidTr="00C825A1">
        <w:trPr>
          <w:trHeight w:val="545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9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Genome Project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Проект «Геном»</w:t>
            </w:r>
          </w:p>
        </w:tc>
      </w:tr>
      <w:tr w:rsidR="00495FA1" w:rsidRPr="00CF166F" w:rsidTr="00C825A1">
        <w:trPr>
          <w:trHeight w:val="90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10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 xml:space="preserve">NCBI Web Site 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статических страниц NCBI, содержащая документацию, инструменты, старые выпуски информационных бюллетеней, описания страниц ресурса, примеры кода и т. д.</w:t>
            </w:r>
          </w:p>
        </w:tc>
      </w:tr>
      <w:tr w:rsidR="00495FA1" w:rsidRPr="00CF166F" w:rsidTr="00C825A1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11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NLM Catalog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Содержит содержание книг, журналов, аудио- и видеомат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риалов, компьютерных программ, электронных ресурсов и другие материалы, хранящиеся в Национальной медицинской библиотеке (NLM)</w:t>
            </w:r>
          </w:p>
        </w:tc>
      </w:tr>
      <w:tr w:rsidR="00495FA1" w:rsidRPr="00CF166F" w:rsidTr="00C825A1">
        <w:trPr>
          <w:trHeight w:val="41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12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Nucleotide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Нуклеотидная БД</w:t>
            </w:r>
          </w:p>
        </w:tc>
      </w:tr>
      <w:tr w:rsidR="00495FA1" w:rsidRPr="00CF166F" w:rsidTr="00C825A1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13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  <w:lang w:val="en-US"/>
              </w:rPr>
              <w:t>OMIA (Online Mend</w:t>
            </w:r>
            <w:r w:rsidRPr="00CF166F">
              <w:rPr>
                <w:i/>
                <w:sz w:val="22"/>
                <w:lang w:val="en-US"/>
              </w:rPr>
              <w:t>e</w:t>
            </w:r>
            <w:r w:rsidRPr="00CF166F">
              <w:rPr>
                <w:i/>
                <w:sz w:val="22"/>
                <w:lang w:val="en-US"/>
              </w:rPr>
              <w:t>lian Inheritance in An</w:t>
            </w:r>
            <w:r w:rsidRPr="00CF166F">
              <w:rPr>
                <w:i/>
                <w:sz w:val="22"/>
                <w:lang w:val="en-US"/>
              </w:rPr>
              <w:t>i</w:t>
            </w:r>
            <w:r w:rsidRPr="00CF166F">
              <w:rPr>
                <w:i/>
                <w:sz w:val="22"/>
                <w:lang w:val="en-US"/>
              </w:rPr>
              <w:t>mals)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генов, унаследованных расстройств и черт различных в</w:t>
            </w:r>
            <w:r w:rsidRPr="00CF166F">
              <w:rPr>
                <w:sz w:val="22"/>
              </w:rPr>
              <w:t>и</w:t>
            </w:r>
            <w:r w:rsidRPr="00CF166F">
              <w:rPr>
                <w:sz w:val="22"/>
              </w:rPr>
              <w:t>дов животных (кроме человека и мышей)</w:t>
            </w:r>
          </w:p>
        </w:tc>
      </w:tr>
      <w:tr w:rsidR="00495FA1" w:rsidRPr="00CF166F" w:rsidTr="00C825A1">
        <w:trPr>
          <w:trHeight w:val="908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14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  <w:lang w:val="en-US"/>
              </w:rPr>
              <w:t>OMIM (Online Mend</w:t>
            </w:r>
            <w:r w:rsidRPr="00CF166F">
              <w:rPr>
                <w:i/>
                <w:sz w:val="22"/>
                <w:lang w:val="en-US"/>
              </w:rPr>
              <w:t>e</w:t>
            </w:r>
            <w:r w:rsidRPr="00CF166F">
              <w:rPr>
                <w:i/>
                <w:sz w:val="22"/>
                <w:lang w:val="en-US"/>
              </w:rPr>
              <w:t>lian Inheritance in Man)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содержит обзор генов человека, генетических нарушений и других наследственных признаков</w:t>
            </w:r>
          </w:p>
        </w:tc>
      </w:tr>
      <w:tr w:rsidR="00495FA1" w:rsidRPr="00CF166F" w:rsidTr="00C825A1">
        <w:trPr>
          <w:trHeight w:val="9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15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PopSet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БД, содержащая связанные нуклеотидные последовательн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сти, которые исходят из сравнительных исследований: фил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генетических, населения, окружающей среды (экосистем) и мутационных исследований</w:t>
            </w:r>
          </w:p>
        </w:tc>
      </w:tr>
      <w:tr w:rsidR="00495FA1" w:rsidRPr="00CF166F" w:rsidTr="00C825A1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16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Protein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БД, содержащая аминокислотные последовательности</w:t>
            </w:r>
          </w:p>
        </w:tc>
      </w:tr>
      <w:tr w:rsidR="00495FA1" w:rsidRPr="00CF166F" w:rsidTr="00C825A1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17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Protein Clusters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связанных последовательностей белков (кластеров)</w:t>
            </w:r>
          </w:p>
        </w:tc>
      </w:tr>
      <w:tr w:rsidR="00495FA1" w:rsidRPr="00CF166F" w:rsidTr="00C825A1">
        <w:trPr>
          <w:trHeight w:val="50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18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PubMed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БД библиографических описаний/аннотаций</w:t>
            </w:r>
          </w:p>
        </w:tc>
      </w:tr>
      <w:tr w:rsidR="00495FA1" w:rsidRPr="00CF166F" w:rsidTr="00C825A1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lastRenderedPageBreak/>
              <w:t>19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PubMed Central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полнотекстовых ресурсов, находящихся в открытом до</w:t>
            </w:r>
            <w:r w:rsidRPr="00CF166F">
              <w:rPr>
                <w:sz w:val="22"/>
              </w:rPr>
              <w:t>с</w:t>
            </w:r>
            <w:r w:rsidRPr="00CF166F">
              <w:rPr>
                <w:sz w:val="22"/>
              </w:rPr>
              <w:t>тупе</w:t>
            </w:r>
          </w:p>
        </w:tc>
      </w:tr>
      <w:tr w:rsidR="00495FA1" w:rsidRPr="00CF166F" w:rsidTr="00C825A1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20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SNP (Single Nucleotide Polymorphism)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одиночных нуклеотидных полиморфизмов, микросателл</w:t>
            </w:r>
            <w:r w:rsidRPr="00CF166F">
              <w:rPr>
                <w:sz w:val="22"/>
              </w:rPr>
              <w:t>и</w:t>
            </w:r>
            <w:r w:rsidRPr="00CF166F">
              <w:rPr>
                <w:sz w:val="22"/>
              </w:rPr>
              <w:t>тов и т. д.</w:t>
            </w:r>
          </w:p>
        </w:tc>
      </w:tr>
      <w:tr w:rsidR="00495FA1" w:rsidRPr="00CF166F" w:rsidTr="00C825A1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21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Structure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экспериментальных данных из кристаллографического и ЯМР-резонансного определения структуры</w:t>
            </w:r>
          </w:p>
        </w:tc>
      </w:tr>
      <w:tr w:rsidR="00495FA1" w:rsidRPr="00CF166F" w:rsidTr="00C825A1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22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Taxonomy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FA1" w:rsidRPr="00CF166F" w:rsidRDefault="00495FA1" w:rsidP="00C825A1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имен и филогенетических линий для более чем 160 000 организмов, имеющих молекулярные данные в БД NCBI</w:t>
            </w:r>
          </w:p>
        </w:tc>
      </w:tr>
    </w:tbl>
    <w:p w:rsidR="00495FA1" w:rsidRPr="00CF166F" w:rsidRDefault="00495FA1" w:rsidP="00495FA1">
      <w:pPr>
        <w:rPr>
          <w:sz w:val="16"/>
          <w:bdr w:val="none" w:sz="0" w:space="0" w:color="auto" w:frame="1"/>
          <w:lang w:eastAsia="en-US" w:bidi="en-US"/>
        </w:rPr>
      </w:pPr>
    </w:p>
    <w:p w:rsidR="00495FA1" w:rsidRPr="00CF166F" w:rsidRDefault="00495FA1" w:rsidP="00495FA1">
      <w:pPr>
        <w:jc w:val="right"/>
      </w:pPr>
      <w:r w:rsidRPr="00CF166F">
        <w:t xml:space="preserve">Таблица </w:t>
      </w:r>
      <w:r w:rsidR="00591CA2" w:rsidRPr="00CF166F">
        <w:t>2.</w:t>
      </w:r>
      <w:r w:rsidR="00CF166F">
        <w:t>3</w:t>
      </w:r>
    </w:p>
    <w:p w:rsidR="00495FA1" w:rsidRPr="00CF166F" w:rsidRDefault="00495FA1" w:rsidP="00495FA1">
      <w:pPr>
        <w:jc w:val="center"/>
        <w:rPr>
          <w:szCs w:val="27"/>
        </w:rPr>
      </w:pPr>
      <w:r w:rsidRPr="00CF166F">
        <w:rPr>
          <w:szCs w:val="27"/>
        </w:rPr>
        <w:t xml:space="preserve">Основные </w:t>
      </w:r>
      <w:r w:rsidR="000E4872" w:rsidRPr="00CF166F">
        <w:rPr>
          <w:szCs w:val="27"/>
        </w:rPr>
        <w:t>Интернет-ресурсы</w:t>
      </w:r>
      <w:r w:rsidRPr="00CF166F">
        <w:rPr>
          <w:szCs w:val="27"/>
        </w:rPr>
        <w:t xml:space="preserve"> для работы с публикациями различного формата</w:t>
      </w:r>
    </w:p>
    <w:p w:rsidR="00495FA1" w:rsidRPr="00CF166F" w:rsidRDefault="00495FA1" w:rsidP="00495FA1">
      <w:pPr>
        <w:rPr>
          <w:sz w:val="1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701"/>
        <w:gridCol w:w="3686"/>
        <w:gridCol w:w="3402"/>
      </w:tblGrid>
      <w:tr w:rsidR="00495FA1" w:rsidRPr="00CF166F" w:rsidTr="00C825A1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tabs>
                <w:tab w:val="left" w:pos="284"/>
              </w:tabs>
              <w:jc w:val="center"/>
              <w:rPr>
                <w:b/>
                <w:sz w:val="22"/>
                <w:lang w:eastAsia="en-US" w:bidi="en-US"/>
              </w:rPr>
            </w:pPr>
            <w:r w:rsidRPr="00CF166F">
              <w:rPr>
                <w:b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jc w:val="center"/>
              <w:rPr>
                <w:b/>
                <w:sz w:val="22"/>
                <w:lang w:eastAsia="en-US" w:bidi="en-US"/>
              </w:rPr>
            </w:pPr>
            <w:r w:rsidRPr="00CF166F">
              <w:rPr>
                <w:b/>
                <w:sz w:val="22"/>
              </w:rPr>
              <w:t>Ресурс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ind w:firstLine="34"/>
              <w:jc w:val="center"/>
              <w:rPr>
                <w:b/>
                <w:sz w:val="22"/>
                <w:lang w:eastAsia="en-US" w:bidi="en-US"/>
              </w:rPr>
            </w:pPr>
            <w:r w:rsidRPr="00CF166F">
              <w:rPr>
                <w:b/>
                <w:sz w:val="22"/>
              </w:rPr>
              <w:t>Описание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jc w:val="center"/>
              <w:rPr>
                <w:b/>
                <w:sz w:val="22"/>
                <w:lang w:eastAsia="en-US" w:bidi="en-US"/>
              </w:rPr>
            </w:pPr>
            <w:r w:rsidRPr="00CF166F">
              <w:rPr>
                <w:b/>
                <w:sz w:val="22"/>
              </w:rPr>
              <w:t>Интернет-адрес</w:t>
            </w:r>
          </w:p>
        </w:tc>
      </w:tr>
      <w:tr w:rsidR="00495FA1" w:rsidRPr="00CF166F" w:rsidTr="00C825A1">
        <w:trPr>
          <w:cantSplit/>
          <w:trHeight w:val="1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Специализир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ванный нау</w:t>
            </w:r>
            <w:r w:rsidRPr="00CF166F">
              <w:rPr>
                <w:sz w:val="22"/>
              </w:rPr>
              <w:t>ч</w:t>
            </w:r>
            <w:r w:rsidRPr="00CF166F">
              <w:rPr>
                <w:sz w:val="22"/>
              </w:rPr>
              <w:t xml:space="preserve">ный поисковый сервер </w:t>
            </w:r>
            <w:r w:rsidRPr="00CF166F">
              <w:rPr>
                <w:i/>
                <w:sz w:val="22"/>
              </w:rPr>
              <w:t>Google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Поиск текстов статей, книг, и</w:t>
            </w:r>
            <w:r w:rsidRPr="00CF166F">
              <w:rPr>
                <w:sz w:val="22"/>
              </w:rPr>
              <w:t>н</w:t>
            </w:r>
            <w:r w:rsidRPr="00CF166F">
              <w:rPr>
                <w:sz w:val="22"/>
              </w:rPr>
              <w:t>формации об организациях, нау</w:t>
            </w:r>
            <w:r w:rsidRPr="00CF166F">
              <w:rPr>
                <w:sz w:val="22"/>
              </w:rPr>
              <w:t>ч</w:t>
            </w:r>
            <w:r w:rsidRPr="00CF166F">
              <w:rPr>
                <w:sz w:val="22"/>
              </w:rPr>
              <w:t>ных сообществах, учебных завед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ниях; возможность задавать разли</w:t>
            </w:r>
            <w:r w:rsidRPr="00CF166F">
              <w:rPr>
                <w:sz w:val="22"/>
              </w:rPr>
              <w:t>ч</w:t>
            </w:r>
            <w:r w:rsidRPr="00CF166F">
              <w:rPr>
                <w:sz w:val="22"/>
              </w:rPr>
              <w:t>ные условия поиска текстов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http://scholar.google.com</w:t>
            </w:r>
          </w:p>
        </w:tc>
      </w:tr>
      <w:tr w:rsidR="00495FA1" w:rsidRPr="001C7384" w:rsidTr="00C825A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 xml:space="preserve">Концентратор </w:t>
            </w:r>
            <w:r w:rsidRPr="00CF166F">
              <w:rPr>
                <w:i/>
                <w:sz w:val="22"/>
              </w:rPr>
              <w:t>SciVerse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D55431" w:rsidRDefault="00495FA1" w:rsidP="00C825A1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РасширенныйпоискпоБД</w:t>
            </w:r>
            <w:r w:rsidRPr="00CF166F">
              <w:rPr>
                <w:i/>
                <w:sz w:val="22"/>
                <w:lang w:val="en-US"/>
              </w:rPr>
              <w:t xml:space="preserve">SciVerse Science Direct </w:t>
            </w:r>
            <w:r w:rsidRPr="00CF166F">
              <w:rPr>
                <w:sz w:val="22"/>
              </w:rPr>
              <w:t>и</w:t>
            </w:r>
            <w:r w:rsidRPr="00CF166F">
              <w:rPr>
                <w:i/>
                <w:sz w:val="22"/>
                <w:lang w:val="en-US"/>
              </w:rPr>
              <w:t>Scopus SciVerse</w:t>
            </w:r>
            <w:r w:rsidRPr="00CF166F">
              <w:rPr>
                <w:sz w:val="22"/>
                <w:lang w:val="en-US"/>
              </w:rPr>
              <w:t xml:space="preserve">. </w:t>
            </w:r>
            <w:r w:rsidRPr="00CF166F">
              <w:rPr>
                <w:sz w:val="22"/>
              </w:rPr>
              <w:t>Б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лее 2500 научных журналов и 1100 книг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D55431" w:rsidRDefault="00495FA1" w:rsidP="00C825A1">
            <w:pPr>
              <w:rPr>
                <w:i/>
                <w:sz w:val="22"/>
                <w:lang w:eastAsia="en-US" w:bidi="en-US"/>
              </w:rPr>
            </w:pPr>
            <w:r w:rsidRPr="00CF166F">
              <w:rPr>
                <w:i/>
                <w:sz w:val="22"/>
                <w:lang w:val="en-US"/>
              </w:rPr>
              <w:t>http</w:t>
            </w:r>
            <w:r w:rsidRPr="00D55431">
              <w:rPr>
                <w:i/>
                <w:sz w:val="22"/>
              </w:rPr>
              <w:t>://</w:t>
            </w:r>
            <w:r w:rsidRPr="00CF166F">
              <w:rPr>
                <w:i/>
                <w:sz w:val="22"/>
                <w:lang w:val="en-US"/>
              </w:rPr>
              <w:t>www</w:t>
            </w:r>
            <w:r w:rsidRPr="00D55431">
              <w:rPr>
                <w:i/>
                <w:sz w:val="22"/>
              </w:rPr>
              <w:t>.</w:t>
            </w:r>
            <w:r w:rsidRPr="00CF166F">
              <w:rPr>
                <w:i/>
                <w:sz w:val="22"/>
                <w:lang w:val="en-US"/>
              </w:rPr>
              <w:t>info</w:t>
            </w:r>
            <w:r w:rsidRPr="00D55431">
              <w:rPr>
                <w:i/>
                <w:sz w:val="22"/>
              </w:rPr>
              <w:t>.</w:t>
            </w:r>
            <w:r w:rsidRPr="00CF166F">
              <w:rPr>
                <w:i/>
                <w:sz w:val="22"/>
                <w:lang w:val="en-US"/>
              </w:rPr>
              <w:t>sciverse</w:t>
            </w:r>
            <w:r w:rsidRPr="00D55431">
              <w:rPr>
                <w:i/>
                <w:sz w:val="22"/>
              </w:rPr>
              <w:t>.</w:t>
            </w:r>
            <w:r w:rsidRPr="00CF166F">
              <w:rPr>
                <w:i/>
                <w:sz w:val="22"/>
                <w:lang w:val="en-US"/>
              </w:rPr>
              <w:t>com</w:t>
            </w:r>
            <w:r w:rsidRPr="00D55431">
              <w:rPr>
                <w:i/>
                <w:sz w:val="22"/>
              </w:rPr>
              <w:t>/</w:t>
            </w:r>
          </w:p>
        </w:tc>
      </w:tr>
      <w:tr w:rsidR="00495FA1" w:rsidRPr="00CF166F" w:rsidTr="00C825A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 xml:space="preserve">Ресурс </w:t>
            </w:r>
            <w:r w:rsidRPr="00CF166F">
              <w:rPr>
                <w:i/>
                <w:sz w:val="22"/>
              </w:rPr>
              <w:t>Science Direct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Более 2700 научных журналов и книг с поисковой системой по кл</w:t>
            </w:r>
            <w:r w:rsidRPr="00CF166F">
              <w:rPr>
                <w:sz w:val="22"/>
              </w:rPr>
              <w:t>ю</w:t>
            </w:r>
            <w:r w:rsidRPr="00CF166F">
              <w:rPr>
                <w:sz w:val="22"/>
              </w:rPr>
              <w:t>чевым словам, названию и выхо</w:t>
            </w:r>
            <w:r w:rsidRPr="00CF166F">
              <w:rPr>
                <w:sz w:val="22"/>
              </w:rPr>
              <w:t>д</w:t>
            </w:r>
            <w:r w:rsidRPr="00CF166F">
              <w:rPr>
                <w:sz w:val="22"/>
              </w:rPr>
              <w:t>ным данным журнала, фамилии а</w:t>
            </w:r>
            <w:r w:rsidRPr="00CF166F">
              <w:rPr>
                <w:sz w:val="22"/>
              </w:rPr>
              <w:t>в</w:t>
            </w:r>
            <w:r w:rsidRPr="00CF166F">
              <w:rPr>
                <w:sz w:val="22"/>
              </w:rPr>
              <w:t xml:space="preserve">тора. Имеются краткие аннотации к статьям (abstracts), доступ к полным текстам в некоторых журналах. </w:t>
            </w:r>
          </w:p>
          <w:p w:rsidR="00495FA1" w:rsidRPr="00CF166F" w:rsidRDefault="00495FA1" w:rsidP="00C825A1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 xml:space="preserve">Журналы издательств </w:t>
            </w:r>
            <w:r w:rsidRPr="00CF166F">
              <w:rPr>
                <w:i/>
                <w:sz w:val="22"/>
              </w:rPr>
              <w:t>Elsevier, Cell Press (Cell, Neuron, Current Biology</w:t>
            </w:r>
            <w:r w:rsidRPr="00CF166F">
              <w:rPr>
                <w:sz w:val="22"/>
              </w:rPr>
              <w:t xml:space="preserve"> и др.), публикации Амер</w:t>
            </w:r>
            <w:r w:rsidRPr="00CF166F">
              <w:rPr>
                <w:sz w:val="22"/>
              </w:rPr>
              <w:t>и</w:t>
            </w:r>
            <w:r w:rsidRPr="00CF166F">
              <w:rPr>
                <w:sz w:val="22"/>
              </w:rPr>
              <w:t>канской психологической ассоци</w:t>
            </w:r>
            <w:r w:rsidRPr="00CF166F">
              <w:rPr>
                <w:sz w:val="22"/>
              </w:rPr>
              <w:t>а</w:t>
            </w:r>
            <w:r w:rsidRPr="00CF166F">
              <w:rPr>
                <w:sz w:val="22"/>
              </w:rPr>
              <w:t xml:space="preserve">ции (АРА), </w:t>
            </w:r>
            <w:r w:rsidRPr="00CF166F">
              <w:rPr>
                <w:i/>
                <w:sz w:val="22"/>
              </w:rPr>
              <w:t>Academic Press</w:t>
            </w:r>
            <w:r w:rsidRPr="00CF166F">
              <w:rPr>
                <w:sz w:val="22"/>
              </w:rPr>
              <w:t xml:space="preserve"> и ряда других издательств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http://www.sciencedirect.com/</w:t>
            </w:r>
          </w:p>
        </w:tc>
      </w:tr>
      <w:tr w:rsidR="00495FA1" w:rsidRPr="00CF166F" w:rsidTr="00C825A1">
        <w:trPr>
          <w:cantSplit/>
          <w:trHeight w:val="1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Специализир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ванный нау</w:t>
            </w:r>
            <w:r w:rsidRPr="00CF166F">
              <w:rPr>
                <w:sz w:val="22"/>
              </w:rPr>
              <w:t>ч</w:t>
            </w:r>
            <w:r w:rsidRPr="00CF166F">
              <w:rPr>
                <w:sz w:val="22"/>
              </w:rPr>
              <w:t xml:space="preserve">ный поисковый сервер </w:t>
            </w:r>
            <w:r w:rsidRPr="00CF166F">
              <w:rPr>
                <w:i/>
                <w:sz w:val="22"/>
              </w:rPr>
              <w:t>SCIRUS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Является наиболее полным нау</w:t>
            </w:r>
            <w:r w:rsidRPr="00CF166F">
              <w:rPr>
                <w:sz w:val="22"/>
              </w:rPr>
              <w:t>ч</w:t>
            </w:r>
            <w:r w:rsidRPr="00CF166F">
              <w:rPr>
                <w:sz w:val="22"/>
              </w:rPr>
              <w:t>ным инструментом исследования в Интернете. Более 410 млн ресурсов в том числе: журналы, домашние страницы ученых, учебные курсы, патенты и т. 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i/>
                <w:sz w:val="22"/>
                <w:lang w:eastAsia="en-US" w:bidi="en-US"/>
              </w:rPr>
            </w:pPr>
            <w:r w:rsidRPr="00CF166F">
              <w:rPr>
                <w:i/>
                <w:sz w:val="22"/>
              </w:rPr>
              <w:t>http://www.scirus.com/</w:t>
            </w:r>
          </w:p>
        </w:tc>
      </w:tr>
      <w:tr w:rsidR="00495FA1" w:rsidRPr="00CF166F" w:rsidTr="00C825A1">
        <w:trPr>
          <w:cantSplit/>
          <w:trHeight w:val="4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 xml:space="preserve">Ресурс </w:t>
            </w:r>
          </w:p>
          <w:p w:rsidR="00495FA1" w:rsidRPr="00CF166F" w:rsidRDefault="00495FA1" w:rsidP="00C825A1">
            <w:pPr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 xml:space="preserve">издательства </w:t>
            </w:r>
            <w:r w:rsidRPr="00CF166F">
              <w:rPr>
                <w:i/>
                <w:sz w:val="22"/>
              </w:rPr>
              <w:t xml:space="preserve">Blackwell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Открытый доступ к полным те</w:t>
            </w:r>
            <w:r w:rsidRPr="00CF166F">
              <w:rPr>
                <w:sz w:val="22"/>
              </w:rPr>
              <w:t>к</w:t>
            </w:r>
            <w:r w:rsidRPr="00CF166F">
              <w:rPr>
                <w:sz w:val="22"/>
              </w:rPr>
              <w:t>стам статей в журналах издательс</w:t>
            </w:r>
            <w:r w:rsidRPr="00CF166F">
              <w:rPr>
                <w:sz w:val="22"/>
              </w:rPr>
              <w:t>т</w:t>
            </w:r>
            <w:r w:rsidRPr="00CF166F">
              <w:rPr>
                <w:sz w:val="22"/>
              </w:rPr>
              <w:t xml:space="preserve">ва Blackwell. </w:t>
            </w:r>
          </w:p>
          <w:p w:rsidR="00495FA1" w:rsidRPr="00CF166F" w:rsidRDefault="00495FA1" w:rsidP="00C825A1">
            <w:pPr>
              <w:ind w:firstLine="176"/>
              <w:rPr>
                <w:sz w:val="22"/>
              </w:rPr>
            </w:pPr>
            <w:r w:rsidRPr="00CF166F">
              <w:rPr>
                <w:sz w:val="22"/>
              </w:rPr>
              <w:t>Журналы перечислены по алфав</w:t>
            </w:r>
            <w:r w:rsidRPr="00CF166F">
              <w:rPr>
                <w:sz w:val="22"/>
              </w:rPr>
              <w:t>и</w:t>
            </w:r>
            <w:r w:rsidRPr="00CF166F">
              <w:rPr>
                <w:sz w:val="22"/>
              </w:rPr>
              <w:t>ту и по предметным разделам, есть поиск статей по ключевым словам, поиск журналов по году и номеру.</w:t>
            </w:r>
          </w:p>
          <w:p w:rsidR="00495FA1" w:rsidRPr="00CF166F" w:rsidRDefault="00495FA1" w:rsidP="00C825A1">
            <w:pPr>
              <w:ind w:firstLine="176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Журналы</w:t>
            </w:r>
            <w:r w:rsidRPr="00CF166F">
              <w:rPr>
                <w:sz w:val="22"/>
                <w:lang w:val="en-US"/>
              </w:rPr>
              <w:t xml:space="preserve">: </w:t>
            </w:r>
            <w:r w:rsidRPr="00CF166F">
              <w:rPr>
                <w:i/>
                <w:sz w:val="22"/>
                <w:lang w:val="en-US"/>
              </w:rPr>
              <w:t>Psychophysiology; Jou</w:t>
            </w:r>
            <w:r w:rsidRPr="00CF166F">
              <w:rPr>
                <w:i/>
                <w:sz w:val="22"/>
                <w:lang w:val="en-US"/>
              </w:rPr>
              <w:t>r</w:t>
            </w:r>
            <w:r w:rsidRPr="00CF166F">
              <w:rPr>
                <w:i/>
                <w:sz w:val="22"/>
                <w:lang w:val="en-US"/>
              </w:rPr>
              <w:t>nal of Neurochemistry; Genes, Brain and Behavior; Journal of Neuroima</w:t>
            </w:r>
            <w:r w:rsidRPr="00CF166F">
              <w:rPr>
                <w:i/>
                <w:sz w:val="22"/>
                <w:lang w:val="en-US"/>
              </w:rPr>
              <w:t>g</w:t>
            </w:r>
            <w:r w:rsidRPr="00CF166F">
              <w:rPr>
                <w:i/>
                <w:sz w:val="22"/>
                <w:lang w:val="en-US"/>
              </w:rPr>
              <w:t>ing; The Journal of Physiology; Acta Physiologica; Journal of Sleep R</w:t>
            </w:r>
            <w:r w:rsidRPr="00CF166F">
              <w:rPr>
                <w:i/>
                <w:sz w:val="22"/>
                <w:lang w:val="en-US"/>
              </w:rPr>
              <w:t>e</w:t>
            </w:r>
            <w:r w:rsidRPr="00CF166F">
              <w:rPr>
                <w:i/>
                <w:sz w:val="22"/>
                <w:lang w:val="en-US"/>
              </w:rPr>
              <w:t>search; Sleep and Biological Rhythms; Psychological Science; European Journal of Neuroscience</w:t>
            </w:r>
            <w:r w:rsidRPr="00CF166F">
              <w:rPr>
                <w:sz w:val="22"/>
              </w:rPr>
              <w:t>идр</w:t>
            </w:r>
            <w:r w:rsidRPr="00CF166F">
              <w:rPr>
                <w:sz w:val="22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http://onlinelibrary.wiley.com/</w:t>
            </w:r>
          </w:p>
        </w:tc>
      </w:tr>
      <w:tr w:rsidR="00495FA1" w:rsidRPr="00D55431" w:rsidTr="00C825A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Ресурс</w:t>
            </w:r>
          </w:p>
          <w:p w:rsidR="00495FA1" w:rsidRPr="00CF166F" w:rsidRDefault="00495FA1" w:rsidP="00C825A1">
            <w:pPr>
              <w:rPr>
                <w:i/>
                <w:sz w:val="22"/>
                <w:lang w:eastAsia="en-US" w:bidi="en-US"/>
              </w:rPr>
            </w:pPr>
            <w:r w:rsidRPr="00CF166F">
              <w:rPr>
                <w:sz w:val="22"/>
              </w:rPr>
              <w:t xml:space="preserve">издательства </w:t>
            </w:r>
            <w:r w:rsidRPr="00CF166F">
              <w:rPr>
                <w:i/>
                <w:sz w:val="22"/>
              </w:rPr>
              <w:t>Springe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с поиском статей по ключевым словам, поиском названий по пе</w:t>
            </w:r>
            <w:r w:rsidRPr="00CF166F">
              <w:rPr>
                <w:sz w:val="22"/>
              </w:rPr>
              <w:t>р</w:t>
            </w:r>
            <w:r w:rsidRPr="00CF166F">
              <w:rPr>
                <w:sz w:val="22"/>
              </w:rPr>
              <w:t>вым буквам, алфавитным и темат</w:t>
            </w:r>
            <w:r w:rsidRPr="00CF166F">
              <w:rPr>
                <w:sz w:val="22"/>
              </w:rPr>
              <w:t>и</w:t>
            </w:r>
            <w:r w:rsidRPr="00CF166F">
              <w:rPr>
                <w:sz w:val="22"/>
              </w:rPr>
              <w:t>ческим указателями журналов.</w:t>
            </w:r>
          </w:p>
          <w:p w:rsidR="00495FA1" w:rsidRPr="00CF166F" w:rsidRDefault="00495FA1" w:rsidP="00C825A1">
            <w:pPr>
              <w:ind w:firstLine="176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Журналы</w:t>
            </w:r>
            <w:r w:rsidRPr="00CF166F">
              <w:rPr>
                <w:sz w:val="22"/>
                <w:lang w:val="en-US"/>
              </w:rPr>
              <w:t xml:space="preserve">: </w:t>
            </w:r>
            <w:r w:rsidRPr="00CF166F">
              <w:rPr>
                <w:i/>
                <w:sz w:val="22"/>
                <w:lang w:val="en-US"/>
              </w:rPr>
              <w:t>Experimental Brain R</w:t>
            </w:r>
            <w:r w:rsidRPr="00CF166F">
              <w:rPr>
                <w:i/>
                <w:sz w:val="22"/>
                <w:lang w:val="en-US"/>
              </w:rPr>
              <w:t>e</w:t>
            </w:r>
            <w:r w:rsidRPr="00CF166F">
              <w:rPr>
                <w:i/>
                <w:sz w:val="22"/>
                <w:lang w:val="en-US"/>
              </w:rPr>
              <w:t>search; Neuroscience and Behavioral Physiology; Neurophysiology Review; Neurochemical Research; Neuroche</w:t>
            </w:r>
            <w:r w:rsidRPr="00CF166F">
              <w:rPr>
                <w:i/>
                <w:sz w:val="22"/>
                <w:lang w:val="en-US"/>
              </w:rPr>
              <w:t>m</w:t>
            </w:r>
            <w:r w:rsidRPr="00CF166F">
              <w:rPr>
                <w:i/>
                <w:sz w:val="22"/>
                <w:lang w:val="en-US"/>
              </w:rPr>
              <w:t>ical Journal; Psychological research; Psychopharmacology; Behavior; Journal of Nonverbal Behavio</w:t>
            </w:r>
            <w:r w:rsidRPr="00CF166F">
              <w:rPr>
                <w:sz w:val="22"/>
                <w:lang w:val="en-US"/>
              </w:rPr>
              <w:t xml:space="preserve">r </w:t>
            </w:r>
            <w:r w:rsidRPr="00CF166F">
              <w:rPr>
                <w:sz w:val="22"/>
              </w:rPr>
              <w:t>идр</w:t>
            </w:r>
            <w:r w:rsidRPr="00CF166F">
              <w:rPr>
                <w:sz w:val="22"/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  <w:lang w:val="en-US"/>
              </w:rPr>
              <w:t>http://www.springerlink.com/home/main.mpx</w:t>
            </w:r>
          </w:p>
        </w:tc>
      </w:tr>
      <w:tr w:rsidR="00495FA1" w:rsidRPr="00D55431" w:rsidTr="00C825A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 xml:space="preserve">Ресурс </w:t>
            </w:r>
            <w:r w:rsidRPr="00CF166F">
              <w:rPr>
                <w:i/>
                <w:sz w:val="22"/>
              </w:rPr>
              <w:t>Elsevier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ind w:firstLine="176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Более 2200 журналов, системат</w:t>
            </w:r>
            <w:r w:rsidRPr="00CF166F">
              <w:rPr>
                <w:sz w:val="22"/>
              </w:rPr>
              <w:t>и</w:t>
            </w:r>
            <w:r w:rsidRPr="00CF166F">
              <w:rPr>
                <w:sz w:val="22"/>
              </w:rPr>
              <w:t>зированных по алфавиту и по пре</w:t>
            </w:r>
            <w:r w:rsidRPr="00CF166F">
              <w:rPr>
                <w:sz w:val="22"/>
              </w:rPr>
              <w:t>д</w:t>
            </w:r>
            <w:r w:rsidRPr="00CF166F">
              <w:rPr>
                <w:sz w:val="22"/>
              </w:rPr>
              <w:t>метным областям. Журналы</w:t>
            </w:r>
            <w:r w:rsidRPr="00CF166F">
              <w:rPr>
                <w:sz w:val="22"/>
                <w:lang w:val="en-US"/>
              </w:rPr>
              <w:t xml:space="preserve">: </w:t>
            </w:r>
            <w:r w:rsidRPr="00CF166F">
              <w:rPr>
                <w:i/>
                <w:sz w:val="22"/>
                <w:lang w:val="en-US"/>
              </w:rPr>
              <w:t>Brain Research, Brain Research Bulletin, Neuroscience, Neuroscience Research, Neuroscience Letters, Neuroimaging, Journal of Neuroscience Methods, Brain and Cognition, Neuropsychol</w:t>
            </w:r>
            <w:r w:rsidRPr="00CF166F">
              <w:rPr>
                <w:i/>
                <w:sz w:val="22"/>
                <w:lang w:val="en-US"/>
              </w:rPr>
              <w:t>o</w:t>
            </w:r>
            <w:r w:rsidRPr="00CF166F">
              <w:rPr>
                <w:i/>
                <w:sz w:val="22"/>
                <w:lang w:val="en-US"/>
              </w:rPr>
              <w:t>gia, Behavioral Brain Research, Ph</w:t>
            </w:r>
            <w:r w:rsidRPr="00CF166F">
              <w:rPr>
                <w:i/>
                <w:sz w:val="22"/>
                <w:lang w:val="en-US"/>
              </w:rPr>
              <w:t>y</w:t>
            </w:r>
            <w:r w:rsidRPr="00CF166F">
              <w:rPr>
                <w:i/>
                <w:sz w:val="22"/>
                <w:lang w:val="en-US"/>
              </w:rPr>
              <w:t>siology &amp; Behavior</w:t>
            </w:r>
            <w:r w:rsidRPr="00CF166F">
              <w:rPr>
                <w:sz w:val="22"/>
              </w:rPr>
              <w:t>идр</w:t>
            </w:r>
            <w:r w:rsidRPr="00CF166F">
              <w:rPr>
                <w:sz w:val="22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A1" w:rsidRPr="00CF166F" w:rsidRDefault="000B40A0" w:rsidP="00C825A1">
            <w:pPr>
              <w:rPr>
                <w:i/>
                <w:sz w:val="22"/>
                <w:lang w:val="en-US" w:eastAsia="en-US" w:bidi="en-US"/>
              </w:rPr>
            </w:pPr>
            <w:hyperlink r:id="rId10" w:history="1">
              <w:r w:rsidR="00495FA1" w:rsidRPr="00CF166F">
                <w:rPr>
                  <w:rStyle w:val="a7"/>
                  <w:i/>
                  <w:lang w:val="en-US"/>
                </w:rPr>
                <w:t>http://top25.sciencedirect.com</w:t>
              </w:r>
            </w:hyperlink>
          </w:p>
          <w:p w:rsidR="00495FA1" w:rsidRPr="00CF166F" w:rsidRDefault="00495FA1" w:rsidP="00C825A1">
            <w:pPr>
              <w:rPr>
                <w:i/>
                <w:sz w:val="22"/>
                <w:lang w:val="en-US"/>
              </w:rPr>
            </w:pPr>
          </w:p>
          <w:p w:rsidR="00495FA1" w:rsidRPr="00CF166F" w:rsidRDefault="00495FA1" w:rsidP="00C825A1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  <w:lang w:val="en-US"/>
              </w:rPr>
              <w:t>http://www.elsevier.ru</w:t>
            </w:r>
          </w:p>
        </w:tc>
      </w:tr>
      <w:tr w:rsidR="00495FA1" w:rsidRPr="00CF166F" w:rsidTr="00C825A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Ресурсиздательства</w:t>
            </w:r>
            <w:r w:rsidRPr="00CF166F">
              <w:rPr>
                <w:i/>
                <w:sz w:val="22"/>
                <w:lang w:val="en-US"/>
              </w:rPr>
              <w:t>Oxford University Press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Список журналов по алфавиту и по предметным разделам, поиск ст</w:t>
            </w:r>
            <w:r w:rsidRPr="00CF166F">
              <w:rPr>
                <w:sz w:val="22"/>
              </w:rPr>
              <w:t>а</w:t>
            </w:r>
            <w:r w:rsidRPr="00CF166F">
              <w:rPr>
                <w:sz w:val="22"/>
              </w:rPr>
              <w:t>тей по ключевым словам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http://www.oxfordjournals.org</w:t>
            </w:r>
          </w:p>
        </w:tc>
      </w:tr>
      <w:tr w:rsidR="00495FA1" w:rsidRPr="00CF166F" w:rsidTr="00C825A1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Ресурс журн</w:t>
            </w:r>
            <w:r w:rsidRPr="00CF166F">
              <w:rPr>
                <w:sz w:val="22"/>
              </w:rPr>
              <w:t>а</w:t>
            </w:r>
            <w:r w:rsidRPr="00CF166F">
              <w:rPr>
                <w:sz w:val="22"/>
              </w:rPr>
              <w:t xml:space="preserve">ла </w:t>
            </w:r>
            <w:r w:rsidRPr="00CF166F">
              <w:rPr>
                <w:i/>
                <w:sz w:val="22"/>
              </w:rPr>
              <w:t>Science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Бесплатная регистрация позволяет получить доступ к полным текстам статей в выпусках журнала с 1996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http://www.sciencemag.org/</w:t>
            </w:r>
          </w:p>
        </w:tc>
      </w:tr>
      <w:tr w:rsidR="00495FA1" w:rsidRPr="00CF166F" w:rsidTr="00C825A1">
        <w:trPr>
          <w:cantSplit/>
          <w:trHeight w:val="2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 xml:space="preserve">Электронная библиотека технической литературы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ind w:firstLine="176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Полные тексты статей в журналах IEEE, IET – с 1988 года, книги IEEE – с 1974 года, сборники материалов конференций и другие публикации. Журналы</w:t>
            </w:r>
            <w:r w:rsidRPr="00CF166F">
              <w:rPr>
                <w:sz w:val="22"/>
                <w:lang w:val="en-US"/>
              </w:rPr>
              <w:t xml:space="preserve">: </w:t>
            </w:r>
            <w:r w:rsidRPr="00CF166F">
              <w:rPr>
                <w:i/>
                <w:sz w:val="22"/>
                <w:lang w:val="en-US"/>
              </w:rPr>
              <w:t>Neural Networks; Medical Imaging; Acoustics, Speech and Signal Processing Newsletters; Biomedical Engineering; Neural Systems and R</w:t>
            </w:r>
            <w:r w:rsidRPr="00CF166F">
              <w:rPr>
                <w:i/>
                <w:sz w:val="22"/>
                <w:lang w:val="en-US"/>
              </w:rPr>
              <w:t>e</w:t>
            </w:r>
            <w:r w:rsidRPr="00CF166F">
              <w:rPr>
                <w:i/>
                <w:sz w:val="22"/>
                <w:lang w:val="en-US"/>
              </w:rPr>
              <w:t>habilitation Engineering</w:t>
            </w:r>
            <w:r w:rsidRPr="00CF166F">
              <w:rPr>
                <w:sz w:val="22"/>
              </w:rPr>
              <w:t>идр</w:t>
            </w:r>
            <w:r w:rsidRPr="00CF166F">
              <w:rPr>
                <w:sz w:val="22"/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http://ieeexplore.ieee.org/</w:t>
            </w:r>
          </w:p>
        </w:tc>
      </w:tr>
      <w:tr w:rsidR="00495FA1" w:rsidRPr="00CF166F" w:rsidTr="00C825A1">
        <w:trPr>
          <w:cantSplit/>
          <w:trHeight w:val="1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Междунаро</w:t>
            </w:r>
            <w:r w:rsidRPr="00CF166F">
              <w:rPr>
                <w:sz w:val="22"/>
              </w:rPr>
              <w:t>д</w:t>
            </w:r>
            <w:r w:rsidRPr="00CF166F">
              <w:rPr>
                <w:sz w:val="22"/>
              </w:rPr>
              <w:t xml:space="preserve">ная поисковая система </w:t>
            </w:r>
            <w:r w:rsidRPr="00CF166F">
              <w:rPr>
                <w:i/>
                <w:sz w:val="22"/>
              </w:rPr>
              <w:t xml:space="preserve">Medline </w:t>
            </w:r>
            <w:r w:rsidRPr="00CF166F">
              <w:rPr>
                <w:sz w:val="22"/>
              </w:rPr>
              <w:t>на ро</w:t>
            </w:r>
            <w:r w:rsidRPr="00CF166F">
              <w:rPr>
                <w:sz w:val="22"/>
              </w:rPr>
              <w:t>с</w:t>
            </w:r>
            <w:r w:rsidRPr="00CF166F">
              <w:rPr>
                <w:sz w:val="22"/>
              </w:rPr>
              <w:t>сийском порт</w:t>
            </w:r>
            <w:r w:rsidRPr="00CF166F">
              <w:rPr>
                <w:sz w:val="22"/>
              </w:rPr>
              <w:t>а</w:t>
            </w:r>
            <w:r w:rsidRPr="00CF166F">
              <w:rPr>
                <w:sz w:val="22"/>
              </w:rPr>
              <w:t xml:space="preserve">ле </w:t>
            </w:r>
            <w:r w:rsidRPr="00CF166F">
              <w:rPr>
                <w:i/>
                <w:sz w:val="22"/>
              </w:rPr>
              <w:t>Medline.ru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Публикации по медицине и би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 xml:space="preserve">логии </w:t>
            </w:r>
            <w:r w:rsidRPr="00CF166F">
              <w:rPr>
                <w:sz w:val="22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http://www.medline.ru/</w:t>
            </w:r>
          </w:p>
        </w:tc>
      </w:tr>
      <w:tr w:rsidR="00495FA1" w:rsidRPr="00CF166F" w:rsidTr="00C825A1">
        <w:trPr>
          <w:cantSplit/>
          <w:trHeight w:val="2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b/>
                <w:sz w:val="22"/>
                <w:lang w:eastAsia="en-US" w:bidi="en-US"/>
              </w:rPr>
            </w:pPr>
            <w:r w:rsidRPr="00CF166F">
              <w:rPr>
                <w:rStyle w:val="af7"/>
                <w:b w:val="0"/>
                <w:sz w:val="22"/>
              </w:rPr>
              <w:t xml:space="preserve">Библиотечный сервис </w:t>
            </w:r>
            <w:r w:rsidRPr="00CF166F">
              <w:rPr>
                <w:rStyle w:val="af7"/>
                <w:b w:val="0"/>
                <w:i/>
                <w:sz w:val="22"/>
              </w:rPr>
              <w:t>A-to-Z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pStyle w:val="libtext"/>
              <w:spacing w:before="0" w:beforeAutospacing="0" w:after="0" w:afterAutospacing="0"/>
              <w:ind w:firstLine="176"/>
              <w:jc w:val="left"/>
              <w:rPr>
                <w:sz w:val="22"/>
                <w:lang w:val="ru-RU"/>
              </w:rPr>
            </w:pPr>
            <w:r w:rsidRPr="00CF166F">
              <w:rPr>
                <w:sz w:val="22"/>
                <w:lang w:val="ru-RU"/>
              </w:rPr>
              <w:t xml:space="preserve">С помощью </w:t>
            </w:r>
            <w:r w:rsidRPr="00CF166F">
              <w:rPr>
                <w:rStyle w:val="af7"/>
                <w:rFonts w:eastAsia="Calibri"/>
                <w:b w:val="0"/>
                <w:sz w:val="22"/>
                <w:lang w:val="ru-RU"/>
              </w:rPr>
              <w:t xml:space="preserve">нового библиотечного сервиса </w:t>
            </w:r>
            <w:r w:rsidRPr="00CF166F">
              <w:rPr>
                <w:rStyle w:val="af7"/>
                <w:rFonts w:eastAsia="Calibri"/>
                <w:b w:val="0"/>
                <w:sz w:val="22"/>
              </w:rPr>
              <w:t>A</w:t>
            </w:r>
            <w:r w:rsidRPr="00CF166F">
              <w:rPr>
                <w:rStyle w:val="af7"/>
                <w:rFonts w:eastAsia="Calibri"/>
                <w:b w:val="0"/>
                <w:sz w:val="22"/>
                <w:lang w:val="ru-RU"/>
              </w:rPr>
              <w:t>-</w:t>
            </w:r>
            <w:r w:rsidRPr="00CF166F">
              <w:rPr>
                <w:rStyle w:val="af7"/>
                <w:rFonts w:eastAsia="Calibri"/>
                <w:b w:val="0"/>
                <w:sz w:val="22"/>
              </w:rPr>
              <w:t>to</w:t>
            </w:r>
            <w:r w:rsidRPr="00CF166F">
              <w:rPr>
                <w:rStyle w:val="af7"/>
                <w:rFonts w:eastAsia="Calibri"/>
                <w:b w:val="0"/>
                <w:sz w:val="22"/>
                <w:lang w:val="ru-RU"/>
              </w:rPr>
              <w:t>-</w:t>
            </w:r>
            <w:r w:rsidRPr="00CF166F">
              <w:rPr>
                <w:rStyle w:val="af7"/>
                <w:rFonts w:eastAsia="Calibri"/>
                <w:b w:val="0"/>
                <w:sz w:val="22"/>
              </w:rPr>
              <w:t>Z</w:t>
            </w:r>
            <w:r w:rsidRPr="00CF166F">
              <w:rPr>
                <w:sz w:val="22"/>
                <w:lang w:val="ru-RU"/>
              </w:rPr>
              <w:t>электронные ресурсы различных издательств объединены в одну систему, что позволяет пол</w:t>
            </w:r>
            <w:r w:rsidRPr="00CF166F">
              <w:rPr>
                <w:sz w:val="22"/>
                <w:lang w:val="ru-RU"/>
              </w:rPr>
              <w:t>ь</w:t>
            </w:r>
            <w:r w:rsidRPr="00CF166F">
              <w:rPr>
                <w:sz w:val="22"/>
                <w:lang w:val="ru-RU"/>
              </w:rPr>
              <w:t>зователю переходить из одной БД в другую, не производя поиск в ка</w:t>
            </w:r>
            <w:r w:rsidRPr="00CF166F">
              <w:rPr>
                <w:sz w:val="22"/>
                <w:lang w:val="ru-RU"/>
              </w:rPr>
              <w:t>ж</w:t>
            </w:r>
            <w:r w:rsidRPr="00CF166F">
              <w:rPr>
                <w:sz w:val="22"/>
                <w:lang w:val="ru-RU"/>
              </w:rPr>
              <w:t>дом ресурсе отдельно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A1" w:rsidRPr="00CF166F" w:rsidRDefault="00495FA1" w:rsidP="00C825A1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http://atoz.ebsco.com/</w:t>
            </w:r>
          </w:p>
        </w:tc>
      </w:tr>
    </w:tbl>
    <w:p w:rsidR="00495FA1" w:rsidRPr="00CF166F" w:rsidRDefault="00495FA1" w:rsidP="00495FA1">
      <w:pPr>
        <w:rPr>
          <w:lang w:val="en-US" w:eastAsia="en-US" w:bidi="en-US"/>
        </w:rPr>
      </w:pPr>
    </w:p>
    <w:p w:rsidR="00E36E49" w:rsidRPr="00CF166F" w:rsidRDefault="00E36E49" w:rsidP="002E6601">
      <w:pPr>
        <w:spacing w:line="242" w:lineRule="auto"/>
        <w:jc w:val="both"/>
        <w:rPr>
          <w:b/>
          <w:sz w:val="28"/>
          <w:szCs w:val="28"/>
        </w:rPr>
      </w:pPr>
    </w:p>
    <w:p w:rsidR="002B07B7" w:rsidRPr="00CF166F" w:rsidRDefault="002B07B7" w:rsidP="00511542">
      <w:pPr>
        <w:ind w:firstLine="709"/>
        <w:jc w:val="both"/>
        <w:rPr>
          <w:b/>
          <w:sz w:val="28"/>
          <w:szCs w:val="32"/>
        </w:rPr>
      </w:pPr>
    </w:p>
    <w:p w:rsidR="003B5835" w:rsidRPr="00CF166F" w:rsidRDefault="003B5835" w:rsidP="00CF166F">
      <w:pPr>
        <w:pStyle w:val="1"/>
      </w:pPr>
      <w:bookmarkStart w:id="19" w:name="_Toc349838604"/>
      <w:r w:rsidRPr="00CF166F">
        <w:t>МЕТОДИКА ПРИМЕНЕНИЯ КРЕДИТ</w:t>
      </w:r>
      <w:r w:rsidR="002B07B7" w:rsidRPr="00CF166F">
        <w:t>Н</w:t>
      </w:r>
      <w:r w:rsidRPr="00CF166F">
        <w:t>О-РЕЙТИНГОВОЙ СИСТЕМЫ</w:t>
      </w:r>
      <w:bookmarkEnd w:id="19"/>
    </w:p>
    <w:p w:rsidR="002B07B7" w:rsidRPr="00CF166F" w:rsidRDefault="002B07B7" w:rsidP="00511542">
      <w:pPr>
        <w:ind w:firstLine="709"/>
        <w:jc w:val="both"/>
        <w:rPr>
          <w:szCs w:val="28"/>
        </w:rPr>
      </w:pPr>
    </w:p>
    <w:p w:rsidR="003B5835" w:rsidRPr="00CF166F" w:rsidRDefault="003B5835" w:rsidP="00511542">
      <w:pPr>
        <w:ind w:firstLine="709"/>
        <w:jc w:val="both"/>
        <w:rPr>
          <w:szCs w:val="28"/>
        </w:rPr>
      </w:pPr>
      <w:r w:rsidRPr="00CF166F">
        <w:rPr>
          <w:szCs w:val="28"/>
        </w:rPr>
        <w:t xml:space="preserve">В данном разделе представлено общее описание применения системы зачетных единиц в соответствии с Положением СФУ, приведена и обоснована трудоемкость </w:t>
      </w:r>
      <w:r w:rsidR="00FE27DD" w:rsidRPr="00CF166F">
        <w:rPr>
          <w:szCs w:val="28"/>
        </w:rPr>
        <w:t>сам</w:t>
      </w:r>
      <w:r w:rsidR="00FE27DD" w:rsidRPr="00CF166F">
        <w:rPr>
          <w:szCs w:val="28"/>
        </w:rPr>
        <w:t>о</w:t>
      </w:r>
      <w:r w:rsidR="00FE27DD" w:rsidRPr="00CF166F">
        <w:rPr>
          <w:szCs w:val="28"/>
        </w:rPr>
        <w:t xml:space="preserve">стоятельных видов работы в </w:t>
      </w:r>
      <w:r w:rsidRPr="00CF166F">
        <w:rPr>
          <w:szCs w:val="28"/>
        </w:rPr>
        <w:t>системе зачетных</w:t>
      </w:r>
      <w:r w:rsidR="00D55431">
        <w:rPr>
          <w:szCs w:val="28"/>
        </w:rPr>
        <w:t xml:space="preserve"> </w:t>
      </w:r>
      <w:r w:rsidRPr="00CF166F">
        <w:rPr>
          <w:szCs w:val="28"/>
        </w:rPr>
        <w:t>единиц. Приведена таблица трудоемкостей, дано ее описание.</w:t>
      </w:r>
    </w:p>
    <w:p w:rsidR="004B18E4" w:rsidRPr="00CF166F" w:rsidRDefault="004B18E4" w:rsidP="00511542">
      <w:pPr>
        <w:ind w:firstLine="709"/>
        <w:jc w:val="both"/>
        <w:rPr>
          <w:szCs w:val="28"/>
        </w:rPr>
      </w:pPr>
    </w:p>
    <w:p w:rsidR="003B5835" w:rsidRPr="00CF166F" w:rsidRDefault="00CF166F" w:rsidP="00CF166F">
      <w:pPr>
        <w:pStyle w:val="2"/>
      </w:pPr>
      <w:bookmarkStart w:id="20" w:name="_Toc349838605"/>
      <w:r>
        <w:t>3</w:t>
      </w:r>
      <w:r w:rsidR="002B07B7" w:rsidRPr="00CF166F">
        <w:t xml:space="preserve">.1. </w:t>
      </w:r>
      <w:r w:rsidR="003B5835" w:rsidRPr="00CF166F">
        <w:t xml:space="preserve">Выдержка из </w:t>
      </w:r>
      <w:r w:rsidR="00CD1872" w:rsidRPr="00CF166F">
        <w:t>«</w:t>
      </w:r>
      <w:r w:rsidR="003B5835" w:rsidRPr="00CF166F">
        <w:t>Положения об организации учебного процесса в С</w:t>
      </w:r>
      <w:r w:rsidR="003B5835" w:rsidRPr="00CF166F">
        <w:t>и</w:t>
      </w:r>
      <w:r w:rsidR="003B5835" w:rsidRPr="00CF166F">
        <w:t>бирском федеральном университете с использованием зачетных единиц (кр</w:t>
      </w:r>
      <w:r w:rsidR="003B5835" w:rsidRPr="00CF166F">
        <w:t>е</w:t>
      </w:r>
      <w:r w:rsidR="003B5835" w:rsidRPr="00CF166F">
        <w:t>дитов) и балльно-рейтинговой системы</w:t>
      </w:r>
      <w:r w:rsidR="00CD1872" w:rsidRPr="00CF166F">
        <w:t>»</w:t>
      </w:r>
      <w:bookmarkEnd w:id="20"/>
    </w:p>
    <w:p w:rsidR="003B5835" w:rsidRPr="00CF166F" w:rsidRDefault="003B5835" w:rsidP="00511542">
      <w:pPr>
        <w:shd w:val="clear" w:color="auto" w:fill="FFFFFF"/>
        <w:ind w:firstLine="709"/>
        <w:jc w:val="both"/>
        <w:rPr>
          <w:b/>
          <w:sz w:val="36"/>
          <w:szCs w:val="28"/>
        </w:rPr>
      </w:pPr>
    </w:p>
    <w:p w:rsidR="003B5835" w:rsidRPr="00CF166F" w:rsidRDefault="003B5835" w:rsidP="00511542">
      <w:pPr>
        <w:shd w:val="clear" w:color="auto" w:fill="FFFFFF"/>
        <w:ind w:firstLine="709"/>
        <w:jc w:val="both"/>
        <w:rPr>
          <w:bCs/>
          <w:szCs w:val="28"/>
        </w:rPr>
      </w:pPr>
      <w:r w:rsidRPr="00CF166F">
        <w:rPr>
          <w:szCs w:val="28"/>
        </w:rPr>
        <w:t xml:space="preserve">В соответствии с </w:t>
      </w:r>
      <w:r w:rsidR="003053EB" w:rsidRPr="00CF166F">
        <w:rPr>
          <w:szCs w:val="28"/>
        </w:rPr>
        <w:t xml:space="preserve">данным </w:t>
      </w:r>
      <w:r w:rsidRPr="00CF166F">
        <w:rPr>
          <w:szCs w:val="28"/>
        </w:rPr>
        <w:t xml:space="preserve">Положением </w:t>
      </w:r>
      <w:r w:rsidR="003053EB" w:rsidRPr="00CF166F">
        <w:rPr>
          <w:bCs/>
          <w:szCs w:val="28"/>
        </w:rPr>
        <w:t>СФУ</w:t>
      </w:r>
      <w:r w:rsidRPr="00CF166F">
        <w:rPr>
          <w:bCs/>
          <w:szCs w:val="28"/>
        </w:rPr>
        <w:t xml:space="preserve"> о</w:t>
      </w:r>
      <w:r w:rsidRPr="00CF166F">
        <w:rPr>
          <w:szCs w:val="28"/>
        </w:rPr>
        <w:t>рганизация учебного процесса с и</w:t>
      </w:r>
      <w:r w:rsidRPr="00CF166F">
        <w:rPr>
          <w:szCs w:val="28"/>
        </w:rPr>
        <w:t>с</w:t>
      </w:r>
      <w:r w:rsidRPr="00CF166F">
        <w:rPr>
          <w:szCs w:val="28"/>
        </w:rPr>
        <w:t>пользованием системы зачетных единиц (з.е.) и балльно-рейтинговой системы (БРС) х</w:t>
      </w:r>
      <w:r w:rsidRPr="00CF166F">
        <w:rPr>
          <w:szCs w:val="28"/>
        </w:rPr>
        <w:t>а</w:t>
      </w:r>
      <w:r w:rsidRPr="00CF166F">
        <w:rPr>
          <w:szCs w:val="28"/>
        </w:rPr>
        <w:t>рактеризуется следующими особенностями</w:t>
      </w:r>
      <w:r w:rsidR="003053EB" w:rsidRPr="00CF166F">
        <w:rPr>
          <w:szCs w:val="28"/>
        </w:rPr>
        <w:t>. К ним относятся</w:t>
      </w:r>
      <w:r w:rsidRPr="00CF166F">
        <w:rPr>
          <w:szCs w:val="28"/>
        </w:rPr>
        <w:t>:</w:t>
      </w:r>
    </w:p>
    <w:p w:rsidR="003B5835" w:rsidRPr="00CF166F" w:rsidRDefault="002B07B7" w:rsidP="002B07B7">
      <w:pPr>
        <w:pStyle w:val="140"/>
        <w:tabs>
          <w:tab w:val="clear" w:pos="900"/>
          <w:tab w:val="clear" w:pos="1440"/>
        </w:tabs>
        <w:ind w:left="0" w:firstLine="709"/>
        <w:jc w:val="both"/>
        <w:rPr>
          <w:color w:val="auto"/>
          <w:sz w:val="24"/>
          <w:szCs w:val="28"/>
        </w:rPr>
      </w:pPr>
      <w:r w:rsidRPr="00CF166F">
        <w:rPr>
          <w:color w:val="auto"/>
          <w:sz w:val="24"/>
          <w:szCs w:val="28"/>
        </w:rPr>
        <w:t xml:space="preserve">– </w:t>
      </w:r>
      <w:r w:rsidR="003B5835" w:rsidRPr="00CF166F">
        <w:rPr>
          <w:color w:val="auto"/>
          <w:sz w:val="24"/>
          <w:szCs w:val="28"/>
        </w:rPr>
        <w:t xml:space="preserve">использование Европейской системы переноса и накопления зачетных единиц (кредитов </w:t>
      </w:r>
      <w:r w:rsidR="003B5835" w:rsidRPr="00CF166F">
        <w:rPr>
          <w:color w:val="auto"/>
          <w:sz w:val="24"/>
          <w:szCs w:val="28"/>
          <w:lang w:val="en-US"/>
        </w:rPr>
        <w:t>ECTS</w:t>
      </w:r>
      <w:r w:rsidR="003B5835" w:rsidRPr="00CF166F">
        <w:rPr>
          <w:color w:val="auto"/>
          <w:sz w:val="24"/>
          <w:szCs w:val="28"/>
        </w:rPr>
        <w:t>) и БРС для оценки успешности освоения студентами учебных дисциплин;</w:t>
      </w:r>
    </w:p>
    <w:p w:rsidR="003B5835" w:rsidRPr="00CF166F" w:rsidRDefault="002B07B7" w:rsidP="002B07B7">
      <w:pPr>
        <w:pStyle w:val="140"/>
        <w:tabs>
          <w:tab w:val="clear" w:pos="900"/>
          <w:tab w:val="clear" w:pos="1440"/>
        </w:tabs>
        <w:ind w:left="0" w:firstLine="709"/>
        <w:jc w:val="both"/>
        <w:rPr>
          <w:color w:val="auto"/>
          <w:sz w:val="24"/>
          <w:szCs w:val="28"/>
        </w:rPr>
      </w:pPr>
      <w:r w:rsidRPr="00CF166F">
        <w:rPr>
          <w:color w:val="auto"/>
          <w:sz w:val="24"/>
          <w:szCs w:val="28"/>
        </w:rPr>
        <w:lastRenderedPageBreak/>
        <w:t xml:space="preserve">– </w:t>
      </w:r>
      <w:r w:rsidR="003B5835" w:rsidRPr="00CF166F">
        <w:rPr>
          <w:color w:val="auto"/>
          <w:sz w:val="24"/>
          <w:szCs w:val="28"/>
        </w:rPr>
        <w:t xml:space="preserve">использование основных инструментов </w:t>
      </w:r>
      <w:r w:rsidR="003B5835" w:rsidRPr="00CF166F">
        <w:rPr>
          <w:color w:val="auto"/>
          <w:sz w:val="24"/>
          <w:szCs w:val="28"/>
          <w:lang w:val="en-US"/>
        </w:rPr>
        <w:t>ECTS</w:t>
      </w:r>
      <w:r w:rsidR="003B5835" w:rsidRPr="00CF166F">
        <w:rPr>
          <w:color w:val="auto"/>
          <w:sz w:val="24"/>
          <w:szCs w:val="28"/>
        </w:rPr>
        <w:t xml:space="preserve">: </w:t>
      </w:r>
      <w:r w:rsidR="003053EB" w:rsidRPr="00CF166F">
        <w:rPr>
          <w:color w:val="auto"/>
          <w:sz w:val="24"/>
          <w:szCs w:val="28"/>
        </w:rPr>
        <w:t>у</w:t>
      </w:r>
      <w:r w:rsidR="003B5835" w:rsidRPr="00CF166F">
        <w:rPr>
          <w:color w:val="auto"/>
          <w:sz w:val="24"/>
          <w:szCs w:val="28"/>
        </w:rPr>
        <w:t xml:space="preserve">чебного договора </w:t>
      </w:r>
      <w:r w:rsidR="00CD1872" w:rsidRPr="00CF166F">
        <w:rPr>
          <w:color w:val="auto"/>
          <w:sz w:val="24"/>
          <w:szCs w:val="28"/>
        </w:rPr>
        <w:t>«</w:t>
      </w:r>
      <w:r w:rsidR="003B5835" w:rsidRPr="00CF166F">
        <w:rPr>
          <w:color w:val="auto"/>
          <w:sz w:val="24"/>
          <w:szCs w:val="28"/>
          <w:lang w:val="en-US"/>
        </w:rPr>
        <w:t>Learning</w:t>
      </w:r>
      <w:r w:rsidR="00D55431">
        <w:rPr>
          <w:color w:val="auto"/>
          <w:sz w:val="24"/>
          <w:szCs w:val="28"/>
        </w:rPr>
        <w:t xml:space="preserve"> </w:t>
      </w:r>
      <w:r w:rsidR="003B5835" w:rsidRPr="00CF166F">
        <w:rPr>
          <w:color w:val="auto"/>
          <w:sz w:val="24"/>
          <w:szCs w:val="28"/>
          <w:lang w:val="en-US"/>
        </w:rPr>
        <w:t>agreement</w:t>
      </w:r>
      <w:r w:rsidR="00CD1872" w:rsidRPr="00CF166F">
        <w:rPr>
          <w:color w:val="auto"/>
          <w:sz w:val="24"/>
          <w:szCs w:val="28"/>
        </w:rPr>
        <w:t>»</w:t>
      </w:r>
      <w:r w:rsidR="003B5835" w:rsidRPr="00CF166F">
        <w:rPr>
          <w:color w:val="auto"/>
          <w:sz w:val="24"/>
          <w:szCs w:val="28"/>
        </w:rPr>
        <w:t xml:space="preserve">, программы курсов </w:t>
      </w:r>
      <w:r w:rsidR="00CD1872" w:rsidRPr="00CF166F">
        <w:rPr>
          <w:color w:val="auto"/>
          <w:sz w:val="24"/>
          <w:szCs w:val="28"/>
        </w:rPr>
        <w:t>«</w:t>
      </w:r>
      <w:r w:rsidR="003B5835" w:rsidRPr="00CF166F">
        <w:rPr>
          <w:color w:val="auto"/>
          <w:sz w:val="24"/>
          <w:szCs w:val="28"/>
          <w:lang w:val="en-US"/>
        </w:rPr>
        <w:t>Course</w:t>
      </w:r>
      <w:r w:rsidR="00D55431">
        <w:rPr>
          <w:color w:val="auto"/>
          <w:sz w:val="24"/>
          <w:szCs w:val="28"/>
        </w:rPr>
        <w:t xml:space="preserve"> </w:t>
      </w:r>
      <w:r w:rsidR="003B5835" w:rsidRPr="00CF166F">
        <w:rPr>
          <w:color w:val="auto"/>
          <w:sz w:val="24"/>
          <w:szCs w:val="28"/>
          <w:lang w:val="en-US"/>
        </w:rPr>
        <w:t>Catalogue</w:t>
      </w:r>
      <w:r w:rsidR="00CD1872" w:rsidRPr="00CF166F">
        <w:rPr>
          <w:color w:val="auto"/>
          <w:sz w:val="24"/>
          <w:szCs w:val="28"/>
        </w:rPr>
        <w:t>»</w:t>
      </w:r>
      <w:r w:rsidR="003B5835" w:rsidRPr="00CF166F">
        <w:rPr>
          <w:color w:val="auto"/>
          <w:sz w:val="24"/>
          <w:szCs w:val="28"/>
        </w:rPr>
        <w:t xml:space="preserve">, зачетной книжки </w:t>
      </w:r>
      <w:r w:rsidR="00CD1872" w:rsidRPr="00CF166F">
        <w:rPr>
          <w:color w:val="auto"/>
          <w:sz w:val="24"/>
          <w:szCs w:val="28"/>
        </w:rPr>
        <w:t>«</w:t>
      </w:r>
      <w:r w:rsidR="003B5835" w:rsidRPr="00CF166F">
        <w:rPr>
          <w:color w:val="auto"/>
          <w:sz w:val="24"/>
          <w:szCs w:val="28"/>
          <w:lang w:val="en-US"/>
        </w:rPr>
        <w:t>Transcript</w:t>
      </w:r>
      <w:r w:rsidR="00D55431">
        <w:rPr>
          <w:color w:val="auto"/>
          <w:sz w:val="24"/>
          <w:szCs w:val="28"/>
        </w:rPr>
        <w:t xml:space="preserve"> </w:t>
      </w:r>
      <w:r w:rsidR="003B5835" w:rsidRPr="00CF166F">
        <w:rPr>
          <w:color w:val="auto"/>
          <w:sz w:val="24"/>
          <w:szCs w:val="28"/>
          <w:lang w:val="en-US"/>
        </w:rPr>
        <w:t>of</w:t>
      </w:r>
      <w:r w:rsidR="00D55431">
        <w:rPr>
          <w:color w:val="auto"/>
          <w:sz w:val="24"/>
          <w:szCs w:val="28"/>
        </w:rPr>
        <w:t xml:space="preserve"> </w:t>
      </w:r>
      <w:r w:rsidR="003B5835" w:rsidRPr="00CF166F">
        <w:rPr>
          <w:color w:val="auto"/>
          <w:sz w:val="24"/>
          <w:szCs w:val="28"/>
          <w:lang w:val="en-US"/>
        </w:rPr>
        <w:t>Records</w:t>
      </w:r>
      <w:r w:rsidR="00CD1872" w:rsidRPr="00CF166F">
        <w:rPr>
          <w:color w:val="auto"/>
          <w:sz w:val="24"/>
          <w:szCs w:val="28"/>
        </w:rPr>
        <w:t>»</w:t>
      </w:r>
      <w:r w:rsidR="003B5835" w:rsidRPr="00CF166F">
        <w:rPr>
          <w:color w:val="auto"/>
          <w:sz w:val="24"/>
          <w:szCs w:val="28"/>
        </w:rPr>
        <w:t>;</w:t>
      </w:r>
    </w:p>
    <w:p w:rsidR="003B5835" w:rsidRPr="00CF166F" w:rsidRDefault="002B07B7" w:rsidP="002B07B7">
      <w:pPr>
        <w:pStyle w:val="140"/>
        <w:tabs>
          <w:tab w:val="clear" w:pos="900"/>
          <w:tab w:val="clear" w:pos="1440"/>
        </w:tabs>
        <w:ind w:left="0" w:firstLine="709"/>
        <w:jc w:val="both"/>
        <w:rPr>
          <w:color w:val="auto"/>
          <w:sz w:val="24"/>
          <w:szCs w:val="28"/>
        </w:rPr>
      </w:pPr>
      <w:r w:rsidRPr="00CF166F">
        <w:rPr>
          <w:color w:val="auto"/>
          <w:sz w:val="24"/>
          <w:szCs w:val="28"/>
        </w:rPr>
        <w:t xml:space="preserve">– </w:t>
      </w:r>
      <w:r w:rsidR="003B5835" w:rsidRPr="00CF166F">
        <w:rPr>
          <w:color w:val="auto"/>
          <w:sz w:val="24"/>
          <w:szCs w:val="28"/>
        </w:rPr>
        <w:t>полная обеспеченность учебного процесса всеми необходимыми методическими материалами в печатной и электронной формах: учебниками, методическими пособиями, учебно-электронными материалами, доступом к локальным и глобальным сетевым обр</w:t>
      </w:r>
      <w:r w:rsidR="003B5835" w:rsidRPr="00CF166F">
        <w:rPr>
          <w:color w:val="auto"/>
          <w:sz w:val="24"/>
          <w:szCs w:val="28"/>
        </w:rPr>
        <w:t>а</w:t>
      </w:r>
      <w:r w:rsidR="003B5835" w:rsidRPr="00CF166F">
        <w:rPr>
          <w:color w:val="auto"/>
          <w:sz w:val="24"/>
          <w:szCs w:val="28"/>
        </w:rPr>
        <w:t>зовательным ресурсам;</w:t>
      </w:r>
    </w:p>
    <w:p w:rsidR="003B5835" w:rsidRPr="00CF166F" w:rsidRDefault="002B07B7" w:rsidP="002B07B7">
      <w:pPr>
        <w:pStyle w:val="140"/>
        <w:tabs>
          <w:tab w:val="clear" w:pos="900"/>
          <w:tab w:val="clear" w:pos="1440"/>
        </w:tabs>
        <w:ind w:left="0" w:firstLine="709"/>
        <w:jc w:val="both"/>
        <w:rPr>
          <w:color w:val="auto"/>
          <w:sz w:val="24"/>
          <w:szCs w:val="28"/>
        </w:rPr>
      </w:pPr>
      <w:r w:rsidRPr="00CF166F">
        <w:rPr>
          <w:color w:val="auto"/>
          <w:sz w:val="24"/>
          <w:szCs w:val="28"/>
        </w:rPr>
        <w:t xml:space="preserve">– </w:t>
      </w:r>
      <w:r w:rsidR="003B5835" w:rsidRPr="00CF166F">
        <w:rPr>
          <w:color w:val="auto"/>
          <w:sz w:val="24"/>
          <w:szCs w:val="28"/>
        </w:rPr>
        <w:t>вовлечение в учебный процесс академических консультантов (тьюторов), соде</w:t>
      </w:r>
      <w:r w:rsidR="003B5835" w:rsidRPr="00CF166F">
        <w:rPr>
          <w:color w:val="auto"/>
          <w:sz w:val="24"/>
          <w:szCs w:val="28"/>
        </w:rPr>
        <w:t>й</w:t>
      </w:r>
      <w:r w:rsidR="003B5835" w:rsidRPr="00CF166F">
        <w:rPr>
          <w:color w:val="auto"/>
          <w:sz w:val="24"/>
          <w:szCs w:val="28"/>
        </w:rPr>
        <w:t>ствующих студентам в формировании индивидуального учебного плана и контролиру</w:t>
      </w:r>
      <w:r w:rsidR="003B5835" w:rsidRPr="00CF166F">
        <w:rPr>
          <w:color w:val="auto"/>
          <w:sz w:val="24"/>
          <w:szCs w:val="28"/>
        </w:rPr>
        <w:t>ю</w:t>
      </w:r>
      <w:r w:rsidR="003B5835" w:rsidRPr="00CF166F">
        <w:rPr>
          <w:color w:val="auto"/>
          <w:sz w:val="24"/>
          <w:szCs w:val="28"/>
        </w:rPr>
        <w:t>щих регистрацию учебных достижений;</w:t>
      </w:r>
    </w:p>
    <w:p w:rsidR="003B5835" w:rsidRPr="00CF166F" w:rsidRDefault="002B07B7" w:rsidP="002B07B7">
      <w:pPr>
        <w:pStyle w:val="140"/>
        <w:tabs>
          <w:tab w:val="clear" w:pos="900"/>
          <w:tab w:val="clear" w:pos="1440"/>
        </w:tabs>
        <w:ind w:left="0" w:firstLine="709"/>
        <w:jc w:val="both"/>
        <w:rPr>
          <w:color w:val="auto"/>
          <w:sz w:val="24"/>
          <w:szCs w:val="28"/>
        </w:rPr>
      </w:pPr>
      <w:r w:rsidRPr="00CF166F">
        <w:rPr>
          <w:color w:val="auto"/>
          <w:sz w:val="24"/>
          <w:szCs w:val="28"/>
        </w:rPr>
        <w:t xml:space="preserve">– </w:t>
      </w:r>
      <w:r w:rsidR="003B5835" w:rsidRPr="00CF166F">
        <w:rPr>
          <w:color w:val="auto"/>
          <w:sz w:val="24"/>
          <w:szCs w:val="28"/>
        </w:rPr>
        <w:t>личное участие каждого студента в формировании своего индивидуального уче</w:t>
      </w:r>
      <w:r w:rsidR="003B5835" w:rsidRPr="00CF166F">
        <w:rPr>
          <w:color w:val="auto"/>
          <w:sz w:val="24"/>
          <w:szCs w:val="28"/>
        </w:rPr>
        <w:t>б</w:t>
      </w:r>
      <w:r w:rsidR="003B5835" w:rsidRPr="00CF166F">
        <w:rPr>
          <w:color w:val="auto"/>
          <w:sz w:val="24"/>
          <w:szCs w:val="28"/>
        </w:rPr>
        <w:t>ного плана на основе большой свободы выбора дисциплин.</w:t>
      </w:r>
    </w:p>
    <w:p w:rsidR="003B5835" w:rsidRPr="00CF166F" w:rsidRDefault="003B5835" w:rsidP="00511542">
      <w:pPr>
        <w:pStyle w:val="afa"/>
        <w:tabs>
          <w:tab w:val="left" w:pos="1260"/>
        </w:tabs>
        <w:ind w:left="0" w:firstLine="709"/>
        <w:rPr>
          <w:color w:val="auto"/>
          <w:spacing w:val="0"/>
          <w:sz w:val="24"/>
        </w:rPr>
      </w:pPr>
      <w:r w:rsidRPr="00CF166F">
        <w:rPr>
          <w:color w:val="auto"/>
          <w:spacing w:val="0"/>
          <w:sz w:val="24"/>
        </w:rPr>
        <w:t>Трудоемкость всех видов учебной работы в планах бакалавров и специалистов у</w:t>
      </w:r>
      <w:r w:rsidRPr="00CF166F">
        <w:rPr>
          <w:color w:val="auto"/>
          <w:spacing w:val="0"/>
          <w:sz w:val="24"/>
        </w:rPr>
        <w:t>с</w:t>
      </w:r>
      <w:r w:rsidRPr="00CF166F">
        <w:rPr>
          <w:color w:val="auto"/>
          <w:spacing w:val="0"/>
          <w:sz w:val="24"/>
        </w:rPr>
        <w:t>танавливается в з.е., как правило, 1 з.е. = 36 академическим часам общей трудоемкости или 27 астрономическим часам. Трудоемкость всех видов работы в учебных планах маг</w:t>
      </w:r>
      <w:r w:rsidRPr="00CF166F">
        <w:rPr>
          <w:color w:val="auto"/>
          <w:spacing w:val="0"/>
          <w:sz w:val="24"/>
        </w:rPr>
        <w:t>и</w:t>
      </w:r>
      <w:r w:rsidRPr="00CF166F">
        <w:rPr>
          <w:color w:val="auto"/>
          <w:spacing w:val="0"/>
          <w:sz w:val="24"/>
        </w:rPr>
        <w:t>стров устанавливается в з.е. (кредитах) и, как правило, соответствует 30 часам общей н</w:t>
      </w:r>
      <w:r w:rsidRPr="00CF166F">
        <w:rPr>
          <w:color w:val="auto"/>
          <w:spacing w:val="0"/>
          <w:sz w:val="24"/>
        </w:rPr>
        <w:t>а</w:t>
      </w:r>
      <w:r w:rsidRPr="00CF166F">
        <w:rPr>
          <w:color w:val="auto"/>
          <w:spacing w:val="0"/>
          <w:sz w:val="24"/>
        </w:rPr>
        <w:t>грузки</w:t>
      </w:r>
      <w:r w:rsidR="008266F7" w:rsidRPr="00CF166F">
        <w:rPr>
          <w:color w:val="auto"/>
          <w:spacing w:val="0"/>
          <w:sz w:val="24"/>
        </w:rPr>
        <w:t xml:space="preserve"> (табл. 5.1)</w:t>
      </w:r>
      <w:r w:rsidRPr="00CF166F">
        <w:rPr>
          <w:color w:val="auto"/>
          <w:spacing w:val="0"/>
          <w:sz w:val="24"/>
        </w:rPr>
        <w:t>. Трудоемкость может корректироваться в ходе мониторинга учебного процесса по особому регламенту.</w:t>
      </w:r>
    </w:p>
    <w:p w:rsidR="003B5835" w:rsidRPr="00CF166F" w:rsidRDefault="003B5835" w:rsidP="00511542">
      <w:pPr>
        <w:pStyle w:val="afa"/>
        <w:tabs>
          <w:tab w:val="left" w:pos="1260"/>
        </w:tabs>
        <w:ind w:left="0" w:firstLine="709"/>
        <w:rPr>
          <w:color w:val="auto"/>
          <w:spacing w:val="0"/>
          <w:sz w:val="24"/>
        </w:rPr>
      </w:pPr>
      <w:r w:rsidRPr="00CF166F">
        <w:rPr>
          <w:color w:val="auto"/>
          <w:spacing w:val="0"/>
          <w:sz w:val="24"/>
        </w:rPr>
        <w:t>Таким образом, зачетная единица (кредит) является условным параметром, рассч</w:t>
      </w:r>
      <w:r w:rsidRPr="00CF166F">
        <w:rPr>
          <w:color w:val="auto"/>
          <w:spacing w:val="0"/>
          <w:sz w:val="24"/>
        </w:rPr>
        <w:t>и</w:t>
      </w:r>
      <w:r w:rsidRPr="00CF166F">
        <w:rPr>
          <w:color w:val="auto"/>
          <w:spacing w:val="0"/>
          <w:sz w:val="24"/>
        </w:rPr>
        <w:t>тываемым на основе реалистичных экспертных оценок совокупных трудозатрат среднего студента, необходимых для достижения целей обучения. Зачетные единицы (кредиты) н</w:t>
      </w:r>
      <w:r w:rsidRPr="00CF166F">
        <w:rPr>
          <w:color w:val="auto"/>
          <w:spacing w:val="0"/>
          <w:sz w:val="24"/>
        </w:rPr>
        <w:t>а</w:t>
      </w:r>
      <w:r w:rsidRPr="00CF166F">
        <w:rPr>
          <w:color w:val="auto"/>
          <w:spacing w:val="0"/>
          <w:sz w:val="24"/>
        </w:rPr>
        <w:t xml:space="preserve">значаются всем образовательным компонентам учебного плана. </w:t>
      </w:r>
    </w:p>
    <w:p w:rsidR="008266F7" w:rsidRPr="00CF166F" w:rsidRDefault="008266F7" w:rsidP="008266F7">
      <w:pPr>
        <w:pStyle w:val="afa"/>
        <w:tabs>
          <w:tab w:val="left" w:pos="1260"/>
        </w:tabs>
        <w:ind w:left="0" w:firstLine="709"/>
        <w:rPr>
          <w:color w:val="auto"/>
          <w:spacing w:val="0"/>
          <w:sz w:val="24"/>
        </w:rPr>
      </w:pPr>
      <w:r w:rsidRPr="00CF166F">
        <w:rPr>
          <w:color w:val="auto"/>
          <w:spacing w:val="0"/>
          <w:sz w:val="24"/>
        </w:rPr>
        <w:t>Виды контроля</w:t>
      </w:r>
    </w:p>
    <w:p w:rsidR="008266F7" w:rsidRPr="00CF166F" w:rsidRDefault="008266F7" w:rsidP="008266F7">
      <w:pPr>
        <w:pStyle w:val="afa"/>
        <w:tabs>
          <w:tab w:val="left" w:pos="1260"/>
        </w:tabs>
        <w:ind w:left="0" w:firstLine="709"/>
        <w:rPr>
          <w:sz w:val="24"/>
        </w:rPr>
      </w:pPr>
      <w:r w:rsidRPr="00CF166F">
        <w:rPr>
          <w:b/>
          <w:color w:val="auto"/>
          <w:spacing w:val="0"/>
          <w:sz w:val="24"/>
        </w:rPr>
        <w:t>Текущая аттестация</w:t>
      </w:r>
      <w:r w:rsidRPr="00CF166F">
        <w:rPr>
          <w:color w:val="auto"/>
          <w:spacing w:val="0"/>
          <w:sz w:val="24"/>
        </w:rPr>
        <w:t xml:space="preserve"> проводится во время семестра. Она включает </w:t>
      </w:r>
      <w:r w:rsidRPr="00CF166F">
        <w:rPr>
          <w:sz w:val="24"/>
        </w:rPr>
        <w:t>аттестацию на практических, семинарских занятиях, контрольных неделях, тестирование, защиту курс</w:t>
      </w:r>
      <w:r w:rsidRPr="00CF166F">
        <w:rPr>
          <w:sz w:val="24"/>
        </w:rPr>
        <w:t>о</w:t>
      </w:r>
      <w:r w:rsidRPr="00CF166F">
        <w:rPr>
          <w:sz w:val="24"/>
        </w:rPr>
        <w:t>вых проектов (работ). Форма аттестации, ее программа и трудоемкость определяются к</w:t>
      </w:r>
      <w:r w:rsidRPr="00CF166F">
        <w:rPr>
          <w:sz w:val="24"/>
        </w:rPr>
        <w:t>а</w:t>
      </w:r>
      <w:r w:rsidRPr="00CF166F">
        <w:rPr>
          <w:sz w:val="24"/>
        </w:rPr>
        <w:t xml:space="preserve">федрой. </w:t>
      </w:r>
    </w:p>
    <w:p w:rsidR="003B5835" w:rsidRPr="00CF166F" w:rsidRDefault="003B5835" w:rsidP="002B07B7">
      <w:pPr>
        <w:pStyle w:val="afa"/>
        <w:tabs>
          <w:tab w:val="left" w:pos="1260"/>
        </w:tabs>
        <w:ind w:left="0" w:firstLine="709"/>
        <w:jc w:val="right"/>
        <w:rPr>
          <w:color w:val="auto"/>
          <w:spacing w:val="0"/>
          <w:sz w:val="22"/>
          <w:szCs w:val="24"/>
        </w:rPr>
      </w:pPr>
      <w:r w:rsidRPr="00CF166F">
        <w:rPr>
          <w:color w:val="auto"/>
          <w:spacing w:val="0"/>
          <w:sz w:val="22"/>
          <w:szCs w:val="24"/>
        </w:rPr>
        <w:t xml:space="preserve">Таблица </w:t>
      </w:r>
      <w:r w:rsidR="00CF166F">
        <w:rPr>
          <w:color w:val="auto"/>
          <w:spacing w:val="0"/>
          <w:sz w:val="22"/>
          <w:szCs w:val="24"/>
        </w:rPr>
        <w:t>3</w:t>
      </w:r>
      <w:r w:rsidR="003053EB" w:rsidRPr="00CF166F">
        <w:rPr>
          <w:color w:val="auto"/>
          <w:spacing w:val="0"/>
          <w:sz w:val="22"/>
          <w:szCs w:val="24"/>
        </w:rPr>
        <w:t>.1</w:t>
      </w:r>
    </w:p>
    <w:p w:rsidR="002B07B7" w:rsidRPr="00CF166F" w:rsidRDefault="002B07B7" w:rsidP="00511542">
      <w:pPr>
        <w:pStyle w:val="5"/>
        <w:spacing w:before="0" w:beforeAutospacing="0" w:after="0" w:afterAutospacing="0"/>
        <w:ind w:firstLine="709"/>
        <w:jc w:val="both"/>
        <w:rPr>
          <w:b w:val="0"/>
          <w:bCs w:val="0"/>
          <w:sz w:val="22"/>
          <w:szCs w:val="24"/>
        </w:rPr>
      </w:pPr>
    </w:p>
    <w:p w:rsidR="002B07B7" w:rsidRPr="00CF166F" w:rsidRDefault="003B5835" w:rsidP="002B07B7">
      <w:pPr>
        <w:pStyle w:val="5"/>
        <w:spacing w:before="0" w:beforeAutospacing="0" w:after="0" w:afterAutospacing="0"/>
        <w:jc w:val="center"/>
        <w:rPr>
          <w:b w:val="0"/>
          <w:bCs w:val="0"/>
          <w:sz w:val="22"/>
          <w:szCs w:val="24"/>
        </w:rPr>
      </w:pPr>
      <w:r w:rsidRPr="00CF166F">
        <w:rPr>
          <w:b w:val="0"/>
          <w:bCs w:val="0"/>
          <w:sz w:val="22"/>
          <w:szCs w:val="24"/>
        </w:rPr>
        <w:t>Рекомендуемые нормативы расчета трудоемкости</w:t>
      </w:r>
      <w:r w:rsidR="00D55431">
        <w:rPr>
          <w:b w:val="0"/>
          <w:bCs w:val="0"/>
          <w:sz w:val="22"/>
          <w:szCs w:val="24"/>
        </w:rPr>
        <w:t xml:space="preserve"> </w:t>
      </w:r>
      <w:r w:rsidRPr="00CF166F">
        <w:rPr>
          <w:b w:val="0"/>
          <w:bCs w:val="0"/>
          <w:sz w:val="22"/>
          <w:szCs w:val="24"/>
        </w:rPr>
        <w:t>дисциплин</w:t>
      </w:r>
    </w:p>
    <w:p w:rsidR="003B5835" w:rsidRPr="00CF166F" w:rsidRDefault="003B5835" w:rsidP="002B07B7">
      <w:pPr>
        <w:pStyle w:val="5"/>
        <w:spacing w:before="0" w:beforeAutospacing="0" w:after="0" w:afterAutospacing="0"/>
        <w:jc w:val="center"/>
        <w:rPr>
          <w:b w:val="0"/>
          <w:bCs w:val="0"/>
          <w:sz w:val="22"/>
          <w:szCs w:val="24"/>
        </w:rPr>
      </w:pPr>
      <w:r w:rsidRPr="00CF166F">
        <w:rPr>
          <w:b w:val="0"/>
          <w:bCs w:val="0"/>
          <w:sz w:val="22"/>
          <w:szCs w:val="24"/>
        </w:rPr>
        <w:t>и видов работы учебных планов</w:t>
      </w:r>
    </w:p>
    <w:p w:rsidR="002B07B7" w:rsidRPr="00CF166F" w:rsidRDefault="002B07B7" w:rsidP="00511542">
      <w:pPr>
        <w:pStyle w:val="5"/>
        <w:spacing w:before="0" w:beforeAutospacing="0" w:after="0" w:afterAutospacing="0"/>
        <w:ind w:firstLine="709"/>
        <w:jc w:val="both"/>
        <w:rPr>
          <w:b w:val="0"/>
          <w:bCs w:val="0"/>
          <w:sz w:val="22"/>
          <w:szCs w:val="24"/>
        </w:rPr>
      </w:pP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2702"/>
      </w:tblGrid>
      <w:tr w:rsidR="003B5835" w:rsidRPr="00CF166F" w:rsidTr="002B07B7">
        <w:trPr>
          <w:cantSplit/>
          <w:trHeight w:val="20"/>
        </w:trPr>
        <w:tc>
          <w:tcPr>
            <w:tcW w:w="6663" w:type="dxa"/>
            <w:tcBorders>
              <w:left w:val="nil"/>
            </w:tcBorders>
            <w:vAlign w:val="center"/>
          </w:tcPr>
          <w:p w:rsidR="003B5835" w:rsidRPr="00CF166F" w:rsidRDefault="003B5835" w:rsidP="002B07B7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CF166F">
              <w:rPr>
                <w:bCs/>
                <w:sz w:val="22"/>
              </w:rPr>
              <w:t>Наименование</w:t>
            </w:r>
          </w:p>
        </w:tc>
        <w:tc>
          <w:tcPr>
            <w:tcW w:w="2702" w:type="dxa"/>
            <w:tcBorders>
              <w:right w:val="nil"/>
            </w:tcBorders>
            <w:vAlign w:val="center"/>
          </w:tcPr>
          <w:p w:rsidR="008266F7" w:rsidRPr="00CF166F" w:rsidRDefault="003B5835" w:rsidP="002B07B7">
            <w:pPr>
              <w:tabs>
                <w:tab w:val="left" w:pos="252"/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CF166F">
              <w:rPr>
                <w:bCs/>
                <w:sz w:val="22"/>
              </w:rPr>
              <w:t xml:space="preserve">Расчет трудоемкости </w:t>
            </w:r>
          </w:p>
          <w:p w:rsidR="003B5835" w:rsidRPr="00CF166F" w:rsidRDefault="003B5835" w:rsidP="002B07B7">
            <w:pPr>
              <w:tabs>
                <w:tab w:val="left" w:pos="252"/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CF166F">
              <w:rPr>
                <w:bCs/>
                <w:sz w:val="22"/>
              </w:rPr>
              <w:t xml:space="preserve">в </w:t>
            </w:r>
            <w:r w:rsidR="002B07B7" w:rsidRPr="00CF166F">
              <w:rPr>
                <w:bCs/>
                <w:sz w:val="22"/>
              </w:rPr>
              <w:t>з.е.</w:t>
            </w:r>
          </w:p>
        </w:tc>
      </w:tr>
      <w:tr w:rsidR="003B5835" w:rsidRPr="00CF166F" w:rsidTr="002B07B7">
        <w:trPr>
          <w:cantSplit/>
          <w:trHeight w:val="20"/>
        </w:trPr>
        <w:tc>
          <w:tcPr>
            <w:tcW w:w="6663" w:type="dxa"/>
            <w:tcBorders>
              <w:left w:val="nil"/>
              <w:bottom w:val="single" w:sz="4" w:space="0" w:color="auto"/>
            </w:tcBorders>
          </w:tcPr>
          <w:p w:rsidR="008266F7" w:rsidRPr="00CF166F" w:rsidRDefault="003B5835" w:rsidP="008266F7">
            <w:pPr>
              <w:tabs>
                <w:tab w:val="left" w:pos="1102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CF166F">
              <w:rPr>
                <w:bCs/>
                <w:sz w:val="22"/>
              </w:rPr>
              <w:t>Общая трудоемкость</w:t>
            </w:r>
            <w:r w:rsidR="008266F7" w:rsidRPr="00CF166F">
              <w:rPr>
                <w:bCs/>
                <w:sz w:val="22"/>
              </w:rPr>
              <w:t>:</w:t>
            </w:r>
          </w:p>
          <w:p w:rsidR="008266F7" w:rsidRPr="00CF166F" w:rsidRDefault="003B5835" w:rsidP="008266F7">
            <w:pPr>
              <w:tabs>
                <w:tab w:val="left" w:pos="1102"/>
              </w:tabs>
              <w:autoSpaceDE w:val="0"/>
              <w:autoSpaceDN w:val="0"/>
              <w:adjustRightInd w:val="0"/>
              <w:ind w:firstLine="318"/>
              <w:jc w:val="both"/>
              <w:rPr>
                <w:bCs/>
                <w:sz w:val="22"/>
              </w:rPr>
            </w:pPr>
            <w:r w:rsidRPr="00CF166F">
              <w:rPr>
                <w:bCs/>
                <w:sz w:val="22"/>
              </w:rPr>
              <w:t xml:space="preserve">трудоемкость дисциплины, включающая зачет </w:t>
            </w:r>
          </w:p>
          <w:p w:rsidR="003B5835" w:rsidRPr="00CF166F" w:rsidRDefault="008266F7" w:rsidP="008266F7">
            <w:pPr>
              <w:tabs>
                <w:tab w:val="left" w:pos="1102"/>
              </w:tabs>
              <w:autoSpaceDE w:val="0"/>
              <w:autoSpaceDN w:val="0"/>
              <w:adjustRightInd w:val="0"/>
              <w:ind w:firstLine="318"/>
              <w:jc w:val="both"/>
              <w:rPr>
                <w:bCs/>
                <w:sz w:val="22"/>
              </w:rPr>
            </w:pPr>
            <w:r w:rsidRPr="00CF166F">
              <w:rPr>
                <w:bCs/>
                <w:sz w:val="22"/>
              </w:rPr>
              <w:t>т</w:t>
            </w:r>
            <w:r w:rsidR="003B5835" w:rsidRPr="00CF166F">
              <w:rPr>
                <w:bCs/>
                <w:sz w:val="22"/>
              </w:rPr>
              <w:t xml:space="preserve">рудоемкость курсовых проектов (работ) </w:t>
            </w:r>
          </w:p>
        </w:tc>
        <w:tc>
          <w:tcPr>
            <w:tcW w:w="2702" w:type="dxa"/>
            <w:tcBorders>
              <w:right w:val="nil"/>
            </w:tcBorders>
            <w:vAlign w:val="center"/>
          </w:tcPr>
          <w:p w:rsidR="003B5835" w:rsidRPr="00CF166F" w:rsidRDefault="003B5835" w:rsidP="002B07B7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CF166F">
              <w:rPr>
                <w:bCs/>
                <w:sz w:val="22"/>
              </w:rPr>
              <w:t>1 з.е. = 36 ак</w:t>
            </w:r>
            <w:r w:rsidR="002B07B7" w:rsidRPr="00CF166F">
              <w:rPr>
                <w:bCs/>
                <w:sz w:val="22"/>
              </w:rPr>
              <w:t>ад</w:t>
            </w:r>
            <w:r w:rsidRPr="00CF166F">
              <w:rPr>
                <w:bCs/>
                <w:sz w:val="22"/>
              </w:rPr>
              <w:t>.ч.</w:t>
            </w:r>
          </w:p>
        </w:tc>
      </w:tr>
      <w:tr w:rsidR="003B5835" w:rsidRPr="00CF166F" w:rsidTr="002B07B7">
        <w:trPr>
          <w:cantSplit/>
          <w:trHeight w:val="20"/>
        </w:trPr>
        <w:tc>
          <w:tcPr>
            <w:tcW w:w="6663" w:type="dxa"/>
            <w:tcBorders>
              <w:left w:val="nil"/>
              <w:bottom w:val="single" w:sz="4" w:space="0" w:color="auto"/>
            </w:tcBorders>
          </w:tcPr>
          <w:p w:rsidR="008266F7" w:rsidRPr="00CF166F" w:rsidRDefault="003B5835" w:rsidP="008266F7">
            <w:pPr>
              <w:tabs>
                <w:tab w:val="left" w:pos="1102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CF166F">
              <w:rPr>
                <w:bCs/>
                <w:sz w:val="22"/>
              </w:rPr>
              <w:t>Максимальная недельная трудоемкость</w:t>
            </w:r>
            <w:r w:rsidR="008266F7" w:rsidRPr="00CF166F">
              <w:rPr>
                <w:bCs/>
                <w:sz w:val="22"/>
              </w:rPr>
              <w:t>:</w:t>
            </w:r>
          </w:p>
          <w:p w:rsidR="008266F7" w:rsidRPr="00CF166F" w:rsidRDefault="003B5835" w:rsidP="008266F7">
            <w:pPr>
              <w:tabs>
                <w:tab w:val="left" w:pos="1102"/>
              </w:tabs>
              <w:autoSpaceDE w:val="0"/>
              <w:autoSpaceDN w:val="0"/>
              <w:adjustRightInd w:val="0"/>
              <w:ind w:firstLine="318"/>
              <w:jc w:val="both"/>
              <w:rPr>
                <w:bCs/>
                <w:sz w:val="22"/>
              </w:rPr>
            </w:pPr>
            <w:r w:rsidRPr="00CF166F">
              <w:rPr>
                <w:bCs/>
                <w:sz w:val="22"/>
              </w:rPr>
              <w:t xml:space="preserve">трудоемкость 1 недели практики </w:t>
            </w:r>
          </w:p>
          <w:p w:rsidR="003B5835" w:rsidRPr="00CF166F" w:rsidRDefault="003B5835" w:rsidP="008266F7">
            <w:pPr>
              <w:tabs>
                <w:tab w:val="left" w:pos="1102"/>
              </w:tabs>
              <w:autoSpaceDE w:val="0"/>
              <w:autoSpaceDN w:val="0"/>
              <w:adjustRightInd w:val="0"/>
              <w:ind w:firstLine="318"/>
              <w:jc w:val="both"/>
              <w:rPr>
                <w:bCs/>
                <w:sz w:val="22"/>
              </w:rPr>
            </w:pPr>
            <w:r w:rsidRPr="00CF166F">
              <w:rPr>
                <w:bCs/>
                <w:sz w:val="22"/>
              </w:rPr>
              <w:t>трудоемкость 1 недели итоговой аттестации</w:t>
            </w:r>
          </w:p>
        </w:tc>
        <w:tc>
          <w:tcPr>
            <w:tcW w:w="2702" w:type="dxa"/>
            <w:tcBorders>
              <w:right w:val="nil"/>
            </w:tcBorders>
            <w:vAlign w:val="center"/>
          </w:tcPr>
          <w:p w:rsidR="003B5835" w:rsidRPr="00CF166F" w:rsidRDefault="003B5835" w:rsidP="002B07B7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CF166F">
              <w:rPr>
                <w:bCs/>
                <w:sz w:val="22"/>
              </w:rPr>
              <w:t>1,5 з.е.= 54 ак</w:t>
            </w:r>
            <w:r w:rsidR="002B07B7" w:rsidRPr="00CF166F">
              <w:rPr>
                <w:bCs/>
                <w:sz w:val="22"/>
              </w:rPr>
              <w:t>ад.</w:t>
            </w:r>
            <w:r w:rsidRPr="00CF166F">
              <w:rPr>
                <w:bCs/>
                <w:sz w:val="22"/>
              </w:rPr>
              <w:t xml:space="preserve"> ч</w:t>
            </w:r>
          </w:p>
        </w:tc>
      </w:tr>
      <w:tr w:rsidR="003B5835" w:rsidRPr="00CF166F" w:rsidTr="002B07B7">
        <w:trPr>
          <w:cantSplit/>
          <w:trHeight w:val="20"/>
        </w:trPr>
        <w:tc>
          <w:tcPr>
            <w:tcW w:w="6663" w:type="dxa"/>
            <w:tcBorders>
              <w:left w:val="nil"/>
            </w:tcBorders>
            <w:vAlign w:val="center"/>
          </w:tcPr>
          <w:p w:rsidR="003B5835" w:rsidRPr="00CF166F" w:rsidRDefault="003B5835" w:rsidP="008266F7">
            <w:pPr>
              <w:tabs>
                <w:tab w:val="left" w:pos="1102"/>
                <w:tab w:val="left" w:pos="1512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CF166F">
              <w:rPr>
                <w:bCs/>
                <w:sz w:val="22"/>
              </w:rPr>
              <w:t>Трудоемкость семестрового экзамена (3 дня подготовки и 1 день на экзамен) при выделении этой трудоемкости в учебном плане</w:t>
            </w:r>
          </w:p>
        </w:tc>
        <w:tc>
          <w:tcPr>
            <w:tcW w:w="2702" w:type="dxa"/>
            <w:tcBorders>
              <w:right w:val="nil"/>
            </w:tcBorders>
            <w:vAlign w:val="center"/>
          </w:tcPr>
          <w:p w:rsidR="003B5835" w:rsidRPr="00CF166F" w:rsidRDefault="003B5835" w:rsidP="002B07B7">
            <w:pPr>
              <w:jc w:val="center"/>
              <w:rPr>
                <w:sz w:val="22"/>
              </w:rPr>
            </w:pPr>
            <w:r w:rsidRPr="00CF166F">
              <w:rPr>
                <w:sz w:val="22"/>
              </w:rPr>
              <w:t xml:space="preserve">1 </w:t>
            </w:r>
            <w:r w:rsidRPr="00CF166F">
              <w:rPr>
                <w:bCs/>
                <w:sz w:val="22"/>
              </w:rPr>
              <w:t>з.е.</w:t>
            </w:r>
          </w:p>
        </w:tc>
      </w:tr>
      <w:tr w:rsidR="003B5835" w:rsidRPr="00CF166F" w:rsidTr="002B07B7">
        <w:trPr>
          <w:cantSplit/>
          <w:trHeight w:val="20"/>
        </w:trPr>
        <w:tc>
          <w:tcPr>
            <w:tcW w:w="6663" w:type="dxa"/>
            <w:tcBorders>
              <w:left w:val="nil"/>
              <w:bottom w:val="single" w:sz="4" w:space="0" w:color="auto"/>
            </w:tcBorders>
            <w:vAlign w:val="center"/>
          </w:tcPr>
          <w:p w:rsidR="003B5835" w:rsidRPr="00CF166F" w:rsidRDefault="003B5835" w:rsidP="008266F7">
            <w:pPr>
              <w:tabs>
                <w:tab w:val="left" w:pos="1102"/>
                <w:tab w:val="left" w:pos="1512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CF166F">
              <w:rPr>
                <w:bCs/>
                <w:sz w:val="22"/>
              </w:rPr>
              <w:t xml:space="preserve">Общая семестровая трудоемкость </w:t>
            </w:r>
          </w:p>
        </w:tc>
        <w:tc>
          <w:tcPr>
            <w:tcW w:w="270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5835" w:rsidRPr="00CF166F" w:rsidRDefault="003B5835" w:rsidP="002B07B7">
            <w:pPr>
              <w:tabs>
                <w:tab w:val="left" w:pos="137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CF166F">
              <w:rPr>
                <w:bCs/>
                <w:sz w:val="22"/>
              </w:rPr>
              <w:t>30 з.е.</w:t>
            </w:r>
          </w:p>
        </w:tc>
      </w:tr>
      <w:tr w:rsidR="003B5835" w:rsidRPr="00CF166F" w:rsidTr="002B07B7">
        <w:trPr>
          <w:cantSplit/>
          <w:trHeight w:val="20"/>
        </w:trPr>
        <w:tc>
          <w:tcPr>
            <w:tcW w:w="6663" w:type="dxa"/>
            <w:tcBorders>
              <w:left w:val="nil"/>
              <w:bottom w:val="nil"/>
            </w:tcBorders>
            <w:vAlign w:val="center"/>
          </w:tcPr>
          <w:p w:rsidR="003B5835" w:rsidRPr="00CF166F" w:rsidRDefault="003B5835" w:rsidP="008266F7">
            <w:pPr>
              <w:tabs>
                <w:tab w:val="left" w:pos="1102"/>
                <w:tab w:val="left" w:pos="1512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CF166F">
              <w:rPr>
                <w:bCs/>
                <w:sz w:val="22"/>
              </w:rPr>
              <w:t>Общая годовая трудоемкость</w:t>
            </w:r>
          </w:p>
        </w:tc>
        <w:tc>
          <w:tcPr>
            <w:tcW w:w="270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B5835" w:rsidRPr="00CF166F" w:rsidRDefault="003B5835" w:rsidP="002B07B7">
            <w:pPr>
              <w:tabs>
                <w:tab w:val="left" w:pos="137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CF166F">
              <w:rPr>
                <w:bCs/>
                <w:sz w:val="22"/>
              </w:rPr>
              <w:t>60 з.е.</w:t>
            </w:r>
          </w:p>
        </w:tc>
      </w:tr>
    </w:tbl>
    <w:p w:rsidR="003B5835" w:rsidRPr="00CF166F" w:rsidRDefault="003B5835" w:rsidP="00511542">
      <w:pPr>
        <w:ind w:firstLine="709"/>
        <w:jc w:val="both"/>
        <w:rPr>
          <w:szCs w:val="28"/>
        </w:rPr>
      </w:pPr>
    </w:p>
    <w:p w:rsidR="008266F7" w:rsidRPr="00CF166F" w:rsidRDefault="008266F7" w:rsidP="008266F7">
      <w:pPr>
        <w:pStyle w:val="afa"/>
        <w:ind w:left="0" w:firstLine="709"/>
        <w:rPr>
          <w:color w:val="auto"/>
          <w:spacing w:val="0"/>
          <w:sz w:val="24"/>
        </w:rPr>
      </w:pPr>
      <w:r w:rsidRPr="00CF166F">
        <w:rPr>
          <w:color w:val="auto"/>
          <w:spacing w:val="0"/>
          <w:sz w:val="24"/>
        </w:rPr>
        <w:t>Оценка по 100-балльной шкале за выполнение и защиту курсового проекта (раб</w:t>
      </w:r>
      <w:r w:rsidRPr="00CF166F">
        <w:rPr>
          <w:color w:val="auto"/>
          <w:spacing w:val="0"/>
          <w:sz w:val="24"/>
        </w:rPr>
        <w:t>о</w:t>
      </w:r>
      <w:r w:rsidRPr="00CF166F">
        <w:rPr>
          <w:color w:val="auto"/>
          <w:spacing w:val="0"/>
          <w:sz w:val="24"/>
        </w:rPr>
        <w:t xml:space="preserve">ты) может вноситься в ведомость, зачетную книжку и приложение к диплому (табл. </w:t>
      </w:r>
      <w:r w:rsidR="00CF166F">
        <w:rPr>
          <w:color w:val="auto"/>
          <w:spacing w:val="0"/>
          <w:sz w:val="24"/>
        </w:rPr>
        <w:t>3</w:t>
      </w:r>
      <w:r w:rsidRPr="00CF166F">
        <w:rPr>
          <w:color w:val="auto"/>
          <w:spacing w:val="0"/>
          <w:sz w:val="24"/>
        </w:rPr>
        <w:t xml:space="preserve">.2). </w:t>
      </w:r>
    </w:p>
    <w:p w:rsidR="003B5835" w:rsidRPr="00CF166F" w:rsidRDefault="003B5835" w:rsidP="00511542">
      <w:pPr>
        <w:ind w:firstLine="709"/>
        <w:jc w:val="both"/>
        <w:rPr>
          <w:szCs w:val="28"/>
        </w:rPr>
      </w:pPr>
    </w:p>
    <w:p w:rsidR="003B5835" w:rsidRPr="00CF166F" w:rsidRDefault="003B5835" w:rsidP="002B07B7">
      <w:pPr>
        <w:ind w:firstLine="709"/>
        <w:jc w:val="right"/>
        <w:rPr>
          <w:sz w:val="22"/>
        </w:rPr>
      </w:pPr>
      <w:r w:rsidRPr="00CF166F">
        <w:rPr>
          <w:sz w:val="22"/>
        </w:rPr>
        <w:t xml:space="preserve">Таблица </w:t>
      </w:r>
      <w:r w:rsidR="00CF166F">
        <w:rPr>
          <w:sz w:val="22"/>
        </w:rPr>
        <w:t>3</w:t>
      </w:r>
      <w:r w:rsidR="008266F7" w:rsidRPr="00CF166F">
        <w:rPr>
          <w:sz w:val="22"/>
        </w:rPr>
        <w:t>.2</w:t>
      </w:r>
    </w:p>
    <w:p w:rsidR="002B07B7" w:rsidRPr="00CF166F" w:rsidRDefault="002B07B7" w:rsidP="002B07B7">
      <w:pPr>
        <w:ind w:firstLine="709"/>
        <w:jc w:val="right"/>
        <w:rPr>
          <w:sz w:val="22"/>
        </w:rPr>
      </w:pPr>
    </w:p>
    <w:p w:rsidR="003B5835" w:rsidRPr="00CF166F" w:rsidRDefault="003B5835" w:rsidP="002B07B7">
      <w:pPr>
        <w:pStyle w:val="5"/>
        <w:spacing w:before="0" w:beforeAutospacing="0" w:after="0" w:afterAutospacing="0"/>
        <w:jc w:val="center"/>
        <w:rPr>
          <w:b w:val="0"/>
          <w:bCs w:val="0"/>
          <w:sz w:val="22"/>
          <w:szCs w:val="24"/>
        </w:rPr>
      </w:pPr>
      <w:r w:rsidRPr="00CF166F">
        <w:rPr>
          <w:b w:val="0"/>
          <w:bCs w:val="0"/>
          <w:sz w:val="22"/>
          <w:szCs w:val="24"/>
        </w:rPr>
        <w:t>Перевод баллов 100-балльной шкалы в их числовые коэффициенты</w:t>
      </w:r>
    </w:p>
    <w:p w:rsidR="003B5835" w:rsidRPr="00CF166F" w:rsidRDefault="003B5835" w:rsidP="002B07B7">
      <w:pPr>
        <w:pStyle w:val="5"/>
        <w:spacing w:before="0" w:beforeAutospacing="0" w:after="0" w:afterAutospacing="0"/>
        <w:jc w:val="center"/>
        <w:rPr>
          <w:b w:val="0"/>
          <w:bCs w:val="0"/>
          <w:sz w:val="22"/>
          <w:szCs w:val="24"/>
        </w:rPr>
      </w:pPr>
      <w:r w:rsidRPr="00CF166F">
        <w:rPr>
          <w:b w:val="0"/>
          <w:bCs w:val="0"/>
          <w:sz w:val="22"/>
          <w:szCs w:val="24"/>
        </w:rPr>
        <w:t>и буквенные оценки</w:t>
      </w:r>
    </w:p>
    <w:p w:rsidR="002B07B7" w:rsidRPr="00CF166F" w:rsidRDefault="002B07B7" w:rsidP="002B07B7">
      <w:pPr>
        <w:pStyle w:val="5"/>
        <w:spacing w:before="0" w:beforeAutospacing="0" w:after="0" w:afterAutospacing="0"/>
        <w:jc w:val="center"/>
        <w:rPr>
          <w:b w:val="0"/>
          <w:bCs w:val="0"/>
          <w:sz w:val="22"/>
          <w:szCs w:val="24"/>
        </w:rPr>
      </w:pP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9"/>
        <w:gridCol w:w="2984"/>
        <w:gridCol w:w="4400"/>
      </w:tblGrid>
      <w:tr w:rsidR="003B5835" w:rsidRPr="00CF166F" w:rsidTr="002B07B7">
        <w:tc>
          <w:tcPr>
            <w:tcW w:w="1939" w:type="dxa"/>
            <w:tcBorders>
              <w:left w:val="nil"/>
            </w:tcBorders>
            <w:vAlign w:val="center"/>
          </w:tcPr>
          <w:p w:rsidR="003B5835" w:rsidRPr="00CF166F" w:rsidRDefault="003B5835" w:rsidP="002B07B7">
            <w:pPr>
              <w:jc w:val="center"/>
              <w:rPr>
                <w:sz w:val="22"/>
              </w:rPr>
            </w:pPr>
            <w:r w:rsidRPr="00CF166F">
              <w:rPr>
                <w:sz w:val="22"/>
              </w:rPr>
              <w:t>Оценка</w:t>
            </w:r>
          </w:p>
          <w:p w:rsidR="003B5835" w:rsidRPr="00CF166F" w:rsidRDefault="008266F7" w:rsidP="002B07B7">
            <w:pPr>
              <w:jc w:val="center"/>
              <w:rPr>
                <w:sz w:val="22"/>
              </w:rPr>
            </w:pPr>
            <w:r w:rsidRPr="00CF166F">
              <w:rPr>
                <w:sz w:val="22"/>
              </w:rPr>
              <w:t>по</w:t>
            </w:r>
            <w:r w:rsidR="003B5835" w:rsidRPr="00CF166F">
              <w:rPr>
                <w:sz w:val="22"/>
              </w:rPr>
              <w:t xml:space="preserve"> 100-балльной шкале</w:t>
            </w:r>
          </w:p>
        </w:tc>
        <w:tc>
          <w:tcPr>
            <w:tcW w:w="2984" w:type="dxa"/>
            <w:vAlign w:val="center"/>
          </w:tcPr>
          <w:p w:rsidR="003B5835" w:rsidRPr="00CF166F" w:rsidRDefault="003B5835" w:rsidP="008266F7">
            <w:pPr>
              <w:jc w:val="center"/>
              <w:rPr>
                <w:sz w:val="22"/>
              </w:rPr>
            </w:pPr>
            <w:r w:rsidRPr="00CF166F">
              <w:rPr>
                <w:sz w:val="22"/>
              </w:rPr>
              <w:t xml:space="preserve">Оценка </w:t>
            </w:r>
            <w:r w:rsidRPr="00CF166F">
              <w:rPr>
                <w:sz w:val="22"/>
              </w:rPr>
              <w:br/>
            </w:r>
            <w:r w:rsidR="008266F7" w:rsidRPr="00CF166F">
              <w:rPr>
                <w:sz w:val="22"/>
              </w:rPr>
              <w:t>по</w:t>
            </w:r>
            <w:r w:rsidRPr="00CF166F">
              <w:rPr>
                <w:sz w:val="22"/>
              </w:rPr>
              <w:t xml:space="preserve"> традиционной шкале</w:t>
            </w:r>
          </w:p>
        </w:tc>
        <w:tc>
          <w:tcPr>
            <w:tcW w:w="4400" w:type="dxa"/>
            <w:tcBorders>
              <w:bottom w:val="single" w:sz="4" w:space="0" w:color="auto"/>
              <w:right w:val="nil"/>
            </w:tcBorders>
            <w:vAlign w:val="center"/>
          </w:tcPr>
          <w:p w:rsidR="002B07B7" w:rsidRPr="00CF166F" w:rsidRDefault="003B5835" w:rsidP="002B07B7">
            <w:pPr>
              <w:jc w:val="center"/>
              <w:rPr>
                <w:sz w:val="22"/>
              </w:rPr>
            </w:pPr>
            <w:r w:rsidRPr="00CF166F">
              <w:rPr>
                <w:sz w:val="22"/>
              </w:rPr>
              <w:t xml:space="preserve">Буквенные эквиваленты </w:t>
            </w:r>
            <w:r w:rsidRPr="00CF166F">
              <w:rPr>
                <w:sz w:val="22"/>
              </w:rPr>
              <w:br/>
              <w:t xml:space="preserve">оценок </w:t>
            </w:r>
            <w:r w:rsidR="008266F7" w:rsidRPr="00CF166F">
              <w:rPr>
                <w:sz w:val="22"/>
              </w:rPr>
              <w:t>по</w:t>
            </w:r>
            <w:r w:rsidRPr="00CF166F">
              <w:rPr>
                <w:sz w:val="22"/>
              </w:rPr>
              <w:t xml:space="preserve"> шкале </w:t>
            </w:r>
            <w:r w:rsidRPr="00CF166F">
              <w:rPr>
                <w:sz w:val="22"/>
                <w:lang w:val="en-US"/>
              </w:rPr>
              <w:t>ECTS</w:t>
            </w:r>
            <w:r w:rsidR="002B07B7" w:rsidRPr="00CF166F">
              <w:rPr>
                <w:sz w:val="22"/>
              </w:rPr>
              <w:t xml:space="preserve"> – </w:t>
            </w:r>
            <w:r w:rsidRPr="00CF166F">
              <w:rPr>
                <w:sz w:val="22"/>
              </w:rPr>
              <w:t xml:space="preserve">% успешно </w:t>
            </w:r>
          </w:p>
          <w:p w:rsidR="003B5835" w:rsidRPr="00CF166F" w:rsidRDefault="003B5835" w:rsidP="002B07B7">
            <w:pPr>
              <w:jc w:val="center"/>
              <w:rPr>
                <w:sz w:val="22"/>
              </w:rPr>
            </w:pPr>
            <w:r w:rsidRPr="00CF166F">
              <w:rPr>
                <w:sz w:val="22"/>
              </w:rPr>
              <w:t>аттестованных</w:t>
            </w:r>
          </w:p>
        </w:tc>
      </w:tr>
      <w:tr w:rsidR="003B5835" w:rsidRPr="00CF166F" w:rsidTr="002B07B7">
        <w:trPr>
          <w:trHeight w:val="454"/>
        </w:trPr>
        <w:tc>
          <w:tcPr>
            <w:tcW w:w="1939" w:type="dxa"/>
            <w:tcBorders>
              <w:left w:val="nil"/>
            </w:tcBorders>
            <w:vAlign w:val="center"/>
          </w:tcPr>
          <w:p w:rsidR="003B5835" w:rsidRPr="00CF166F" w:rsidRDefault="003B5835" w:rsidP="002B07B7">
            <w:pPr>
              <w:jc w:val="center"/>
              <w:rPr>
                <w:sz w:val="22"/>
              </w:rPr>
            </w:pPr>
            <w:r w:rsidRPr="00CF166F">
              <w:rPr>
                <w:sz w:val="22"/>
              </w:rPr>
              <w:t>84–100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center"/>
          </w:tcPr>
          <w:p w:rsidR="003B5835" w:rsidRPr="00CF166F" w:rsidRDefault="003B5835" w:rsidP="002B07B7">
            <w:pPr>
              <w:jc w:val="center"/>
              <w:rPr>
                <w:sz w:val="22"/>
              </w:rPr>
            </w:pPr>
            <w:r w:rsidRPr="00CF166F">
              <w:rPr>
                <w:sz w:val="22"/>
              </w:rPr>
              <w:t>5 (отлично)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835" w:rsidRPr="00CF166F" w:rsidRDefault="003B5835" w:rsidP="002B07B7">
            <w:pPr>
              <w:jc w:val="both"/>
              <w:rPr>
                <w:sz w:val="22"/>
              </w:rPr>
            </w:pPr>
            <w:r w:rsidRPr="00CF166F">
              <w:rPr>
                <w:sz w:val="22"/>
              </w:rPr>
              <w:t xml:space="preserve">А (отлично) </w:t>
            </w:r>
            <w:r w:rsidRPr="00CF166F">
              <w:rPr>
                <w:sz w:val="22"/>
              </w:rPr>
              <w:tab/>
            </w:r>
            <w:r w:rsidRPr="00CF166F">
              <w:rPr>
                <w:sz w:val="22"/>
              </w:rPr>
              <w:tab/>
              <w:t>– 10%</w:t>
            </w:r>
          </w:p>
          <w:p w:rsidR="003B5835" w:rsidRPr="00CF166F" w:rsidRDefault="003B5835" w:rsidP="002B07B7">
            <w:pPr>
              <w:jc w:val="both"/>
              <w:rPr>
                <w:sz w:val="22"/>
              </w:rPr>
            </w:pPr>
            <w:r w:rsidRPr="00CF166F">
              <w:rPr>
                <w:sz w:val="22"/>
              </w:rPr>
              <w:t xml:space="preserve">В (очень хорошо) </w:t>
            </w:r>
            <w:r w:rsidRPr="00CF166F">
              <w:rPr>
                <w:sz w:val="22"/>
              </w:rPr>
              <w:tab/>
              <w:t>– 25%</w:t>
            </w:r>
          </w:p>
          <w:p w:rsidR="003B5835" w:rsidRPr="00CF166F" w:rsidRDefault="003B5835" w:rsidP="002B07B7">
            <w:pPr>
              <w:jc w:val="both"/>
              <w:rPr>
                <w:sz w:val="22"/>
              </w:rPr>
            </w:pPr>
            <w:r w:rsidRPr="00CF166F">
              <w:rPr>
                <w:sz w:val="22"/>
              </w:rPr>
              <w:t xml:space="preserve">С (хорошо) </w:t>
            </w:r>
            <w:r w:rsidRPr="00CF166F">
              <w:rPr>
                <w:sz w:val="22"/>
              </w:rPr>
              <w:tab/>
            </w:r>
            <w:r w:rsidRPr="00CF166F">
              <w:rPr>
                <w:sz w:val="22"/>
              </w:rPr>
              <w:tab/>
              <w:t>– 30%</w:t>
            </w:r>
          </w:p>
          <w:p w:rsidR="003B5835" w:rsidRPr="00CF166F" w:rsidRDefault="003B5835" w:rsidP="002B07B7">
            <w:pPr>
              <w:jc w:val="both"/>
              <w:rPr>
                <w:sz w:val="22"/>
              </w:rPr>
            </w:pPr>
            <w:r w:rsidRPr="00CF166F">
              <w:rPr>
                <w:sz w:val="22"/>
                <w:lang w:val="en-US"/>
              </w:rPr>
              <w:t>D</w:t>
            </w:r>
            <w:r w:rsidRPr="00CF166F">
              <w:rPr>
                <w:sz w:val="22"/>
              </w:rPr>
              <w:t xml:space="preserve"> (удовлетворительно) – 25%</w:t>
            </w:r>
          </w:p>
          <w:p w:rsidR="003B5835" w:rsidRPr="00CF166F" w:rsidRDefault="003B5835" w:rsidP="002B07B7">
            <w:pPr>
              <w:jc w:val="both"/>
              <w:rPr>
                <w:sz w:val="22"/>
              </w:rPr>
            </w:pPr>
            <w:r w:rsidRPr="00CF166F">
              <w:rPr>
                <w:sz w:val="22"/>
                <w:lang w:val="en-US"/>
              </w:rPr>
              <w:t>E</w:t>
            </w:r>
            <w:r w:rsidRPr="00CF166F">
              <w:rPr>
                <w:sz w:val="22"/>
              </w:rPr>
              <w:t xml:space="preserve"> (посредственно) </w:t>
            </w:r>
            <w:r w:rsidRPr="00CF166F">
              <w:rPr>
                <w:sz w:val="22"/>
              </w:rPr>
              <w:tab/>
              <w:t>– 10%</w:t>
            </w:r>
          </w:p>
        </w:tc>
      </w:tr>
      <w:tr w:rsidR="003B5835" w:rsidRPr="00CF166F" w:rsidTr="002B07B7">
        <w:trPr>
          <w:trHeight w:val="454"/>
        </w:trPr>
        <w:tc>
          <w:tcPr>
            <w:tcW w:w="1939" w:type="dxa"/>
            <w:tcBorders>
              <w:left w:val="nil"/>
            </w:tcBorders>
            <w:vAlign w:val="center"/>
          </w:tcPr>
          <w:p w:rsidR="003B5835" w:rsidRPr="00CF166F" w:rsidRDefault="003B5835" w:rsidP="002B07B7">
            <w:pPr>
              <w:jc w:val="center"/>
              <w:rPr>
                <w:sz w:val="22"/>
                <w:lang w:val="en-US"/>
              </w:rPr>
            </w:pPr>
            <w:r w:rsidRPr="00CF166F">
              <w:rPr>
                <w:sz w:val="22"/>
                <w:lang w:val="en-US"/>
              </w:rPr>
              <w:t>67–83</w:t>
            </w:r>
          </w:p>
        </w:tc>
        <w:tc>
          <w:tcPr>
            <w:tcW w:w="2984" w:type="dxa"/>
            <w:tcBorders>
              <w:right w:val="single" w:sz="4" w:space="0" w:color="auto"/>
            </w:tcBorders>
            <w:vAlign w:val="center"/>
          </w:tcPr>
          <w:p w:rsidR="003B5835" w:rsidRPr="00CF166F" w:rsidRDefault="003B5835" w:rsidP="002B07B7">
            <w:pPr>
              <w:jc w:val="center"/>
              <w:rPr>
                <w:sz w:val="22"/>
              </w:rPr>
            </w:pPr>
            <w:r w:rsidRPr="00CF166F">
              <w:rPr>
                <w:sz w:val="22"/>
              </w:rPr>
              <w:t>4 (хорошо)</w:t>
            </w:r>
          </w:p>
        </w:tc>
        <w:tc>
          <w:tcPr>
            <w:tcW w:w="4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835" w:rsidRPr="00CF166F" w:rsidRDefault="003B5835" w:rsidP="002B07B7">
            <w:pPr>
              <w:jc w:val="both"/>
              <w:rPr>
                <w:sz w:val="22"/>
              </w:rPr>
            </w:pPr>
          </w:p>
        </w:tc>
      </w:tr>
      <w:tr w:rsidR="003B5835" w:rsidRPr="00CF166F" w:rsidTr="002B07B7">
        <w:trPr>
          <w:trHeight w:val="454"/>
        </w:trPr>
        <w:tc>
          <w:tcPr>
            <w:tcW w:w="1939" w:type="dxa"/>
            <w:tcBorders>
              <w:left w:val="nil"/>
              <w:bottom w:val="single" w:sz="4" w:space="0" w:color="auto"/>
            </w:tcBorders>
            <w:vAlign w:val="center"/>
          </w:tcPr>
          <w:p w:rsidR="003B5835" w:rsidRPr="00CF166F" w:rsidRDefault="003B5835" w:rsidP="002B07B7">
            <w:pPr>
              <w:jc w:val="center"/>
              <w:rPr>
                <w:sz w:val="22"/>
                <w:lang w:val="en-US"/>
              </w:rPr>
            </w:pPr>
            <w:r w:rsidRPr="00CF166F">
              <w:rPr>
                <w:sz w:val="22"/>
                <w:lang w:val="en-US"/>
              </w:rPr>
              <w:t>50–66</w:t>
            </w:r>
          </w:p>
        </w:tc>
        <w:tc>
          <w:tcPr>
            <w:tcW w:w="2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835" w:rsidRPr="00CF166F" w:rsidRDefault="003B5835" w:rsidP="002B07B7">
            <w:pPr>
              <w:jc w:val="center"/>
              <w:rPr>
                <w:sz w:val="22"/>
              </w:rPr>
            </w:pPr>
            <w:r w:rsidRPr="00CF166F">
              <w:rPr>
                <w:sz w:val="22"/>
              </w:rPr>
              <w:t>3 (удовлетворительно)</w:t>
            </w:r>
          </w:p>
        </w:tc>
        <w:tc>
          <w:tcPr>
            <w:tcW w:w="4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835" w:rsidRPr="00CF166F" w:rsidRDefault="003B5835" w:rsidP="002B07B7">
            <w:pPr>
              <w:jc w:val="both"/>
              <w:rPr>
                <w:sz w:val="22"/>
              </w:rPr>
            </w:pPr>
          </w:p>
        </w:tc>
      </w:tr>
      <w:tr w:rsidR="003B5835" w:rsidRPr="00CF166F" w:rsidTr="002B07B7">
        <w:trPr>
          <w:trHeight w:val="454"/>
        </w:trPr>
        <w:tc>
          <w:tcPr>
            <w:tcW w:w="193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B5835" w:rsidRPr="00CF166F" w:rsidRDefault="003B5835" w:rsidP="002B07B7">
            <w:pPr>
              <w:jc w:val="center"/>
              <w:rPr>
                <w:sz w:val="22"/>
                <w:lang w:val="en-US"/>
              </w:rPr>
            </w:pPr>
            <w:r w:rsidRPr="00CF166F">
              <w:rPr>
                <w:sz w:val="22"/>
                <w:lang w:val="en-US"/>
              </w:rPr>
              <w:t>0–49</w:t>
            </w:r>
          </w:p>
        </w:tc>
        <w:tc>
          <w:tcPr>
            <w:tcW w:w="2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835" w:rsidRPr="00CF166F" w:rsidRDefault="003B5835" w:rsidP="002B07B7">
            <w:pPr>
              <w:jc w:val="center"/>
              <w:rPr>
                <w:sz w:val="22"/>
              </w:rPr>
            </w:pPr>
            <w:r w:rsidRPr="00CF166F">
              <w:rPr>
                <w:sz w:val="22"/>
              </w:rPr>
              <w:t>2 (неудовлетворительно)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5835" w:rsidRPr="00CF166F" w:rsidRDefault="003B5835" w:rsidP="002B07B7">
            <w:pPr>
              <w:jc w:val="both"/>
              <w:rPr>
                <w:sz w:val="22"/>
              </w:rPr>
            </w:pPr>
            <w:r w:rsidRPr="00CF166F">
              <w:rPr>
                <w:sz w:val="22"/>
                <w:lang w:val="en-US"/>
              </w:rPr>
              <w:t>FX</w:t>
            </w:r>
            <w:r w:rsidRPr="00CF166F">
              <w:rPr>
                <w:sz w:val="22"/>
              </w:rPr>
              <w:t xml:space="preserve"> – неудовлетворительно, с возможной пересдачей</w:t>
            </w:r>
          </w:p>
          <w:p w:rsidR="003B5835" w:rsidRPr="00CF166F" w:rsidRDefault="003B5835" w:rsidP="002B07B7">
            <w:pPr>
              <w:jc w:val="both"/>
              <w:rPr>
                <w:sz w:val="22"/>
              </w:rPr>
            </w:pPr>
            <w:r w:rsidRPr="00CF166F">
              <w:rPr>
                <w:sz w:val="22"/>
                <w:lang w:val="en-US"/>
              </w:rPr>
              <w:t>F</w:t>
            </w:r>
            <w:r w:rsidRPr="00CF166F">
              <w:rPr>
                <w:sz w:val="22"/>
              </w:rPr>
              <w:t xml:space="preserve"> – неудовлетворительно, с повторным из</w:t>
            </w:r>
            <w:r w:rsidRPr="00CF166F">
              <w:rPr>
                <w:sz w:val="22"/>
              </w:rPr>
              <w:t>у</w:t>
            </w:r>
            <w:r w:rsidRPr="00CF166F">
              <w:rPr>
                <w:sz w:val="22"/>
              </w:rPr>
              <w:t>чением дисциплины</w:t>
            </w:r>
          </w:p>
        </w:tc>
      </w:tr>
    </w:tbl>
    <w:p w:rsidR="00902BFA" w:rsidRPr="00CF166F" w:rsidRDefault="00902BFA" w:rsidP="00511542">
      <w:pPr>
        <w:pStyle w:val="afa"/>
        <w:tabs>
          <w:tab w:val="left" w:pos="1260"/>
        </w:tabs>
        <w:ind w:left="0" w:firstLine="709"/>
        <w:rPr>
          <w:color w:val="FF0000"/>
          <w:spacing w:val="0"/>
          <w:sz w:val="24"/>
        </w:rPr>
      </w:pPr>
    </w:p>
    <w:p w:rsidR="003B5835" w:rsidRPr="00CF166F" w:rsidRDefault="003B5835" w:rsidP="00511542">
      <w:pPr>
        <w:pStyle w:val="32"/>
        <w:ind w:left="0" w:firstLine="709"/>
        <w:jc w:val="both"/>
        <w:rPr>
          <w:szCs w:val="28"/>
        </w:rPr>
      </w:pPr>
      <w:r w:rsidRPr="00CF166F">
        <w:rPr>
          <w:b/>
          <w:szCs w:val="28"/>
        </w:rPr>
        <w:t>Промежуточная аттестация</w:t>
      </w:r>
      <w:r w:rsidR="00D55431">
        <w:rPr>
          <w:b/>
          <w:szCs w:val="28"/>
        </w:rPr>
        <w:t xml:space="preserve"> </w:t>
      </w:r>
      <w:r w:rsidR="008266F7" w:rsidRPr="00CF166F">
        <w:rPr>
          <w:szCs w:val="28"/>
        </w:rPr>
        <w:t>осуществляется</w:t>
      </w:r>
      <w:r w:rsidRPr="00CF166F">
        <w:rPr>
          <w:szCs w:val="28"/>
        </w:rPr>
        <w:t xml:space="preserve"> в период сессии</w:t>
      </w:r>
      <w:r w:rsidR="008266F7" w:rsidRPr="00CF166F">
        <w:rPr>
          <w:szCs w:val="28"/>
        </w:rPr>
        <w:t xml:space="preserve">. Она </w:t>
      </w:r>
      <w:r w:rsidRPr="00CF166F">
        <w:rPr>
          <w:szCs w:val="28"/>
        </w:rPr>
        <w:t>включает зач</w:t>
      </w:r>
      <w:r w:rsidRPr="00CF166F">
        <w:rPr>
          <w:szCs w:val="28"/>
        </w:rPr>
        <w:t>е</w:t>
      </w:r>
      <w:r w:rsidRPr="00CF166F">
        <w:rPr>
          <w:szCs w:val="28"/>
        </w:rPr>
        <w:t>ты и экзамены, предусмотренные учебным планом и действующим в СФУ Положением о промежуточной аттестации. Трудоемкость промежуточной аттестации устанавливается кафедрой в соответствии с п. 3.11 настоящего Положения.</w:t>
      </w:r>
    </w:p>
    <w:p w:rsidR="003B5835" w:rsidRPr="00CF166F" w:rsidRDefault="003B5835" w:rsidP="00511542">
      <w:pPr>
        <w:pStyle w:val="afa"/>
        <w:ind w:left="0" w:firstLine="709"/>
        <w:rPr>
          <w:color w:val="auto"/>
          <w:spacing w:val="0"/>
          <w:sz w:val="24"/>
        </w:rPr>
      </w:pPr>
      <w:r w:rsidRPr="00CF166F">
        <w:rPr>
          <w:color w:val="auto"/>
          <w:spacing w:val="0"/>
          <w:sz w:val="24"/>
        </w:rPr>
        <w:t>При наличии в учебном плане по дисциплине двух и более видов промежуточной аттестации (зачет и экзамен, распределенный экзамен) распределение трудоемкостей у</w:t>
      </w:r>
      <w:r w:rsidRPr="00CF166F">
        <w:rPr>
          <w:color w:val="auto"/>
          <w:spacing w:val="0"/>
          <w:sz w:val="24"/>
        </w:rPr>
        <w:t>с</w:t>
      </w:r>
      <w:r w:rsidRPr="00CF166F">
        <w:rPr>
          <w:color w:val="auto"/>
          <w:spacing w:val="0"/>
          <w:sz w:val="24"/>
        </w:rPr>
        <w:t>танавливается кафедрой.</w:t>
      </w:r>
    </w:p>
    <w:p w:rsidR="003B5835" w:rsidRPr="00CF166F" w:rsidRDefault="003B5835" w:rsidP="00511542">
      <w:pPr>
        <w:ind w:firstLine="709"/>
        <w:jc w:val="both"/>
        <w:rPr>
          <w:szCs w:val="28"/>
        </w:rPr>
      </w:pPr>
      <w:r w:rsidRPr="00CF166F">
        <w:rPr>
          <w:szCs w:val="28"/>
        </w:rPr>
        <w:t>Неучастие в промежуточной аттестации в установленный срок без уважительной причины приравнивается к неудовлетворительной оценке. Если причина неучастия ст</w:t>
      </w:r>
      <w:r w:rsidRPr="00CF166F">
        <w:rPr>
          <w:szCs w:val="28"/>
        </w:rPr>
        <w:t>у</w:t>
      </w:r>
      <w:r w:rsidRPr="00CF166F">
        <w:rPr>
          <w:szCs w:val="28"/>
        </w:rPr>
        <w:t xml:space="preserve">дента в промежуточном контрольном мероприятии является уважительной, </w:t>
      </w:r>
      <w:r w:rsidR="008266F7" w:rsidRPr="00CF166F">
        <w:rPr>
          <w:szCs w:val="28"/>
        </w:rPr>
        <w:t xml:space="preserve">то </w:t>
      </w:r>
      <w:r w:rsidRPr="00CF166F">
        <w:rPr>
          <w:szCs w:val="28"/>
        </w:rPr>
        <w:t>преподав</w:t>
      </w:r>
      <w:r w:rsidRPr="00CF166F">
        <w:rPr>
          <w:szCs w:val="28"/>
        </w:rPr>
        <w:t>а</w:t>
      </w:r>
      <w:r w:rsidRPr="00CF166F">
        <w:rPr>
          <w:szCs w:val="28"/>
        </w:rPr>
        <w:t xml:space="preserve">тель переносит </w:t>
      </w:r>
      <w:r w:rsidR="008266F7" w:rsidRPr="00CF166F">
        <w:rPr>
          <w:szCs w:val="28"/>
        </w:rPr>
        <w:t xml:space="preserve">его </w:t>
      </w:r>
      <w:r w:rsidRPr="00CF166F">
        <w:rPr>
          <w:szCs w:val="28"/>
        </w:rPr>
        <w:t xml:space="preserve"> для данного студента на другое время.</w:t>
      </w:r>
    </w:p>
    <w:p w:rsidR="003B5835" w:rsidRPr="00CF166F" w:rsidRDefault="003B5835" w:rsidP="00511542">
      <w:pPr>
        <w:pStyle w:val="32"/>
        <w:ind w:left="0" w:firstLine="709"/>
        <w:jc w:val="both"/>
        <w:rPr>
          <w:bCs/>
          <w:szCs w:val="28"/>
        </w:rPr>
      </w:pPr>
      <w:r w:rsidRPr="00CF166F">
        <w:rPr>
          <w:b/>
          <w:bCs/>
          <w:szCs w:val="28"/>
        </w:rPr>
        <w:t>Итоговая аттестация</w:t>
      </w:r>
      <w:r w:rsidRPr="00CF166F">
        <w:rPr>
          <w:bCs/>
          <w:szCs w:val="28"/>
        </w:rPr>
        <w:t xml:space="preserve"> (сдача государственных экзаменов), </w:t>
      </w:r>
      <w:r w:rsidRPr="00CF166F">
        <w:rPr>
          <w:b/>
          <w:bCs/>
          <w:szCs w:val="28"/>
        </w:rPr>
        <w:t>оценка практик, з</w:t>
      </w:r>
      <w:r w:rsidRPr="00CF166F">
        <w:rPr>
          <w:b/>
          <w:bCs/>
          <w:szCs w:val="28"/>
        </w:rPr>
        <w:t>а</w:t>
      </w:r>
      <w:r w:rsidRPr="00CF166F">
        <w:rPr>
          <w:b/>
          <w:bCs/>
          <w:szCs w:val="28"/>
        </w:rPr>
        <w:t>щита дипломных проектов и работ</w:t>
      </w:r>
      <w:r w:rsidRPr="00CF166F">
        <w:rPr>
          <w:bCs/>
          <w:szCs w:val="28"/>
        </w:rPr>
        <w:t>, предусмотренные учебным планом по направлению (специальности), осуществляются в установленном порядке. В перечисленных видахатт</w:t>
      </w:r>
      <w:r w:rsidRPr="00CF166F">
        <w:rPr>
          <w:bCs/>
          <w:szCs w:val="28"/>
        </w:rPr>
        <w:t>е</w:t>
      </w:r>
      <w:r w:rsidRPr="00CF166F">
        <w:rPr>
          <w:bCs/>
          <w:szCs w:val="28"/>
        </w:rPr>
        <w:t>стаций используется 100-балльная шкала и учитываются отведенные учебными планами трудоемкости.</w:t>
      </w:r>
    </w:p>
    <w:p w:rsidR="003B5835" w:rsidRPr="00CF166F" w:rsidRDefault="003B5835" w:rsidP="00511542">
      <w:pPr>
        <w:pStyle w:val="afa"/>
        <w:tabs>
          <w:tab w:val="left" w:pos="1276"/>
        </w:tabs>
        <w:ind w:left="0" w:firstLine="709"/>
        <w:rPr>
          <w:color w:val="auto"/>
          <w:spacing w:val="0"/>
          <w:sz w:val="24"/>
        </w:rPr>
      </w:pPr>
      <w:r w:rsidRPr="00CF166F">
        <w:rPr>
          <w:color w:val="auto"/>
          <w:spacing w:val="0"/>
          <w:sz w:val="24"/>
        </w:rPr>
        <w:t>Трудоемкость дисциплины учебного плана представляется суммой трудоемкостей всех оцениваемых видов учебной работы.</w:t>
      </w:r>
    </w:p>
    <w:p w:rsidR="003B5835" w:rsidRPr="00CF166F" w:rsidRDefault="003B5835" w:rsidP="008266F7">
      <w:pPr>
        <w:ind w:firstLine="709"/>
        <w:jc w:val="both"/>
        <w:rPr>
          <w:szCs w:val="28"/>
        </w:rPr>
      </w:pPr>
      <w:r w:rsidRPr="00CF166F">
        <w:rPr>
          <w:szCs w:val="28"/>
        </w:rPr>
        <w:t>Трудоемкости могут выражаться</w:t>
      </w:r>
      <w:r w:rsidR="00D55431">
        <w:rPr>
          <w:szCs w:val="28"/>
        </w:rPr>
        <w:t xml:space="preserve"> </w:t>
      </w:r>
      <w:r w:rsidRPr="00CF166F">
        <w:rPr>
          <w:szCs w:val="28"/>
        </w:rPr>
        <w:t>в за</w:t>
      </w:r>
      <w:r w:rsidR="008266F7" w:rsidRPr="00CF166F">
        <w:rPr>
          <w:szCs w:val="28"/>
        </w:rPr>
        <w:t xml:space="preserve">четных единицах (кредитах) и </w:t>
      </w:r>
      <w:r w:rsidRPr="00CF166F">
        <w:rPr>
          <w:szCs w:val="28"/>
        </w:rPr>
        <w:t>в %и/или долях общей трудоемкости.</w:t>
      </w:r>
    </w:p>
    <w:p w:rsidR="003B5835" w:rsidRPr="00CF166F" w:rsidRDefault="003B5835" w:rsidP="00511542">
      <w:pPr>
        <w:pStyle w:val="afa"/>
        <w:tabs>
          <w:tab w:val="left" w:pos="1260"/>
        </w:tabs>
        <w:ind w:left="0" w:firstLine="709"/>
        <w:rPr>
          <w:color w:val="auto"/>
          <w:spacing w:val="0"/>
          <w:sz w:val="24"/>
        </w:rPr>
      </w:pPr>
      <w:r w:rsidRPr="00CF166F">
        <w:rPr>
          <w:bCs/>
          <w:color w:val="auto"/>
          <w:spacing w:val="0"/>
          <w:sz w:val="24"/>
        </w:rPr>
        <w:t xml:space="preserve">Трудоемкости </w:t>
      </w:r>
      <w:r w:rsidRPr="00CF166F">
        <w:rPr>
          <w:bCs/>
          <w:i/>
          <w:color w:val="auto"/>
          <w:spacing w:val="0"/>
          <w:sz w:val="24"/>
          <w:lang w:val="en-US"/>
        </w:rPr>
        <w:t>z</w:t>
      </w:r>
      <w:r w:rsidRPr="00CF166F">
        <w:rPr>
          <w:bCs/>
          <w:i/>
          <w:color w:val="auto"/>
          <w:spacing w:val="0"/>
          <w:sz w:val="24"/>
          <w:vertAlign w:val="subscript"/>
          <w:lang w:val="en-US"/>
        </w:rPr>
        <w:t>i</w:t>
      </w:r>
      <w:r w:rsidR="008266F7" w:rsidRPr="00CF166F">
        <w:rPr>
          <w:bCs/>
          <w:color w:val="auto"/>
          <w:spacing w:val="0"/>
          <w:sz w:val="24"/>
        </w:rPr>
        <w:t xml:space="preserve">, </w:t>
      </w:r>
      <w:r w:rsidRPr="00CF166F">
        <w:rPr>
          <w:bCs/>
          <w:color w:val="auto"/>
          <w:spacing w:val="0"/>
          <w:sz w:val="24"/>
        </w:rPr>
        <w:t>определенные в процентах от общей трудоемкости</w:t>
      </w:r>
      <w:r w:rsidR="008266F7" w:rsidRPr="00CF166F">
        <w:rPr>
          <w:bCs/>
          <w:color w:val="auto"/>
          <w:spacing w:val="0"/>
          <w:sz w:val="24"/>
        </w:rPr>
        <w:t>,</w:t>
      </w:r>
      <w:r w:rsidRPr="00CF166F">
        <w:rPr>
          <w:bCs/>
          <w:color w:val="auto"/>
          <w:spacing w:val="0"/>
          <w:sz w:val="24"/>
        </w:rPr>
        <w:t xml:space="preserve"> дают макс</w:t>
      </w:r>
      <w:r w:rsidRPr="00CF166F">
        <w:rPr>
          <w:bCs/>
          <w:color w:val="auto"/>
          <w:spacing w:val="0"/>
          <w:sz w:val="24"/>
        </w:rPr>
        <w:t>и</w:t>
      </w:r>
      <w:r w:rsidRPr="00CF166F">
        <w:rPr>
          <w:bCs/>
          <w:color w:val="auto"/>
          <w:spacing w:val="0"/>
          <w:sz w:val="24"/>
        </w:rPr>
        <w:t>мальное количество баллов, которое студент может набрать по данному виду учебной р</w:t>
      </w:r>
      <w:r w:rsidRPr="00CF166F">
        <w:rPr>
          <w:bCs/>
          <w:color w:val="auto"/>
          <w:spacing w:val="0"/>
          <w:sz w:val="24"/>
        </w:rPr>
        <w:t>а</w:t>
      </w:r>
      <w:r w:rsidRPr="00CF166F">
        <w:rPr>
          <w:bCs/>
          <w:color w:val="auto"/>
          <w:spacing w:val="0"/>
          <w:sz w:val="24"/>
        </w:rPr>
        <w:t>боты.</w:t>
      </w:r>
    </w:p>
    <w:p w:rsidR="003B5835" w:rsidRPr="00CF166F" w:rsidRDefault="003B5835" w:rsidP="00511542">
      <w:pPr>
        <w:pStyle w:val="afa"/>
        <w:tabs>
          <w:tab w:val="left" w:pos="1276"/>
        </w:tabs>
        <w:ind w:left="0" w:firstLine="709"/>
        <w:rPr>
          <w:color w:val="auto"/>
          <w:spacing w:val="0"/>
          <w:sz w:val="24"/>
        </w:rPr>
      </w:pPr>
      <w:r w:rsidRPr="00CF166F">
        <w:rPr>
          <w:color w:val="auto"/>
          <w:spacing w:val="0"/>
          <w:sz w:val="24"/>
        </w:rPr>
        <w:t xml:space="preserve">Максимальное количество баллов, которое студент может набрать за текущую и промежуточную аттестации (зачет, экзамен) по дисциплине в семестре распределяется в </w:t>
      </w:r>
      <w:r w:rsidR="008266F7" w:rsidRPr="00CF166F">
        <w:rPr>
          <w:color w:val="auto"/>
          <w:spacing w:val="0"/>
          <w:sz w:val="24"/>
        </w:rPr>
        <w:t xml:space="preserve">следующей </w:t>
      </w:r>
      <w:r w:rsidRPr="00CF166F">
        <w:rPr>
          <w:color w:val="auto"/>
          <w:spacing w:val="0"/>
          <w:sz w:val="24"/>
        </w:rPr>
        <w:t>пропорции:</w:t>
      </w:r>
    </w:p>
    <w:p w:rsidR="003B5835" w:rsidRPr="00CF166F" w:rsidRDefault="008F56CA" w:rsidP="008F56CA">
      <w:pPr>
        <w:pStyle w:val="140"/>
        <w:tabs>
          <w:tab w:val="clear" w:pos="900"/>
          <w:tab w:val="clear" w:pos="1440"/>
        </w:tabs>
        <w:ind w:left="709" w:firstLine="0"/>
        <w:jc w:val="both"/>
        <w:rPr>
          <w:color w:val="auto"/>
          <w:sz w:val="24"/>
          <w:szCs w:val="28"/>
        </w:rPr>
      </w:pPr>
      <w:r w:rsidRPr="00CF166F">
        <w:rPr>
          <w:color w:val="auto"/>
          <w:sz w:val="24"/>
          <w:szCs w:val="28"/>
        </w:rPr>
        <w:t xml:space="preserve">– </w:t>
      </w:r>
      <w:r w:rsidR="003B5835" w:rsidRPr="00CF166F">
        <w:rPr>
          <w:color w:val="auto"/>
          <w:sz w:val="24"/>
          <w:szCs w:val="28"/>
        </w:rPr>
        <w:t xml:space="preserve">текущая работа </w:t>
      </w:r>
      <w:r w:rsidR="003B5835" w:rsidRPr="00CF166F">
        <w:rPr>
          <w:color w:val="auto"/>
          <w:sz w:val="24"/>
          <w:szCs w:val="28"/>
        </w:rPr>
        <w:tab/>
      </w:r>
      <w:r w:rsidR="003B5835" w:rsidRPr="00CF166F">
        <w:rPr>
          <w:color w:val="auto"/>
          <w:sz w:val="24"/>
          <w:szCs w:val="28"/>
        </w:rPr>
        <w:tab/>
        <w:t>– 50 баллов;</w:t>
      </w:r>
    </w:p>
    <w:p w:rsidR="003B5835" w:rsidRPr="00CF166F" w:rsidRDefault="008F56CA" w:rsidP="008F56CA">
      <w:pPr>
        <w:pStyle w:val="140"/>
        <w:tabs>
          <w:tab w:val="clear" w:pos="900"/>
          <w:tab w:val="clear" w:pos="1440"/>
        </w:tabs>
        <w:ind w:left="709" w:firstLine="0"/>
        <w:jc w:val="both"/>
        <w:rPr>
          <w:color w:val="auto"/>
          <w:sz w:val="24"/>
          <w:szCs w:val="28"/>
        </w:rPr>
      </w:pPr>
      <w:r w:rsidRPr="00CF166F">
        <w:rPr>
          <w:color w:val="auto"/>
          <w:sz w:val="24"/>
          <w:szCs w:val="28"/>
        </w:rPr>
        <w:t xml:space="preserve">– </w:t>
      </w:r>
      <w:r w:rsidR="003B5835" w:rsidRPr="00CF166F">
        <w:rPr>
          <w:color w:val="auto"/>
          <w:sz w:val="24"/>
          <w:szCs w:val="28"/>
        </w:rPr>
        <w:t>промежуточная аттестация– 50 баллов.</w:t>
      </w:r>
    </w:p>
    <w:p w:rsidR="003B5835" w:rsidRPr="00CF166F" w:rsidRDefault="008266F7" w:rsidP="00511542">
      <w:pPr>
        <w:pStyle w:val="afa"/>
        <w:tabs>
          <w:tab w:val="left" w:pos="1260"/>
        </w:tabs>
        <w:ind w:left="0" w:firstLine="709"/>
        <w:rPr>
          <w:bCs/>
          <w:color w:val="auto"/>
          <w:spacing w:val="0"/>
          <w:sz w:val="24"/>
        </w:rPr>
      </w:pPr>
      <w:r w:rsidRPr="00CF166F">
        <w:rPr>
          <w:color w:val="auto"/>
          <w:spacing w:val="0"/>
          <w:sz w:val="24"/>
        </w:rPr>
        <w:t>Решением кафедры д</w:t>
      </w:r>
      <w:r w:rsidR="003B5835" w:rsidRPr="00CF166F">
        <w:rPr>
          <w:color w:val="auto"/>
          <w:spacing w:val="0"/>
          <w:sz w:val="24"/>
        </w:rPr>
        <w:t>опускается изменение пропорции в пределах ±10 баллов,при сохранении 100 баллов по дисциплине в целом.</w:t>
      </w:r>
      <w:r w:rsidR="003B5835" w:rsidRPr="00CF166F">
        <w:rPr>
          <w:bCs/>
          <w:color w:val="auto"/>
          <w:spacing w:val="0"/>
          <w:sz w:val="24"/>
        </w:rPr>
        <w:tab/>
        <w:t>Средневзвешенная оценка (</w:t>
      </w:r>
      <w:r w:rsidR="003B5835" w:rsidRPr="00CF166F">
        <w:rPr>
          <w:bCs/>
          <w:i/>
          <w:color w:val="auto"/>
          <w:spacing w:val="0"/>
          <w:sz w:val="24"/>
          <w:lang w:val="en-US"/>
        </w:rPr>
        <w:t>b</w:t>
      </w:r>
      <w:r w:rsidR="003B5835" w:rsidRPr="00CF166F">
        <w:rPr>
          <w:bCs/>
          <w:color w:val="auto"/>
          <w:spacing w:val="0"/>
          <w:sz w:val="24"/>
        </w:rPr>
        <w:t>) по дисци</w:t>
      </w:r>
      <w:r w:rsidR="003B5835" w:rsidRPr="00CF166F">
        <w:rPr>
          <w:bCs/>
          <w:color w:val="auto"/>
          <w:spacing w:val="0"/>
          <w:sz w:val="24"/>
        </w:rPr>
        <w:t>п</w:t>
      </w:r>
      <w:r w:rsidR="003B5835" w:rsidRPr="00CF166F">
        <w:rPr>
          <w:bCs/>
          <w:color w:val="auto"/>
          <w:spacing w:val="0"/>
          <w:sz w:val="24"/>
        </w:rPr>
        <w:t>лине устанавливается как сумма оценок (</w:t>
      </w:r>
      <w:r w:rsidR="003B5835" w:rsidRPr="00CF166F">
        <w:rPr>
          <w:bCs/>
          <w:i/>
          <w:color w:val="auto"/>
          <w:spacing w:val="0"/>
          <w:sz w:val="24"/>
          <w:lang w:val="en-US"/>
        </w:rPr>
        <w:t>b</w:t>
      </w:r>
      <w:r w:rsidR="003B5835" w:rsidRPr="00CF166F">
        <w:rPr>
          <w:bCs/>
          <w:i/>
          <w:color w:val="auto"/>
          <w:spacing w:val="0"/>
          <w:sz w:val="24"/>
          <w:vertAlign w:val="subscript"/>
          <w:lang w:val="en-US"/>
        </w:rPr>
        <w:t>i</w:t>
      </w:r>
      <w:r w:rsidR="003B5835" w:rsidRPr="00CF166F">
        <w:rPr>
          <w:bCs/>
          <w:color w:val="auto"/>
          <w:spacing w:val="0"/>
          <w:sz w:val="24"/>
        </w:rPr>
        <w:t>), умноженных на трудоемкость (</w:t>
      </w:r>
      <w:r w:rsidR="003B5835" w:rsidRPr="00CF166F">
        <w:rPr>
          <w:bCs/>
          <w:i/>
          <w:color w:val="auto"/>
          <w:spacing w:val="0"/>
          <w:sz w:val="24"/>
          <w:lang w:val="en-US"/>
        </w:rPr>
        <w:t>z</w:t>
      </w:r>
      <w:r w:rsidR="003B5835" w:rsidRPr="00CF166F">
        <w:rPr>
          <w:bCs/>
          <w:i/>
          <w:color w:val="auto"/>
          <w:spacing w:val="0"/>
          <w:sz w:val="24"/>
          <w:vertAlign w:val="subscript"/>
          <w:lang w:val="en-US"/>
        </w:rPr>
        <w:t>i</w:t>
      </w:r>
      <w:r w:rsidR="003B5835" w:rsidRPr="00CF166F">
        <w:rPr>
          <w:bCs/>
          <w:color w:val="auto"/>
          <w:spacing w:val="0"/>
          <w:sz w:val="24"/>
        </w:rPr>
        <w:t>) оценива</w:t>
      </w:r>
      <w:r w:rsidR="003B5835" w:rsidRPr="00CF166F">
        <w:rPr>
          <w:bCs/>
          <w:color w:val="auto"/>
          <w:spacing w:val="0"/>
          <w:sz w:val="24"/>
        </w:rPr>
        <w:t>е</w:t>
      </w:r>
      <w:r w:rsidR="003B5835" w:rsidRPr="00CF166F">
        <w:rPr>
          <w:bCs/>
          <w:color w:val="auto"/>
          <w:spacing w:val="0"/>
          <w:sz w:val="24"/>
        </w:rPr>
        <w:t>мых видов учебной работы за период аттестации, деленная на общую трудоемкость ди</w:t>
      </w:r>
      <w:r w:rsidR="003B5835" w:rsidRPr="00CF166F">
        <w:rPr>
          <w:bCs/>
          <w:color w:val="auto"/>
          <w:spacing w:val="0"/>
          <w:sz w:val="24"/>
        </w:rPr>
        <w:t>с</w:t>
      </w:r>
      <w:r w:rsidR="003B5835" w:rsidRPr="00CF166F">
        <w:rPr>
          <w:bCs/>
          <w:color w:val="auto"/>
          <w:spacing w:val="0"/>
          <w:sz w:val="24"/>
        </w:rPr>
        <w:t>циплины за период аттестации (округляется до целых, может принимать значения от 0 до 100):</w:t>
      </w:r>
    </w:p>
    <w:p w:rsidR="003B5835" w:rsidRPr="00CF166F" w:rsidRDefault="003B5835" w:rsidP="008F56CA">
      <w:pPr>
        <w:pStyle w:val="afa"/>
        <w:tabs>
          <w:tab w:val="left" w:pos="1260"/>
        </w:tabs>
        <w:spacing w:before="120" w:after="120"/>
        <w:ind w:left="0" w:firstLine="0"/>
        <w:jc w:val="center"/>
        <w:rPr>
          <w:color w:val="auto"/>
          <w:spacing w:val="0"/>
          <w:sz w:val="24"/>
        </w:rPr>
      </w:pPr>
      <w:r w:rsidRPr="00CF166F">
        <w:rPr>
          <w:color w:val="auto"/>
          <w:spacing w:val="0"/>
          <w:position w:val="-30"/>
          <w:sz w:val="24"/>
        </w:rPr>
        <w:object w:dxaOrig="27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41.25pt" o:ole="">
            <v:imagedata r:id="rId11" o:title=""/>
          </v:shape>
          <o:OLEObject Type="Embed" ProgID="Equation.3" ShapeID="_x0000_i1025" DrawAspect="Content" ObjectID="_1425593526" r:id="rId12"/>
        </w:object>
      </w:r>
    </w:p>
    <w:p w:rsidR="003B5835" w:rsidRPr="00CF166F" w:rsidRDefault="003B5835" w:rsidP="008F56CA">
      <w:pPr>
        <w:pStyle w:val="afa"/>
        <w:tabs>
          <w:tab w:val="left" w:pos="1260"/>
        </w:tabs>
        <w:ind w:left="0" w:firstLine="0"/>
        <w:rPr>
          <w:bCs/>
          <w:color w:val="auto"/>
          <w:spacing w:val="0"/>
          <w:sz w:val="24"/>
        </w:rPr>
      </w:pPr>
      <w:r w:rsidRPr="00CF166F">
        <w:rPr>
          <w:bCs/>
          <w:color w:val="auto"/>
          <w:spacing w:val="0"/>
          <w:sz w:val="24"/>
        </w:rPr>
        <w:t xml:space="preserve">где </w:t>
      </w:r>
      <w:r w:rsidRPr="00CF166F">
        <w:rPr>
          <w:bCs/>
          <w:i/>
          <w:color w:val="auto"/>
          <w:spacing w:val="0"/>
          <w:sz w:val="24"/>
        </w:rPr>
        <w:t>i</w:t>
      </w:r>
      <w:r w:rsidRPr="00CF166F">
        <w:rPr>
          <w:bCs/>
          <w:color w:val="auto"/>
          <w:spacing w:val="0"/>
          <w:sz w:val="24"/>
        </w:rPr>
        <w:t xml:space="preserve"> = 1, 2,…, </w:t>
      </w:r>
      <w:r w:rsidRPr="00CF166F">
        <w:rPr>
          <w:bCs/>
          <w:i/>
          <w:color w:val="auto"/>
          <w:spacing w:val="0"/>
          <w:sz w:val="24"/>
        </w:rPr>
        <w:t>m</w:t>
      </w:r>
      <w:r w:rsidRPr="00CF166F">
        <w:rPr>
          <w:bCs/>
          <w:color w:val="auto"/>
          <w:spacing w:val="0"/>
          <w:sz w:val="24"/>
        </w:rPr>
        <w:t xml:space="preserve"> –номера оцениваемых видов учебной работы; </w:t>
      </w:r>
      <w:r w:rsidRPr="00CF166F">
        <w:rPr>
          <w:bCs/>
          <w:i/>
          <w:color w:val="auto"/>
          <w:spacing w:val="0"/>
          <w:sz w:val="24"/>
        </w:rPr>
        <w:t>m</w:t>
      </w:r>
      <w:r w:rsidRPr="00CF166F">
        <w:rPr>
          <w:bCs/>
          <w:color w:val="auto"/>
          <w:spacing w:val="0"/>
          <w:sz w:val="24"/>
        </w:rPr>
        <w:t xml:space="preserve"> – количество оценок.</w:t>
      </w:r>
    </w:p>
    <w:p w:rsidR="003B5835" w:rsidRPr="00CF166F" w:rsidRDefault="003B5835" w:rsidP="00511542">
      <w:pPr>
        <w:pStyle w:val="32"/>
        <w:ind w:left="0" w:firstLine="709"/>
        <w:jc w:val="both"/>
        <w:rPr>
          <w:bCs/>
          <w:szCs w:val="28"/>
        </w:rPr>
      </w:pPr>
      <w:r w:rsidRPr="00CF166F">
        <w:rPr>
          <w:bCs/>
          <w:szCs w:val="28"/>
        </w:rPr>
        <w:t>Если общую трудоемкость по дисциплине за период аттестации считать равной 1 (</w:t>
      </w:r>
      <w:r w:rsidRPr="00CF166F">
        <w:rPr>
          <w:bCs/>
          <w:i/>
          <w:szCs w:val="28"/>
          <w:lang w:val="en-US"/>
        </w:rPr>
        <w:t>z</w:t>
      </w:r>
      <w:r w:rsidRPr="00CF166F">
        <w:rPr>
          <w:bCs/>
          <w:szCs w:val="28"/>
          <w:vertAlign w:val="subscript"/>
        </w:rPr>
        <w:t>1</w:t>
      </w:r>
      <w:r w:rsidRPr="00CF166F">
        <w:rPr>
          <w:bCs/>
          <w:i/>
          <w:szCs w:val="28"/>
        </w:rPr>
        <w:t>+</w:t>
      </w:r>
      <w:r w:rsidRPr="00CF166F">
        <w:rPr>
          <w:bCs/>
          <w:i/>
          <w:szCs w:val="28"/>
          <w:lang w:val="en-US"/>
        </w:rPr>
        <w:t>z</w:t>
      </w:r>
      <w:r w:rsidRPr="00CF166F">
        <w:rPr>
          <w:bCs/>
          <w:szCs w:val="28"/>
          <w:vertAlign w:val="subscript"/>
        </w:rPr>
        <w:t>2</w:t>
      </w:r>
      <w:r w:rsidRPr="00CF166F">
        <w:rPr>
          <w:bCs/>
          <w:i/>
          <w:szCs w:val="28"/>
        </w:rPr>
        <w:t>+…+</w:t>
      </w:r>
      <w:r w:rsidRPr="00CF166F">
        <w:rPr>
          <w:bCs/>
          <w:i/>
          <w:szCs w:val="28"/>
          <w:lang w:val="en-US"/>
        </w:rPr>
        <w:t>z</w:t>
      </w:r>
      <w:r w:rsidRPr="00CF166F">
        <w:rPr>
          <w:bCs/>
          <w:i/>
          <w:szCs w:val="28"/>
          <w:vertAlign w:val="subscript"/>
          <w:lang w:val="en-US"/>
        </w:rPr>
        <w:t>m</w:t>
      </w:r>
      <w:r w:rsidRPr="00CF166F">
        <w:rPr>
          <w:bCs/>
          <w:i/>
          <w:szCs w:val="28"/>
        </w:rPr>
        <w:t>=</w:t>
      </w:r>
      <w:r w:rsidRPr="00CF166F">
        <w:rPr>
          <w:bCs/>
          <w:szCs w:val="28"/>
        </w:rPr>
        <w:t xml:space="preserve">1), то трудоемкости </w:t>
      </w:r>
      <w:r w:rsidRPr="00CF166F">
        <w:rPr>
          <w:bCs/>
          <w:i/>
          <w:szCs w:val="28"/>
          <w:lang w:val="en-US"/>
        </w:rPr>
        <w:t>z</w:t>
      </w:r>
      <w:r w:rsidRPr="00CF166F">
        <w:rPr>
          <w:bCs/>
          <w:i/>
          <w:szCs w:val="28"/>
          <w:vertAlign w:val="subscript"/>
          <w:lang w:val="en-US"/>
        </w:rPr>
        <w:t>i</w:t>
      </w:r>
      <w:r w:rsidRPr="00CF166F">
        <w:rPr>
          <w:bCs/>
          <w:szCs w:val="28"/>
        </w:rPr>
        <w:t xml:space="preserve">становятся весовыми коэффициентами оценок </w:t>
      </w:r>
      <w:r w:rsidRPr="00CF166F">
        <w:rPr>
          <w:bCs/>
          <w:szCs w:val="28"/>
          <w:lang w:val="en-US"/>
        </w:rPr>
        <w:t>b</w:t>
      </w:r>
      <w:r w:rsidRPr="00CF166F">
        <w:rPr>
          <w:bCs/>
          <w:szCs w:val="28"/>
          <w:vertAlign w:val="subscript"/>
          <w:lang w:val="en-US"/>
        </w:rPr>
        <w:t>i</w:t>
      </w:r>
      <w:r w:rsidRPr="00CF166F">
        <w:rPr>
          <w:bCs/>
          <w:szCs w:val="28"/>
        </w:rPr>
        <w:t xml:space="preserve"> в расчете средневзвешенной оценки. Произведение весовых коэффициентов на оценки </w:t>
      </w:r>
      <w:r w:rsidRPr="00CF166F">
        <w:rPr>
          <w:bCs/>
          <w:i/>
          <w:szCs w:val="28"/>
          <w:lang w:val="en-US"/>
        </w:rPr>
        <w:t>b</w:t>
      </w:r>
      <w:r w:rsidRPr="00CF166F">
        <w:rPr>
          <w:bCs/>
          <w:i/>
          <w:szCs w:val="28"/>
          <w:vertAlign w:val="subscript"/>
          <w:lang w:val="en-US"/>
        </w:rPr>
        <w:t>i</w:t>
      </w:r>
      <w:r w:rsidRPr="00CF166F">
        <w:rPr>
          <w:bCs/>
          <w:szCs w:val="28"/>
        </w:rPr>
        <w:t xml:space="preserve"> дает количество баллов</w:t>
      </w:r>
      <w:r w:rsidR="008266F7" w:rsidRPr="00CF166F">
        <w:rPr>
          <w:bCs/>
          <w:szCs w:val="28"/>
        </w:rPr>
        <w:t>,</w:t>
      </w:r>
      <w:r w:rsidRPr="00CF166F">
        <w:rPr>
          <w:bCs/>
          <w:szCs w:val="28"/>
        </w:rPr>
        <w:t xml:space="preserve"> набираемых студентом по данному виду работ</w:t>
      </w:r>
      <w:r w:rsidR="008266F7" w:rsidRPr="00CF166F">
        <w:rPr>
          <w:bCs/>
          <w:szCs w:val="28"/>
        </w:rPr>
        <w:t>ы</w:t>
      </w:r>
      <w:r w:rsidRPr="00CF166F">
        <w:rPr>
          <w:bCs/>
          <w:szCs w:val="28"/>
        </w:rPr>
        <w:t xml:space="preserve">, а сумма баллов по всем видам работ и </w:t>
      </w:r>
      <w:r w:rsidR="008266F7" w:rsidRPr="00CF166F">
        <w:rPr>
          <w:bCs/>
          <w:szCs w:val="28"/>
        </w:rPr>
        <w:t>является</w:t>
      </w:r>
      <w:r w:rsidRPr="00CF166F">
        <w:rPr>
          <w:bCs/>
          <w:szCs w:val="28"/>
        </w:rPr>
        <w:t xml:space="preserve"> средневзвешенной оценкой.</w:t>
      </w:r>
    </w:p>
    <w:p w:rsidR="003B5835" w:rsidRPr="00CF166F" w:rsidRDefault="003B5835" w:rsidP="00511542">
      <w:pPr>
        <w:pStyle w:val="32"/>
        <w:ind w:left="0" w:firstLine="709"/>
        <w:jc w:val="both"/>
        <w:rPr>
          <w:bCs/>
          <w:szCs w:val="28"/>
        </w:rPr>
      </w:pPr>
      <w:r w:rsidRPr="00CF166F">
        <w:rPr>
          <w:bCs/>
          <w:szCs w:val="28"/>
        </w:rPr>
        <w:t>Средневзвешенная оценка может переводиться в традиционную четырехбал</w:t>
      </w:r>
      <w:r w:rsidR="008266F7" w:rsidRPr="00CF166F">
        <w:rPr>
          <w:bCs/>
          <w:szCs w:val="28"/>
        </w:rPr>
        <w:t>л</w:t>
      </w:r>
      <w:r w:rsidRPr="00CF166F">
        <w:rPr>
          <w:bCs/>
          <w:szCs w:val="28"/>
        </w:rPr>
        <w:t>ьную шкалу или буквенную шкалу ECTS и выставляется:</w:t>
      </w:r>
    </w:p>
    <w:p w:rsidR="003B5835" w:rsidRPr="00CF166F" w:rsidRDefault="008F56CA" w:rsidP="008F56CA">
      <w:pPr>
        <w:pStyle w:val="140"/>
        <w:tabs>
          <w:tab w:val="clear" w:pos="900"/>
          <w:tab w:val="clear" w:pos="1440"/>
        </w:tabs>
        <w:ind w:left="0" w:firstLine="709"/>
        <w:jc w:val="both"/>
        <w:rPr>
          <w:color w:val="auto"/>
          <w:sz w:val="24"/>
          <w:szCs w:val="28"/>
        </w:rPr>
      </w:pPr>
      <w:r w:rsidRPr="00CF166F">
        <w:rPr>
          <w:color w:val="auto"/>
          <w:sz w:val="24"/>
          <w:szCs w:val="28"/>
        </w:rPr>
        <w:t xml:space="preserve">– </w:t>
      </w:r>
      <w:r w:rsidR="003B5835" w:rsidRPr="00CF166F">
        <w:rPr>
          <w:color w:val="auto"/>
          <w:sz w:val="24"/>
          <w:szCs w:val="28"/>
        </w:rPr>
        <w:t>за период аттестации по модулю (по видам работы);</w:t>
      </w:r>
    </w:p>
    <w:p w:rsidR="003B5835" w:rsidRPr="00CF166F" w:rsidRDefault="008F56CA" w:rsidP="008F56CA">
      <w:pPr>
        <w:pStyle w:val="140"/>
        <w:tabs>
          <w:tab w:val="clear" w:pos="900"/>
          <w:tab w:val="clear" w:pos="1440"/>
        </w:tabs>
        <w:ind w:left="0" w:firstLine="709"/>
        <w:jc w:val="both"/>
        <w:rPr>
          <w:color w:val="auto"/>
          <w:sz w:val="24"/>
          <w:szCs w:val="28"/>
        </w:rPr>
      </w:pPr>
      <w:r w:rsidRPr="00CF166F">
        <w:rPr>
          <w:color w:val="auto"/>
          <w:sz w:val="24"/>
          <w:szCs w:val="28"/>
        </w:rPr>
        <w:t xml:space="preserve">– </w:t>
      </w:r>
      <w:r w:rsidR="003B5835" w:rsidRPr="00CF166F">
        <w:rPr>
          <w:color w:val="auto"/>
          <w:sz w:val="24"/>
          <w:szCs w:val="28"/>
        </w:rPr>
        <w:t>за период аттестации по дисциплине (по модулям);</w:t>
      </w:r>
    </w:p>
    <w:p w:rsidR="003B5835" w:rsidRPr="00CF166F" w:rsidRDefault="008F56CA" w:rsidP="008F56CA">
      <w:pPr>
        <w:pStyle w:val="140"/>
        <w:tabs>
          <w:tab w:val="clear" w:pos="900"/>
          <w:tab w:val="clear" w:pos="1440"/>
        </w:tabs>
        <w:ind w:left="0" w:firstLine="709"/>
        <w:jc w:val="both"/>
        <w:rPr>
          <w:color w:val="auto"/>
          <w:spacing w:val="-6"/>
          <w:sz w:val="24"/>
          <w:szCs w:val="28"/>
        </w:rPr>
      </w:pPr>
      <w:r w:rsidRPr="00CF166F">
        <w:rPr>
          <w:color w:val="auto"/>
          <w:spacing w:val="-6"/>
          <w:sz w:val="24"/>
          <w:szCs w:val="28"/>
        </w:rPr>
        <w:t xml:space="preserve">– </w:t>
      </w:r>
      <w:r w:rsidR="003B5835" w:rsidRPr="00CF166F">
        <w:rPr>
          <w:color w:val="auto"/>
          <w:spacing w:val="-6"/>
          <w:sz w:val="24"/>
          <w:szCs w:val="28"/>
        </w:rPr>
        <w:t>за текущую работу в семестре по результатам прошедших аттестаций;</w:t>
      </w:r>
    </w:p>
    <w:p w:rsidR="003B5835" w:rsidRPr="00CF166F" w:rsidRDefault="008F56CA" w:rsidP="008F56CA">
      <w:pPr>
        <w:pStyle w:val="140"/>
        <w:tabs>
          <w:tab w:val="clear" w:pos="900"/>
          <w:tab w:val="clear" w:pos="1440"/>
        </w:tabs>
        <w:ind w:left="0" w:firstLine="709"/>
        <w:jc w:val="both"/>
        <w:rPr>
          <w:color w:val="auto"/>
          <w:sz w:val="24"/>
          <w:szCs w:val="28"/>
        </w:rPr>
      </w:pPr>
      <w:r w:rsidRPr="00CF166F">
        <w:rPr>
          <w:color w:val="auto"/>
          <w:sz w:val="24"/>
          <w:szCs w:val="28"/>
        </w:rPr>
        <w:t xml:space="preserve">– </w:t>
      </w:r>
      <w:r w:rsidR="003B5835" w:rsidRPr="00CF166F">
        <w:rPr>
          <w:color w:val="auto"/>
          <w:sz w:val="24"/>
          <w:szCs w:val="28"/>
        </w:rPr>
        <w:t>за семестр в целом с учетом баллов за зачет;</w:t>
      </w:r>
    </w:p>
    <w:p w:rsidR="003B5835" w:rsidRPr="00CF166F" w:rsidRDefault="008F56CA" w:rsidP="008F56CA">
      <w:pPr>
        <w:pStyle w:val="140"/>
        <w:tabs>
          <w:tab w:val="clear" w:pos="900"/>
          <w:tab w:val="clear" w:pos="1440"/>
        </w:tabs>
        <w:ind w:left="0" w:firstLine="709"/>
        <w:jc w:val="both"/>
        <w:rPr>
          <w:color w:val="auto"/>
          <w:sz w:val="24"/>
          <w:szCs w:val="28"/>
        </w:rPr>
      </w:pPr>
      <w:r w:rsidRPr="00CF166F">
        <w:rPr>
          <w:color w:val="auto"/>
          <w:sz w:val="24"/>
          <w:szCs w:val="28"/>
        </w:rPr>
        <w:t xml:space="preserve">– </w:t>
      </w:r>
      <w:r w:rsidR="003B5835" w:rsidRPr="00CF166F">
        <w:rPr>
          <w:color w:val="auto"/>
          <w:sz w:val="24"/>
          <w:szCs w:val="28"/>
        </w:rPr>
        <w:t>за семестр в целом с учетом баллов за экзамен;</w:t>
      </w:r>
    </w:p>
    <w:p w:rsidR="003B5835" w:rsidRPr="00CF166F" w:rsidRDefault="008F56CA" w:rsidP="008F56CA">
      <w:pPr>
        <w:pStyle w:val="140"/>
        <w:tabs>
          <w:tab w:val="clear" w:pos="900"/>
          <w:tab w:val="clear" w:pos="1440"/>
        </w:tabs>
        <w:ind w:left="0" w:firstLine="709"/>
        <w:jc w:val="both"/>
        <w:rPr>
          <w:color w:val="auto"/>
          <w:sz w:val="24"/>
          <w:szCs w:val="28"/>
        </w:rPr>
      </w:pPr>
      <w:r w:rsidRPr="00CF166F">
        <w:rPr>
          <w:color w:val="auto"/>
          <w:sz w:val="24"/>
          <w:szCs w:val="28"/>
        </w:rPr>
        <w:t xml:space="preserve">– </w:t>
      </w:r>
      <w:r w:rsidR="003B5835" w:rsidRPr="00CF166F">
        <w:rPr>
          <w:color w:val="auto"/>
          <w:sz w:val="24"/>
          <w:szCs w:val="28"/>
        </w:rPr>
        <w:t>за учебный год и весь срок освоения основной образовательной программы.</w:t>
      </w:r>
    </w:p>
    <w:p w:rsidR="003B5835" w:rsidRPr="00CF166F" w:rsidRDefault="003B5835" w:rsidP="00511542">
      <w:pPr>
        <w:pStyle w:val="a1"/>
        <w:numPr>
          <w:ilvl w:val="0"/>
          <w:numId w:val="0"/>
        </w:numPr>
        <w:ind w:firstLine="709"/>
        <w:jc w:val="both"/>
        <w:rPr>
          <w:b w:val="0"/>
          <w:sz w:val="24"/>
          <w:szCs w:val="28"/>
        </w:rPr>
      </w:pPr>
      <w:r w:rsidRPr="00CF166F">
        <w:rPr>
          <w:b w:val="0"/>
          <w:sz w:val="24"/>
          <w:szCs w:val="28"/>
        </w:rPr>
        <w:t>Если по дисциплине имеется несколько средневзвешенных оценок (например, если дисциплина изучается несколько семестров), то итоговая оценка по дисциплине рассч</w:t>
      </w:r>
      <w:r w:rsidRPr="00CF166F">
        <w:rPr>
          <w:b w:val="0"/>
          <w:sz w:val="24"/>
          <w:szCs w:val="28"/>
        </w:rPr>
        <w:t>и</w:t>
      </w:r>
      <w:r w:rsidRPr="00CF166F">
        <w:rPr>
          <w:b w:val="0"/>
          <w:sz w:val="24"/>
          <w:szCs w:val="28"/>
        </w:rPr>
        <w:t>тывается также</w:t>
      </w:r>
      <w:r w:rsidR="008266F7" w:rsidRPr="00CF166F">
        <w:rPr>
          <w:b w:val="0"/>
          <w:sz w:val="24"/>
          <w:szCs w:val="28"/>
        </w:rPr>
        <w:t>,</w:t>
      </w:r>
      <w:r w:rsidRPr="00CF166F">
        <w:rPr>
          <w:b w:val="0"/>
          <w:sz w:val="24"/>
          <w:szCs w:val="28"/>
        </w:rPr>
        <w:t xml:space="preserve"> как</w:t>
      </w:r>
      <w:r w:rsidR="008266F7" w:rsidRPr="00CF166F">
        <w:rPr>
          <w:b w:val="0"/>
          <w:sz w:val="24"/>
          <w:szCs w:val="28"/>
        </w:rPr>
        <w:t xml:space="preserve"> и</w:t>
      </w:r>
      <w:r w:rsidRPr="00CF166F">
        <w:rPr>
          <w:b w:val="0"/>
          <w:sz w:val="24"/>
          <w:szCs w:val="28"/>
        </w:rPr>
        <w:t xml:space="preserve"> средневзвешенная.</w:t>
      </w:r>
    </w:p>
    <w:p w:rsidR="003B5835" w:rsidRPr="00CF166F" w:rsidRDefault="003B5835" w:rsidP="00511542">
      <w:pPr>
        <w:tabs>
          <w:tab w:val="left" w:pos="0"/>
          <w:tab w:val="left" w:pos="540"/>
          <w:tab w:val="left" w:pos="720"/>
        </w:tabs>
        <w:ind w:firstLine="709"/>
        <w:jc w:val="both"/>
        <w:rPr>
          <w:szCs w:val="28"/>
        </w:rPr>
      </w:pPr>
      <w:r w:rsidRPr="00CF166F">
        <w:rPr>
          <w:szCs w:val="28"/>
        </w:rPr>
        <w:t xml:space="preserve">Таблица трудоемкости модулей и видов учебной работы в относительных единицах приведена в </w:t>
      </w:r>
      <w:r w:rsidR="008266F7" w:rsidRPr="00CF166F">
        <w:rPr>
          <w:szCs w:val="28"/>
        </w:rPr>
        <w:t>п</w:t>
      </w:r>
      <w:r w:rsidRPr="00CF166F">
        <w:rPr>
          <w:szCs w:val="28"/>
        </w:rPr>
        <w:t>рил</w:t>
      </w:r>
      <w:r w:rsidR="008266F7" w:rsidRPr="00CF166F">
        <w:rPr>
          <w:szCs w:val="28"/>
        </w:rPr>
        <w:t>.</w:t>
      </w:r>
      <w:r w:rsidRPr="00CF166F">
        <w:rPr>
          <w:szCs w:val="28"/>
        </w:rPr>
        <w:t xml:space="preserve"> 3. </w:t>
      </w:r>
    </w:p>
    <w:p w:rsidR="003B5835" w:rsidRPr="00CF166F" w:rsidRDefault="003B5835" w:rsidP="00511542">
      <w:pPr>
        <w:tabs>
          <w:tab w:val="left" w:pos="0"/>
          <w:tab w:val="left" w:pos="540"/>
          <w:tab w:val="left" w:pos="720"/>
        </w:tabs>
        <w:ind w:firstLine="709"/>
        <w:jc w:val="both"/>
        <w:rPr>
          <w:szCs w:val="28"/>
        </w:rPr>
      </w:pPr>
      <w:r w:rsidRPr="00CF166F">
        <w:rPr>
          <w:szCs w:val="28"/>
        </w:rPr>
        <w:t>Трудоемкость по модулям распределена неравномерно в связи с их ролью при формировании компетенций. На первый модуль выделено 15% трудоемкости так как он в меньшей степени влияет на формирование компетенций, на второй и третий модули в</w:t>
      </w:r>
      <w:r w:rsidRPr="00CF166F">
        <w:rPr>
          <w:szCs w:val="28"/>
        </w:rPr>
        <w:t>ы</w:t>
      </w:r>
      <w:r w:rsidRPr="00CF166F">
        <w:rPr>
          <w:szCs w:val="28"/>
        </w:rPr>
        <w:t>делено по 42,5% в связи с их равным влиянием.</w:t>
      </w:r>
    </w:p>
    <w:p w:rsidR="00F33039" w:rsidRPr="00CF166F" w:rsidRDefault="00F33039" w:rsidP="00F33039">
      <w:pPr>
        <w:tabs>
          <w:tab w:val="left" w:pos="993"/>
        </w:tabs>
        <w:ind w:firstLine="709"/>
        <w:jc w:val="both"/>
        <w:rPr>
          <w:szCs w:val="28"/>
        </w:rPr>
      </w:pPr>
      <w:r w:rsidRPr="00CF166F">
        <w:rPr>
          <w:szCs w:val="28"/>
        </w:rPr>
        <w:t>По отдельным видам трудоемкость распределена следующим образом:</w:t>
      </w:r>
    </w:p>
    <w:p w:rsidR="00F33039" w:rsidRPr="00CF166F" w:rsidRDefault="00F33039" w:rsidP="00F33039">
      <w:pPr>
        <w:tabs>
          <w:tab w:val="left" w:pos="993"/>
        </w:tabs>
        <w:ind w:firstLine="709"/>
        <w:jc w:val="both"/>
        <w:rPr>
          <w:szCs w:val="28"/>
        </w:rPr>
      </w:pPr>
      <w:r w:rsidRPr="00CF166F">
        <w:rPr>
          <w:szCs w:val="28"/>
        </w:rPr>
        <w:t>•</w:t>
      </w:r>
      <w:r w:rsidRPr="00CF166F">
        <w:rPr>
          <w:szCs w:val="28"/>
        </w:rPr>
        <w:tab/>
        <w:t>20 % – посещаемость лекционных занятий для обеспечения непосредственного контакта преподавателя при изучении теоретического материала и определения напра</w:t>
      </w:r>
      <w:r w:rsidRPr="00CF166F">
        <w:rPr>
          <w:szCs w:val="28"/>
        </w:rPr>
        <w:t>в</w:t>
      </w:r>
      <w:r w:rsidRPr="00CF166F">
        <w:rPr>
          <w:szCs w:val="28"/>
        </w:rPr>
        <w:t>ленности самостоятельной работы;</w:t>
      </w:r>
    </w:p>
    <w:p w:rsidR="00F33039" w:rsidRPr="00CF166F" w:rsidRDefault="00F33039" w:rsidP="00F33039">
      <w:pPr>
        <w:tabs>
          <w:tab w:val="left" w:pos="993"/>
        </w:tabs>
        <w:ind w:firstLine="709"/>
        <w:jc w:val="both"/>
        <w:rPr>
          <w:szCs w:val="28"/>
        </w:rPr>
      </w:pPr>
      <w:r w:rsidRPr="00CF166F">
        <w:rPr>
          <w:szCs w:val="28"/>
        </w:rPr>
        <w:t>•</w:t>
      </w:r>
      <w:r w:rsidRPr="00CF166F">
        <w:rPr>
          <w:szCs w:val="28"/>
        </w:rPr>
        <w:tab/>
        <w:t>50 % – выполнение лабораторных работ на аудиторных занятиях в связи с пра</w:t>
      </w:r>
      <w:r w:rsidRPr="00CF166F">
        <w:rPr>
          <w:szCs w:val="28"/>
        </w:rPr>
        <w:t>к</w:t>
      </w:r>
      <w:r w:rsidRPr="00CF166F">
        <w:rPr>
          <w:szCs w:val="28"/>
        </w:rPr>
        <w:t>тической направленностью дисциплины;</w:t>
      </w:r>
    </w:p>
    <w:p w:rsidR="00F33039" w:rsidRPr="00CF166F" w:rsidRDefault="00F33039" w:rsidP="00F33039">
      <w:pPr>
        <w:tabs>
          <w:tab w:val="left" w:pos="993"/>
        </w:tabs>
        <w:ind w:firstLine="709"/>
        <w:jc w:val="both"/>
        <w:rPr>
          <w:szCs w:val="28"/>
        </w:rPr>
      </w:pPr>
      <w:r w:rsidRPr="00CF166F">
        <w:rPr>
          <w:szCs w:val="28"/>
        </w:rPr>
        <w:t>•</w:t>
      </w:r>
      <w:r w:rsidRPr="00CF166F">
        <w:rPr>
          <w:szCs w:val="28"/>
        </w:rPr>
        <w:tab/>
        <w:t>20 % – выполнение реферата;</w:t>
      </w:r>
    </w:p>
    <w:p w:rsidR="002B07B7" w:rsidRPr="00CF166F" w:rsidRDefault="00F33039" w:rsidP="00F33039">
      <w:pPr>
        <w:tabs>
          <w:tab w:val="left" w:pos="993"/>
        </w:tabs>
        <w:ind w:firstLine="709"/>
        <w:jc w:val="both"/>
        <w:rPr>
          <w:szCs w:val="28"/>
        </w:rPr>
      </w:pPr>
      <w:r w:rsidRPr="00CF166F">
        <w:rPr>
          <w:szCs w:val="28"/>
        </w:rPr>
        <w:t>•</w:t>
      </w:r>
      <w:r w:rsidRPr="00CF166F">
        <w:rPr>
          <w:szCs w:val="28"/>
        </w:rPr>
        <w:tab/>
        <w:t>10 % – промежуточный контроль.</w:t>
      </w:r>
    </w:p>
    <w:p w:rsidR="002B07B7" w:rsidRPr="00CF166F" w:rsidRDefault="002B07B7" w:rsidP="002B07B7">
      <w:pPr>
        <w:jc w:val="both"/>
        <w:rPr>
          <w:szCs w:val="28"/>
        </w:rPr>
      </w:pPr>
    </w:p>
    <w:p w:rsidR="00F33039" w:rsidRPr="00CF166F" w:rsidRDefault="00F33039" w:rsidP="002B07B7">
      <w:pPr>
        <w:jc w:val="both"/>
        <w:rPr>
          <w:b/>
          <w:sz w:val="28"/>
          <w:szCs w:val="32"/>
        </w:rPr>
      </w:pPr>
    </w:p>
    <w:p w:rsidR="002D07A7" w:rsidRPr="00CF166F" w:rsidRDefault="00CF166F" w:rsidP="00CF166F">
      <w:pPr>
        <w:pStyle w:val="1"/>
      </w:pPr>
      <w:bookmarkStart w:id="21" w:name="_Toc349838606"/>
      <w:r w:rsidRPr="00CF166F">
        <w:t>БИБЛИОГРАФИЧЕСКИЙ СПИСОК,</w:t>
      </w:r>
      <w:r w:rsidR="00D55431">
        <w:t xml:space="preserve"> </w:t>
      </w:r>
      <w:r w:rsidRPr="00CF166F">
        <w:t>ЭЛЕКТРОННЫЕ И И</w:t>
      </w:r>
      <w:r w:rsidRPr="00CF166F">
        <w:t>Н</w:t>
      </w:r>
      <w:r w:rsidRPr="00CF166F">
        <w:t>ТЕРНЕТ-РЕСУРСЫ</w:t>
      </w:r>
      <w:bookmarkEnd w:id="21"/>
    </w:p>
    <w:p w:rsidR="00BA4502" w:rsidRPr="00CF166F" w:rsidRDefault="00BA4502" w:rsidP="00511542">
      <w:pPr>
        <w:ind w:firstLine="709"/>
        <w:jc w:val="both"/>
        <w:rPr>
          <w:b/>
          <w:szCs w:val="28"/>
        </w:rPr>
      </w:pPr>
    </w:p>
    <w:p w:rsidR="0098525E" w:rsidRPr="00CF166F" w:rsidRDefault="00CF166F" w:rsidP="00CF166F">
      <w:pPr>
        <w:pStyle w:val="2"/>
      </w:pPr>
      <w:bookmarkStart w:id="22" w:name="_Toc245804842"/>
      <w:bookmarkStart w:id="23" w:name="_Toc348038235"/>
      <w:bookmarkStart w:id="24" w:name="_Toc349838607"/>
      <w:r>
        <w:t>4</w:t>
      </w:r>
      <w:r w:rsidR="0098525E" w:rsidRPr="00CF166F">
        <w:t>.1. Основная литература</w:t>
      </w:r>
      <w:bookmarkEnd w:id="22"/>
      <w:bookmarkEnd w:id="23"/>
      <w:bookmarkEnd w:id="24"/>
    </w:p>
    <w:p w:rsidR="001C7384" w:rsidRPr="001C7384" w:rsidRDefault="001C7384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r w:rsidRPr="004C7116">
        <w:rPr>
          <w:rFonts w:ascii="Times New Roman" w:hAnsi="Times New Roman"/>
          <w:szCs w:val="28"/>
        </w:rPr>
        <w:t xml:space="preserve">Современные аппаратура и методы исследования биологических систем  / под. ред. Э. Дж. Сински и Т. Г. Воловой. – 2-е изд.  – Красноярск : Сибирский федеральный ун-т, 2012 – 480 с. </w:t>
      </w:r>
      <w:r w:rsidRPr="004C7116">
        <w:rPr>
          <w:rFonts w:ascii="Times New Roman" w:hAnsi="Times New Roman"/>
          <w:color w:val="000000"/>
          <w:shd w:val="clear" w:color="auto" w:fill="FFFFFF"/>
        </w:rPr>
        <w:t xml:space="preserve">: цв.ил.  </w:t>
      </w:r>
      <w:r w:rsidRPr="004C7116">
        <w:rPr>
          <w:rFonts w:ascii="Times New Roman" w:hAnsi="Times New Roman"/>
          <w:szCs w:val="28"/>
        </w:rPr>
        <w:t>(</w:t>
      </w:r>
      <w:r w:rsidRPr="004C7116">
        <w:rPr>
          <w:rFonts w:ascii="Times New Roman" w:hAnsi="Times New Roman"/>
          <w:i/>
          <w:szCs w:val="28"/>
        </w:rPr>
        <w:t>Рекомендовано Учебно-методическим объединением по классич</w:t>
      </w:r>
      <w:r w:rsidRPr="004C7116">
        <w:rPr>
          <w:rFonts w:ascii="Times New Roman" w:hAnsi="Times New Roman"/>
          <w:i/>
          <w:szCs w:val="28"/>
        </w:rPr>
        <w:t>е</w:t>
      </w:r>
      <w:r w:rsidRPr="004C7116">
        <w:rPr>
          <w:rFonts w:ascii="Times New Roman" w:hAnsi="Times New Roman"/>
          <w:i/>
          <w:szCs w:val="28"/>
        </w:rPr>
        <w:t>скому университетском</w:t>
      </w:r>
      <w:bookmarkStart w:id="25" w:name="_GoBack"/>
      <w:bookmarkEnd w:id="25"/>
      <w:r w:rsidRPr="004C7116">
        <w:rPr>
          <w:rFonts w:ascii="Times New Roman" w:hAnsi="Times New Roman"/>
          <w:i/>
          <w:szCs w:val="28"/>
        </w:rPr>
        <w:t>у образованию в качестве учебного пособия для студентов вы</w:t>
      </w:r>
      <w:r w:rsidRPr="004C7116">
        <w:rPr>
          <w:rFonts w:ascii="Times New Roman" w:hAnsi="Times New Roman"/>
          <w:i/>
          <w:szCs w:val="28"/>
        </w:rPr>
        <w:t>с</w:t>
      </w:r>
      <w:r w:rsidRPr="004C7116">
        <w:rPr>
          <w:rFonts w:ascii="Times New Roman" w:hAnsi="Times New Roman"/>
          <w:i/>
          <w:szCs w:val="28"/>
        </w:rPr>
        <w:t>ших учебных заведений, обучающихся по направлению 020400 «Биология» и смежным сп</w:t>
      </w:r>
      <w:r w:rsidRPr="004C7116">
        <w:rPr>
          <w:rFonts w:ascii="Times New Roman" w:hAnsi="Times New Roman"/>
          <w:i/>
          <w:szCs w:val="28"/>
        </w:rPr>
        <w:t>е</w:t>
      </w:r>
      <w:r w:rsidRPr="004C7116">
        <w:rPr>
          <w:rFonts w:ascii="Times New Roman" w:hAnsi="Times New Roman"/>
          <w:i/>
          <w:szCs w:val="28"/>
        </w:rPr>
        <w:t>циальностям</w:t>
      </w:r>
      <w:r w:rsidRPr="004C7116">
        <w:rPr>
          <w:rFonts w:ascii="Times New Roman" w:hAnsi="Times New Roman"/>
          <w:szCs w:val="28"/>
        </w:rPr>
        <w:t>).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r w:rsidRPr="00CF166F">
        <w:rPr>
          <w:rFonts w:ascii="Times New Roman" w:hAnsi="Times New Roman"/>
          <w:sz w:val="22"/>
          <w:szCs w:val="28"/>
        </w:rPr>
        <w:lastRenderedPageBreak/>
        <w:t>К</w:t>
      </w:r>
      <w:bookmarkStart w:id="26" w:name="lit_11"/>
      <w:bookmarkEnd w:id="26"/>
      <w:r w:rsidRPr="00CF166F">
        <w:rPr>
          <w:rFonts w:ascii="Times New Roman" w:hAnsi="Times New Roman"/>
          <w:sz w:val="22"/>
          <w:szCs w:val="28"/>
        </w:rPr>
        <w:t>уцев М. Г. Фрагментный анализ ДНК растений: RAPD, DAF, ISSR. Барнаул: ARTIKA, 2009. – 164 с.</w:t>
      </w:r>
    </w:p>
    <w:p w:rsidR="000E4872" w:rsidRPr="00CF166F" w:rsidRDefault="00CF166F" w:rsidP="00CF166F">
      <w:pPr>
        <w:pStyle w:val="2"/>
      </w:pPr>
      <w:bookmarkStart w:id="27" w:name="lit_45"/>
      <w:bookmarkStart w:id="28" w:name="lit_46"/>
      <w:bookmarkStart w:id="29" w:name="_Toc348963524"/>
      <w:bookmarkStart w:id="30" w:name="_Toc349838608"/>
      <w:bookmarkEnd w:id="27"/>
      <w:bookmarkEnd w:id="28"/>
      <w:r>
        <w:t xml:space="preserve">4.2 </w:t>
      </w:r>
      <w:r w:rsidR="000E4872" w:rsidRPr="00CF166F">
        <w:t>Дополнительная литература</w:t>
      </w:r>
      <w:bookmarkEnd w:id="29"/>
      <w:bookmarkEnd w:id="30"/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</w:rPr>
      </w:pPr>
      <w:bookmarkStart w:id="31" w:name="lit_54"/>
      <w:bookmarkStart w:id="32" w:name="_Ref292976856"/>
      <w:bookmarkEnd w:id="31"/>
      <w:r w:rsidRPr="00CF166F">
        <w:rPr>
          <w:rFonts w:ascii="Times New Roman" w:hAnsi="Times New Roman"/>
          <w:sz w:val="22"/>
        </w:rPr>
        <w:t>Современная аппаратура и методы исследования биологических систем: методические указания по самостоятельной работе / Т. Г. Волова, А. Г. Суковатый, И. Е. Суковатая – Красн</w:t>
      </w:r>
      <w:r w:rsidRPr="00CF166F">
        <w:rPr>
          <w:rFonts w:ascii="Times New Roman" w:hAnsi="Times New Roman"/>
          <w:sz w:val="22"/>
        </w:rPr>
        <w:t>о</w:t>
      </w:r>
      <w:r w:rsidRPr="00CF166F">
        <w:rPr>
          <w:rFonts w:ascii="Times New Roman" w:hAnsi="Times New Roman"/>
          <w:sz w:val="22"/>
        </w:rPr>
        <w:t>ярск. 2011. – 57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  <w:lang w:val="en-US"/>
        </w:rPr>
      </w:pPr>
      <w:bookmarkStart w:id="33" w:name="lit_55"/>
      <w:bookmarkStart w:id="34" w:name="lit_56"/>
      <w:bookmarkStart w:id="35" w:name="_Ref293048400"/>
      <w:bookmarkEnd w:id="32"/>
      <w:bookmarkEnd w:id="33"/>
      <w:bookmarkEnd w:id="34"/>
      <w:r w:rsidRPr="00CF166F">
        <w:rPr>
          <w:rFonts w:ascii="Times New Roman" w:hAnsi="Times New Roman"/>
          <w:sz w:val="22"/>
          <w:szCs w:val="28"/>
          <w:lang w:val="en-US"/>
        </w:rPr>
        <w:t>Cooper J.R., Randel K., Sokhi R.S. Radioactive Releases in the Environment: Impact and Assessment. – John Wiley &amp; Sons, LTD. 2003.</w:t>
      </w:r>
      <w:bookmarkEnd w:id="35"/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36" w:name="lit_57"/>
      <w:bookmarkStart w:id="37" w:name="lit_58"/>
      <w:bookmarkEnd w:id="36"/>
      <w:bookmarkEnd w:id="37"/>
      <w:r w:rsidRPr="00CF166F">
        <w:rPr>
          <w:rFonts w:ascii="Times New Roman" w:hAnsi="Times New Roman"/>
          <w:sz w:val="22"/>
          <w:szCs w:val="28"/>
          <w:lang w:val="en-US"/>
        </w:rPr>
        <w:t xml:space="preserve">Handbook of radioactivity analysis (2nd edition). M.F. L’Annunziata (Ed.) – Academic press. </w:t>
      </w:r>
      <w:r w:rsidRPr="00CF166F">
        <w:rPr>
          <w:rFonts w:ascii="Times New Roman" w:hAnsi="Times New Roman"/>
          <w:sz w:val="22"/>
          <w:szCs w:val="28"/>
        </w:rPr>
        <w:t>2003.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38" w:name="lit_59"/>
      <w:bookmarkEnd w:id="38"/>
      <w:r w:rsidRPr="00CF166F">
        <w:rPr>
          <w:rFonts w:ascii="Times New Roman" w:hAnsi="Times New Roman"/>
          <w:sz w:val="22"/>
          <w:szCs w:val="28"/>
          <w:lang w:val="en-US"/>
        </w:rPr>
        <w:t xml:space="preserve">Hilton J., Rigg E., Jaworski G. Algal identification using in vivo fluorescence spectra. </w:t>
      </w:r>
      <w:r w:rsidRPr="00CF166F">
        <w:rPr>
          <w:rFonts w:ascii="Times New Roman" w:hAnsi="Times New Roman"/>
          <w:sz w:val="22"/>
          <w:szCs w:val="28"/>
        </w:rPr>
        <w:t>Journal of Plankton Research. 11: (1) 65-74 JAN. 1989.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lang w:val="en-US"/>
        </w:rPr>
      </w:pPr>
      <w:bookmarkStart w:id="39" w:name="lit_60"/>
      <w:bookmarkStart w:id="40" w:name="_Ref293047207"/>
      <w:bookmarkEnd w:id="39"/>
      <w:r w:rsidRPr="00CF166F">
        <w:rPr>
          <w:rFonts w:ascii="Times New Roman" w:hAnsi="Times New Roman"/>
          <w:sz w:val="22"/>
          <w:lang w:val="en-US"/>
        </w:rPr>
        <w:t>Kapuscinski J. DAPI: a DNA-specific fluorescent probe. Biotechnic&amp;Histochemistry, 1995. V.70, N5, p.220-233.</w:t>
      </w:r>
      <w:bookmarkEnd w:id="40"/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41" w:name="lit_61"/>
      <w:bookmarkStart w:id="42" w:name="lit_62"/>
      <w:bookmarkEnd w:id="41"/>
      <w:bookmarkEnd w:id="42"/>
      <w:r w:rsidRPr="00CF166F">
        <w:rPr>
          <w:rFonts w:ascii="Times New Roman" w:hAnsi="Times New Roman"/>
          <w:sz w:val="22"/>
          <w:szCs w:val="28"/>
          <w:lang w:val="en-US"/>
        </w:rPr>
        <w:t xml:space="preserve">Poryvkina L., Babichenco S., Kaitala S., Kuosa H., Shalapjonok A. Spectral fluorescence signatures in the characterization of phytoplankton community composition. </w:t>
      </w:r>
      <w:r w:rsidRPr="00CF166F">
        <w:rPr>
          <w:rFonts w:ascii="Times New Roman" w:hAnsi="Times New Roman"/>
          <w:sz w:val="22"/>
          <w:szCs w:val="28"/>
        </w:rPr>
        <w:t>Journal of Plankton Research 16: (10) 1315-1327 OCT 1994.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43" w:name="lit_63"/>
      <w:bookmarkEnd w:id="43"/>
      <w:r w:rsidRPr="00CF166F">
        <w:rPr>
          <w:rFonts w:ascii="Times New Roman" w:hAnsi="Times New Roman"/>
          <w:sz w:val="22"/>
          <w:szCs w:val="28"/>
          <w:lang w:val="en-US"/>
        </w:rPr>
        <w:t xml:space="preserve">Yentsch C.S., Phinney D.A. Spectral fluorescence – an ataxonomic tool for studying the structure of phytoplankton populations. </w:t>
      </w:r>
      <w:r w:rsidRPr="00CF166F">
        <w:rPr>
          <w:rFonts w:ascii="Times New Roman" w:hAnsi="Times New Roman"/>
          <w:sz w:val="22"/>
          <w:szCs w:val="28"/>
        </w:rPr>
        <w:t>Journal of Plankton Research 7: (5) 617-632 1985.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44" w:name="lit_64"/>
      <w:bookmarkStart w:id="45" w:name="_Ref293047760"/>
      <w:bookmarkEnd w:id="44"/>
      <w:r w:rsidRPr="00CF166F">
        <w:rPr>
          <w:rFonts w:ascii="Times New Roman" w:hAnsi="Times New Roman"/>
          <w:sz w:val="22"/>
          <w:szCs w:val="28"/>
        </w:rPr>
        <w:t>Биохимические основы патологических процессов: Учеб. пособие / Под ред. Е.С. С</w:t>
      </w:r>
      <w:r w:rsidRPr="00CF166F">
        <w:rPr>
          <w:rFonts w:ascii="Times New Roman" w:hAnsi="Times New Roman"/>
          <w:sz w:val="22"/>
          <w:szCs w:val="28"/>
        </w:rPr>
        <w:t>е</w:t>
      </w:r>
      <w:r w:rsidRPr="00CF166F">
        <w:rPr>
          <w:rFonts w:ascii="Times New Roman" w:hAnsi="Times New Roman"/>
          <w:sz w:val="22"/>
          <w:szCs w:val="28"/>
        </w:rPr>
        <w:t>верина. М.: Медицина, 2000.</w:t>
      </w:r>
      <w:bookmarkEnd w:id="45"/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46" w:name="lit_65"/>
      <w:bookmarkStart w:id="47" w:name="lit_66"/>
      <w:bookmarkStart w:id="48" w:name="_Ref292992122"/>
      <w:bookmarkEnd w:id="46"/>
      <w:bookmarkEnd w:id="47"/>
      <w:r w:rsidRPr="00CF166F">
        <w:rPr>
          <w:rFonts w:ascii="Times New Roman" w:hAnsi="Times New Roman"/>
          <w:sz w:val="22"/>
          <w:szCs w:val="28"/>
        </w:rPr>
        <w:t>Блажевич,</w:t>
      </w:r>
      <w:bookmarkStart w:id="49" w:name="lit_13"/>
      <w:bookmarkEnd w:id="49"/>
      <w:r w:rsidRPr="00CF166F">
        <w:rPr>
          <w:rFonts w:ascii="Times New Roman" w:hAnsi="Times New Roman"/>
          <w:sz w:val="22"/>
          <w:szCs w:val="28"/>
        </w:rPr>
        <w:t xml:space="preserve"> О. В. Культивирование клеток: курс лекций. Минск: БГУ, 2004. – 78 с.</w:t>
      </w:r>
      <w:bookmarkEnd w:id="48"/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50" w:name="lit_67"/>
      <w:bookmarkEnd w:id="50"/>
      <w:r w:rsidRPr="00CF166F">
        <w:rPr>
          <w:rFonts w:ascii="Times New Roman" w:hAnsi="Times New Roman"/>
          <w:sz w:val="22"/>
          <w:szCs w:val="28"/>
        </w:rPr>
        <w:t>Бушуев А.В., Петрова Е.В., Кожин А.Ф. Практическая гамма-спектрометрия: Учеб. пособие. М.: МИФИ, 2006. – 124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51" w:name="lit_68"/>
      <w:bookmarkStart w:id="52" w:name="lit_69"/>
      <w:bookmarkEnd w:id="51"/>
      <w:bookmarkEnd w:id="52"/>
      <w:r w:rsidRPr="00CF166F">
        <w:rPr>
          <w:rFonts w:ascii="Times New Roman" w:hAnsi="Times New Roman"/>
          <w:sz w:val="22"/>
          <w:szCs w:val="28"/>
        </w:rPr>
        <w:t>Винаров А. Ю., Гордеев Л. С., Кухаренко А. А., Панфилов В.И. Ферментационные а</w:t>
      </w:r>
      <w:r w:rsidRPr="00CF166F">
        <w:rPr>
          <w:rFonts w:ascii="Times New Roman" w:hAnsi="Times New Roman"/>
          <w:sz w:val="22"/>
          <w:szCs w:val="28"/>
        </w:rPr>
        <w:t>п</w:t>
      </w:r>
      <w:r w:rsidRPr="00CF166F">
        <w:rPr>
          <w:rFonts w:ascii="Times New Roman" w:hAnsi="Times New Roman"/>
          <w:sz w:val="22"/>
          <w:szCs w:val="28"/>
        </w:rPr>
        <w:t>параты для процессов микробиологического синтеза / под ред. В. А Быкова. М. ДеЛи Принт, 2005. – 278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r w:rsidRPr="00CF166F">
        <w:rPr>
          <w:rFonts w:ascii="Times New Roman" w:hAnsi="Times New Roman"/>
          <w:sz w:val="22"/>
          <w:szCs w:val="28"/>
        </w:rPr>
        <w:t>В</w:t>
      </w:r>
      <w:bookmarkStart w:id="53" w:name="lit_31"/>
      <w:bookmarkEnd w:id="53"/>
      <w:r w:rsidRPr="00CF166F">
        <w:rPr>
          <w:rFonts w:ascii="Times New Roman" w:hAnsi="Times New Roman"/>
          <w:sz w:val="22"/>
          <w:szCs w:val="28"/>
        </w:rPr>
        <w:t>ладимиров Ю. А., Потапенко А. Я. Физико-химические основы фотобиологических процессов. М.: Высш. шк., 1989. – 200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54" w:name="lit_47"/>
      <w:bookmarkEnd w:id="54"/>
      <w:r w:rsidRPr="00CF166F">
        <w:rPr>
          <w:rFonts w:ascii="Times New Roman" w:hAnsi="Times New Roman"/>
          <w:sz w:val="22"/>
          <w:szCs w:val="28"/>
        </w:rPr>
        <w:t>Войнов Н. А., Николаев Н. А. Пленочные трубчатые газо-жидкостные реакторы. К</w:t>
      </w:r>
      <w:r w:rsidRPr="00CF166F">
        <w:rPr>
          <w:rFonts w:ascii="Times New Roman" w:hAnsi="Times New Roman"/>
          <w:sz w:val="22"/>
          <w:szCs w:val="28"/>
        </w:rPr>
        <w:t>а</w:t>
      </w:r>
      <w:r w:rsidRPr="00CF166F">
        <w:rPr>
          <w:rFonts w:ascii="Times New Roman" w:hAnsi="Times New Roman"/>
          <w:sz w:val="22"/>
          <w:szCs w:val="28"/>
        </w:rPr>
        <w:t>зань: Отечество, 2008. – 272 c.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55" w:name="lit_48"/>
      <w:bookmarkEnd w:id="55"/>
      <w:r w:rsidRPr="00CF166F">
        <w:rPr>
          <w:rFonts w:ascii="Times New Roman" w:hAnsi="Times New Roman"/>
          <w:sz w:val="22"/>
          <w:szCs w:val="28"/>
        </w:rPr>
        <w:t>Вокаун А. ЯМР в одном и двух измерениях. М.: Мир, 1990. – 711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56" w:name="lit_49"/>
      <w:bookmarkEnd w:id="56"/>
      <w:r w:rsidRPr="00CF166F">
        <w:rPr>
          <w:rFonts w:ascii="Times New Roman" w:hAnsi="Times New Roman"/>
          <w:sz w:val="22"/>
          <w:szCs w:val="28"/>
        </w:rPr>
        <w:t>Волова Т. Г. Биосинтез на водороде. Новосибирск: Издательство СО РАН, 2004. – 398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57" w:name="lit_50"/>
      <w:bookmarkEnd w:id="57"/>
      <w:r w:rsidRPr="00CF166F">
        <w:rPr>
          <w:rFonts w:ascii="Times New Roman" w:hAnsi="Times New Roman"/>
          <w:sz w:val="22"/>
          <w:szCs w:val="28"/>
        </w:rPr>
        <w:t>В</w:t>
      </w:r>
      <w:bookmarkStart w:id="58" w:name="lit_14"/>
      <w:bookmarkEnd w:id="58"/>
      <w:r w:rsidRPr="00CF166F">
        <w:rPr>
          <w:rFonts w:ascii="Times New Roman" w:hAnsi="Times New Roman"/>
          <w:sz w:val="22"/>
          <w:szCs w:val="28"/>
        </w:rPr>
        <w:t>олова Т. Г., Севастьянов В. И., Шишацкая Е. И. Полиоксиалканоаты – биоразруша</w:t>
      </w:r>
      <w:r w:rsidRPr="00CF166F">
        <w:rPr>
          <w:rFonts w:ascii="Times New Roman" w:hAnsi="Times New Roman"/>
          <w:sz w:val="22"/>
          <w:szCs w:val="28"/>
        </w:rPr>
        <w:t>е</w:t>
      </w:r>
      <w:r w:rsidRPr="00CF166F">
        <w:rPr>
          <w:rFonts w:ascii="Times New Roman" w:hAnsi="Times New Roman"/>
          <w:sz w:val="22"/>
          <w:szCs w:val="28"/>
        </w:rPr>
        <w:t>мые полимеры для медицины. Новосибирск: Наука, 2003.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59" w:name="lit_51"/>
      <w:bookmarkStart w:id="60" w:name="lit_2"/>
      <w:bookmarkEnd w:id="59"/>
      <w:r w:rsidRPr="00CF166F">
        <w:rPr>
          <w:rFonts w:ascii="Times New Roman" w:hAnsi="Times New Roman"/>
          <w:sz w:val="22"/>
          <w:szCs w:val="28"/>
        </w:rPr>
        <w:t>Волова Т.Г. Биотехнология. Новосибирск: изд-во СО РАН, 1999. – 252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61" w:name="lit_52"/>
      <w:bookmarkEnd w:id="60"/>
      <w:bookmarkEnd w:id="61"/>
      <w:r w:rsidRPr="00CF166F">
        <w:rPr>
          <w:rFonts w:ascii="Times New Roman" w:hAnsi="Times New Roman"/>
          <w:sz w:val="22"/>
          <w:szCs w:val="28"/>
        </w:rPr>
        <w:t>Высокоэффективная газовая хроматография / Под ред. К. Хайвер.  Дзержинск: ЗАО НТК: Синтеко, 1997. – 134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62" w:name="lit_53"/>
      <w:bookmarkEnd w:id="62"/>
      <w:r w:rsidRPr="00CF166F">
        <w:rPr>
          <w:rFonts w:ascii="Times New Roman" w:hAnsi="Times New Roman"/>
          <w:sz w:val="22"/>
          <w:szCs w:val="28"/>
        </w:rPr>
        <w:t>Ге</w:t>
      </w:r>
      <w:bookmarkStart w:id="63" w:name="lit_18"/>
      <w:bookmarkEnd w:id="63"/>
      <w:r w:rsidRPr="00CF166F">
        <w:rPr>
          <w:rFonts w:ascii="Times New Roman" w:hAnsi="Times New Roman"/>
          <w:sz w:val="22"/>
          <w:szCs w:val="28"/>
        </w:rPr>
        <w:t>йсс Ф. Основы тонкослойной хроматографии (планарная хроматография) / Пер. с англ., под. ред. В. Г. Березкина. М., 1999. Т. 1. – 405с.; Т. 2. – 348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r w:rsidRPr="00CF166F">
        <w:rPr>
          <w:rFonts w:ascii="Times New Roman" w:hAnsi="Times New Roman"/>
          <w:sz w:val="22"/>
          <w:szCs w:val="28"/>
        </w:rPr>
        <w:t>Глик Б., Пастернак Дж. Молекулярная биотехнология. Принципы и применение. М.: Мир, 2002.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64" w:name="lit_87"/>
      <w:bookmarkStart w:id="65" w:name="_Ref292984741"/>
      <w:bookmarkStart w:id="66" w:name="lit_3"/>
      <w:bookmarkEnd w:id="64"/>
      <w:r w:rsidRPr="00CF166F">
        <w:rPr>
          <w:rFonts w:ascii="Times New Roman" w:hAnsi="Times New Roman"/>
          <w:sz w:val="22"/>
          <w:szCs w:val="28"/>
        </w:rPr>
        <w:t>Глик Б., Пастернак Дж., Молекулярная биотехнология. Принципы и применение. М.: Мир, 2002. – 589 с.</w:t>
      </w:r>
      <w:bookmarkEnd w:id="65"/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67" w:name="lit_16"/>
      <w:bookmarkEnd w:id="66"/>
      <w:bookmarkEnd w:id="67"/>
      <w:r w:rsidRPr="00CF166F">
        <w:rPr>
          <w:rFonts w:ascii="Times New Roman" w:hAnsi="Times New Roman"/>
          <w:sz w:val="22"/>
          <w:szCs w:val="28"/>
        </w:rPr>
        <w:t>Егорова Т. А., Клунова С. М., Живухина Е. А. Основы биотехнологии. Учебное пос</w:t>
      </w:r>
      <w:r w:rsidRPr="00CF166F">
        <w:rPr>
          <w:rFonts w:ascii="Times New Roman" w:hAnsi="Times New Roman"/>
          <w:sz w:val="22"/>
          <w:szCs w:val="28"/>
        </w:rPr>
        <w:t>о</w:t>
      </w:r>
      <w:r w:rsidRPr="00CF166F">
        <w:rPr>
          <w:rFonts w:ascii="Times New Roman" w:hAnsi="Times New Roman"/>
          <w:sz w:val="22"/>
          <w:szCs w:val="28"/>
        </w:rPr>
        <w:t>бие для студентов вузов. 2-е изд., стер. М.: Academia, 2005. – 208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68" w:name="lit_89"/>
      <w:bookmarkStart w:id="69" w:name="lit_90"/>
      <w:bookmarkStart w:id="70" w:name="lit_91"/>
      <w:bookmarkEnd w:id="68"/>
      <w:bookmarkEnd w:id="69"/>
      <w:bookmarkEnd w:id="70"/>
      <w:r w:rsidRPr="00CF166F">
        <w:rPr>
          <w:rFonts w:ascii="Times New Roman" w:hAnsi="Times New Roman"/>
          <w:sz w:val="22"/>
          <w:szCs w:val="28"/>
        </w:rPr>
        <w:lastRenderedPageBreak/>
        <w:t>Елинов Н. П. Основы биотехнологии. СПб: Наука, 1995. – 600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71" w:name="lit_92"/>
      <w:bookmarkStart w:id="72" w:name="_Ref292984782"/>
      <w:bookmarkStart w:id="73" w:name="lit_4"/>
      <w:bookmarkEnd w:id="71"/>
      <w:r w:rsidRPr="00CF166F">
        <w:rPr>
          <w:rFonts w:ascii="Times New Roman" w:hAnsi="Times New Roman"/>
          <w:sz w:val="22"/>
          <w:szCs w:val="28"/>
        </w:rPr>
        <w:t>Жимулев И. В. Общая и молекулярная генетика. Учебное пособие. 3-е издание. Нов</w:t>
      </w:r>
      <w:r w:rsidRPr="00CF166F">
        <w:rPr>
          <w:rFonts w:ascii="Times New Roman" w:hAnsi="Times New Roman"/>
          <w:sz w:val="22"/>
          <w:szCs w:val="28"/>
        </w:rPr>
        <w:t>о</w:t>
      </w:r>
      <w:r w:rsidRPr="00CF166F">
        <w:rPr>
          <w:rFonts w:ascii="Times New Roman" w:hAnsi="Times New Roman"/>
          <w:sz w:val="22"/>
          <w:szCs w:val="28"/>
        </w:rPr>
        <w:t>сибирск: Сибирское университетское издательство, 2006. – 479 с.</w:t>
      </w:r>
      <w:bookmarkEnd w:id="72"/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74" w:name="lit_93"/>
      <w:bookmarkStart w:id="75" w:name="lit_94"/>
      <w:bookmarkEnd w:id="73"/>
      <w:bookmarkEnd w:id="74"/>
      <w:bookmarkEnd w:id="75"/>
      <w:r w:rsidRPr="00CF166F">
        <w:rPr>
          <w:rFonts w:ascii="Times New Roman" w:hAnsi="Times New Roman"/>
          <w:sz w:val="22"/>
          <w:szCs w:val="28"/>
        </w:rPr>
        <w:t>Жимулев И. В. Общая и молекулярная генетика: Учеб. пособие. 3-е изд.. Новосибирск: Сибирское университетское издательство, 2006. – 479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left"/>
        <w:rPr>
          <w:rFonts w:ascii="Times New Roman" w:hAnsi="Times New Roman"/>
          <w:sz w:val="22"/>
        </w:rPr>
      </w:pPr>
      <w:bookmarkStart w:id="76" w:name="lit_95"/>
      <w:bookmarkStart w:id="77" w:name="_Ref293047648"/>
      <w:bookmarkEnd w:id="76"/>
      <w:r w:rsidRPr="00CF166F">
        <w:rPr>
          <w:rFonts w:ascii="Times New Roman" w:hAnsi="Times New Roman"/>
          <w:sz w:val="22"/>
        </w:rPr>
        <w:t xml:space="preserve">Изучение природы термоиндуцированных изменений флуоресценции хлорофилла с использованием мутантов </w:t>
      </w:r>
      <w:r w:rsidRPr="00CF166F">
        <w:rPr>
          <w:rFonts w:ascii="Times New Roman" w:hAnsi="Times New Roman"/>
          <w:i/>
          <w:sz w:val="22"/>
        </w:rPr>
        <w:t>Chl. reinhardii</w:t>
      </w:r>
      <w:r w:rsidRPr="00CF166F">
        <w:rPr>
          <w:rFonts w:ascii="Times New Roman" w:hAnsi="Times New Roman"/>
          <w:sz w:val="22"/>
        </w:rPr>
        <w:t>. // Физиология растений. 1985. Вып.32. №.4. С. 674 –680.</w:t>
      </w:r>
      <w:bookmarkEnd w:id="77"/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</w:rPr>
      </w:pPr>
      <w:bookmarkStart w:id="78" w:name="lit_96"/>
      <w:bookmarkStart w:id="79" w:name="lit_97"/>
      <w:bookmarkStart w:id="80" w:name="lit_98"/>
      <w:bookmarkEnd w:id="78"/>
      <w:bookmarkEnd w:id="79"/>
      <w:bookmarkEnd w:id="80"/>
      <w:r w:rsidRPr="00CF166F">
        <w:rPr>
          <w:rFonts w:ascii="Times New Roman" w:hAnsi="Times New Roman"/>
          <w:sz w:val="22"/>
        </w:rPr>
        <w:t>Кантор Ч., Шиммел П. Биофизическая химия: Пер. с англ. М.: Мир, 1984. Т.2 – 496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</w:rPr>
      </w:pPr>
      <w:bookmarkStart w:id="81" w:name="lit_99"/>
      <w:bookmarkEnd w:id="81"/>
      <w:r w:rsidRPr="00CF166F">
        <w:rPr>
          <w:rFonts w:ascii="Times New Roman" w:hAnsi="Times New Roman"/>
          <w:sz w:val="22"/>
        </w:rPr>
        <w:t>Лакович Дж. Основы флуоресцентной спектроскопии. Пер. с англ. М: Мир, 1986. – 496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82" w:name="lit_100"/>
      <w:bookmarkStart w:id="83" w:name="lit_101"/>
      <w:bookmarkStart w:id="84" w:name="lit_102"/>
      <w:bookmarkStart w:id="85" w:name="lit_103"/>
      <w:bookmarkEnd w:id="82"/>
      <w:bookmarkEnd w:id="83"/>
      <w:bookmarkEnd w:id="84"/>
      <w:bookmarkEnd w:id="85"/>
      <w:r w:rsidRPr="00CF166F">
        <w:rPr>
          <w:rFonts w:ascii="Times New Roman" w:hAnsi="Times New Roman"/>
          <w:sz w:val="22"/>
          <w:szCs w:val="28"/>
        </w:rPr>
        <w:t>Леб</w:t>
      </w:r>
      <w:bookmarkStart w:id="86" w:name="lit_21"/>
      <w:bookmarkEnd w:id="86"/>
      <w:r w:rsidRPr="00CF166F">
        <w:rPr>
          <w:rFonts w:ascii="Times New Roman" w:hAnsi="Times New Roman"/>
          <w:sz w:val="22"/>
          <w:szCs w:val="28"/>
        </w:rPr>
        <w:t>едев А. Т. Масс-спектрометрия в органической химии. М.: БИНОМ. Лаборатория знаний, 2003. – 493 с., ил. – (Методы в химии).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87" w:name="lit_17"/>
      <w:bookmarkStart w:id="88" w:name="lit_5"/>
      <w:bookmarkEnd w:id="87"/>
      <w:r w:rsidRPr="00CF166F">
        <w:rPr>
          <w:rFonts w:ascii="Times New Roman" w:hAnsi="Times New Roman"/>
          <w:sz w:val="22"/>
          <w:szCs w:val="28"/>
        </w:rPr>
        <w:t>Максимов Г. В. Теоретические и практические аспекты использование биотехнологии и генной инженерии. М.: Вузовская книга, 2004. – 208 с.</w:t>
      </w:r>
    </w:p>
    <w:bookmarkEnd w:id="88"/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r w:rsidRPr="00CF166F">
        <w:rPr>
          <w:rFonts w:ascii="Times New Roman" w:hAnsi="Times New Roman"/>
          <w:sz w:val="22"/>
          <w:szCs w:val="28"/>
        </w:rPr>
        <w:t>Медицинские лабораторные технологии. Справочник: В 2 томах / Ред. А. И. Карп</w:t>
      </w:r>
      <w:r w:rsidRPr="00CF166F">
        <w:rPr>
          <w:rFonts w:ascii="Times New Roman" w:hAnsi="Times New Roman"/>
          <w:sz w:val="22"/>
          <w:szCs w:val="28"/>
        </w:rPr>
        <w:t>и</w:t>
      </w:r>
      <w:r w:rsidRPr="00CF166F">
        <w:rPr>
          <w:rFonts w:ascii="Times New Roman" w:hAnsi="Times New Roman"/>
          <w:sz w:val="22"/>
          <w:szCs w:val="28"/>
        </w:rPr>
        <w:t>щенко. СПб.: Интермедика, 2002.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r w:rsidRPr="00CF166F">
        <w:rPr>
          <w:rFonts w:ascii="Times New Roman" w:hAnsi="Times New Roman"/>
          <w:sz w:val="22"/>
          <w:szCs w:val="28"/>
        </w:rPr>
        <w:t>Методы выделения, изучения и культивирования микроорганизмов: Учеб. пособие / Т. И. Громовых, В. А. Тюльпанова, В.М. Гукасян, С.В. Прудникова. Красноярск: СибГТУ, КрасГУ, 2006. – 160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r w:rsidRPr="00CF166F">
        <w:rPr>
          <w:rFonts w:ascii="Times New Roman" w:hAnsi="Times New Roman"/>
          <w:sz w:val="22"/>
          <w:szCs w:val="28"/>
        </w:rPr>
        <w:t>Никитин В. А. Методы введения веществ и органелл в клетку в технологиях клето</w:t>
      </w:r>
      <w:r w:rsidRPr="00CF166F">
        <w:rPr>
          <w:rFonts w:ascii="Times New Roman" w:hAnsi="Times New Roman"/>
          <w:sz w:val="22"/>
          <w:szCs w:val="28"/>
        </w:rPr>
        <w:t>ч</w:t>
      </w:r>
      <w:r w:rsidRPr="00CF166F">
        <w:rPr>
          <w:rFonts w:ascii="Times New Roman" w:hAnsi="Times New Roman"/>
          <w:sz w:val="22"/>
          <w:szCs w:val="28"/>
        </w:rPr>
        <w:t>ной инженерии. Цитология. 2007. Т. 49, № 8. С. 631-641.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r w:rsidRPr="00CF166F">
        <w:rPr>
          <w:rFonts w:ascii="Times New Roman" w:hAnsi="Times New Roman"/>
          <w:sz w:val="22"/>
          <w:szCs w:val="28"/>
        </w:rPr>
        <w:t>От</w:t>
      </w:r>
      <w:bookmarkStart w:id="89" w:name="lit_222"/>
      <w:bookmarkEnd w:id="89"/>
      <w:r w:rsidRPr="00CF166F">
        <w:rPr>
          <w:rFonts w:ascii="Times New Roman" w:hAnsi="Times New Roman"/>
          <w:sz w:val="22"/>
          <w:szCs w:val="28"/>
        </w:rPr>
        <w:t>то М. Современные методы аналитической химии. М.: Техносфера, 2003. Т. 1. – 412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r w:rsidRPr="00CF166F">
        <w:rPr>
          <w:rFonts w:ascii="Times New Roman" w:hAnsi="Times New Roman"/>
          <w:sz w:val="22"/>
          <w:szCs w:val="28"/>
        </w:rPr>
        <w:t>О</w:t>
      </w:r>
      <w:bookmarkStart w:id="90" w:name="lit_23"/>
      <w:bookmarkEnd w:id="90"/>
      <w:r w:rsidRPr="00CF166F">
        <w:rPr>
          <w:rFonts w:ascii="Times New Roman" w:hAnsi="Times New Roman"/>
          <w:sz w:val="22"/>
          <w:szCs w:val="28"/>
        </w:rPr>
        <w:t xml:space="preserve">тто М. Современные методы аналитической химии. М.: Техносфера, 2003. Т. 2. – 281 с. 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r w:rsidRPr="00CF166F">
        <w:rPr>
          <w:rFonts w:ascii="Times New Roman" w:hAnsi="Times New Roman"/>
          <w:sz w:val="22"/>
          <w:szCs w:val="28"/>
        </w:rPr>
        <w:t>Патрушев Л. И. Искусственные генетические системы. М.: Наука, 2005. Т. 1. – 592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napToGrid w:val="0"/>
          <w:sz w:val="22"/>
          <w:szCs w:val="28"/>
        </w:rPr>
      </w:pPr>
      <w:r w:rsidRPr="00CF166F">
        <w:rPr>
          <w:rFonts w:ascii="Times New Roman" w:hAnsi="Times New Roman"/>
          <w:snapToGrid w:val="0"/>
          <w:sz w:val="22"/>
          <w:szCs w:val="28"/>
        </w:rPr>
        <w:t xml:space="preserve">Першина Л.А. Основные методы культивирования </w:t>
      </w:r>
      <w:r w:rsidRPr="00CF166F">
        <w:rPr>
          <w:rFonts w:ascii="Times New Roman" w:hAnsi="Times New Roman"/>
          <w:i/>
          <w:snapToGrid w:val="0"/>
          <w:sz w:val="22"/>
          <w:szCs w:val="28"/>
        </w:rPr>
        <w:t>in vitro</w:t>
      </w:r>
      <w:r w:rsidRPr="00CF166F">
        <w:rPr>
          <w:rFonts w:ascii="Times New Roman" w:hAnsi="Times New Roman"/>
          <w:snapToGrid w:val="0"/>
          <w:sz w:val="22"/>
          <w:szCs w:val="28"/>
        </w:rPr>
        <w:t xml:space="preserve"> в биотехнологии растений: Учеб. пособие. 2-е изд., перераб. и доп.  Новосибирск: Новосиб. гос. ун-т., 2005. – 142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r w:rsidRPr="00CF166F">
        <w:rPr>
          <w:rFonts w:ascii="Times New Roman" w:hAnsi="Times New Roman"/>
          <w:sz w:val="22"/>
          <w:szCs w:val="28"/>
        </w:rPr>
        <w:t>П</w:t>
      </w:r>
      <w:bookmarkStart w:id="91" w:name="lit_24"/>
      <w:bookmarkEnd w:id="91"/>
      <w:r w:rsidRPr="00CF166F">
        <w:rPr>
          <w:rFonts w:ascii="Times New Roman" w:hAnsi="Times New Roman"/>
          <w:sz w:val="22"/>
          <w:szCs w:val="28"/>
        </w:rPr>
        <w:t>олякова А. А. Молекулярный масс-спектральный анализ органических соединений. М.: Химия, 1983. – 248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r w:rsidRPr="00CF166F">
        <w:rPr>
          <w:rFonts w:ascii="Times New Roman" w:hAnsi="Times New Roman"/>
          <w:sz w:val="22"/>
          <w:szCs w:val="28"/>
        </w:rPr>
        <w:t>Репин В. С., Ржанинова А. А., Шаменков Д.А. Эмбриональные стволовые клетки: фундаментальная биология и медицина. М.: «Реметэкс», 2002. – 174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92" w:name="lit_28"/>
      <w:bookmarkEnd w:id="92"/>
      <w:r w:rsidRPr="00CF166F">
        <w:rPr>
          <w:rFonts w:ascii="Times New Roman" w:hAnsi="Times New Roman"/>
          <w:sz w:val="22"/>
          <w:szCs w:val="28"/>
        </w:rPr>
        <w:t>Р</w:t>
      </w:r>
      <w:bookmarkStart w:id="93" w:name="lit_88"/>
      <w:bookmarkEnd w:id="93"/>
      <w:r w:rsidRPr="00CF166F">
        <w:rPr>
          <w:rFonts w:ascii="Times New Roman" w:hAnsi="Times New Roman"/>
          <w:sz w:val="22"/>
          <w:szCs w:val="28"/>
        </w:rPr>
        <w:t>епин С.В., Сухих Г.Т. Медицинская клеточная биология. – М., 1998. – 199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94" w:name="lit_29"/>
      <w:bookmarkStart w:id="95" w:name="lit_30"/>
      <w:bookmarkEnd w:id="94"/>
      <w:bookmarkEnd w:id="95"/>
      <w:r w:rsidRPr="00CF166F">
        <w:rPr>
          <w:rFonts w:ascii="Times New Roman" w:hAnsi="Times New Roman"/>
          <w:sz w:val="22"/>
          <w:szCs w:val="28"/>
        </w:rPr>
        <w:t>Сапр</w:t>
      </w:r>
      <w:bookmarkStart w:id="96" w:name="lit_25"/>
      <w:bookmarkEnd w:id="96"/>
      <w:r w:rsidRPr="00CF166F">
        <w:rPr>
          <w:rFonts w:ascii="Times New Roman" w:hAnsi="Times New Roman"/>
          <w:sz w:val="22"/>
          <w:szCs w:val="28"/>
        </w:rPr>
        <w:t>ыкин Л. В. Высокоэффективная жидкостная хроматография: Монография / Под ред. В. В. Болотова. – Харьков: Оригинал, 2007. – 228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97" w:name="lit_32"/>
      <w:bookmarkEnd w:id="97"/>
      <w:r w:rsidRPr="00CF166F">
        <w:rPr>
          <w:rFonts w:ascii="Times New Roman" w:hAnsi="Times New Roman"/>
          <w:sz w:val="22"/>
          <w:szCs w:val="28"/>
        </w:rPr>
        <w:t>Сельскохозяйственная биотехнология. Избранные работы / под ред. В. С. Шевелухи. М.: «Евразия+», 2000. – 264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r w:rsidRPr="00CF166F">
        <w:rPr>
          <w:rFonts w:ascii="Times New Roman" w:hAnsi="Times New Roman"/>
          <w:sz w:val="22"/>
          <w:szCs w:val="28"/>
        </w:rPr>
        <w:t>Сельскохозяйственная биотехнология: учебник / под ред. В. С. Шевелухи. М.: Высш. шк., 2003. – 469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98" w:name="lit_35"/>
      <w:bookmarkEnd w:id="98"/>
      <w:r w:rsidRPr="00CF166F">
        <w:rPr>
          <w:rFonts w:ascii="Times New Roman" w:hAnsi="Times New Roman"/>
          <w:snapToGrid w:val="0"/>
          <w:sz w:val="22"/>
          <w:szCs w:val="28"/>
        </w:rPr>
        <w:t>Современная аппаратура и методы исследования биологических систем по биотехн</w:t>
      </w:r>
      <w:r w:rsidRPr="00CF166F">
        <w:rPr>
          <w:rFonts w:ascii="Times New Roman" w:hAnsi="Times New Roman"/>
          <w:snapToGrid w:val="0"/>
          <w:sz w:val="22"/>
          <w:szCs w:val="28"/>
        </w:rPr>
        <w:t>о</w:t>
      </w:r>
      <w:r w:rsidRPr="00CF166F">
        <w:rPr>
          <w:rFonts w:ascii="Times New Roman" w:hAnsi="Times New Roman"/>
          <w:snapToGrid w:val="0"/>
          <w:sz w:val="22"/>
          <w:szCs w:val="28"/>
        </w:rPr>
        <w:t xml:space="preserve">логии: учеб. пособие / Волова Т.Г., Кожевников И. В., Франк Л. А., Гаевский Н. А., Калачева Г. С., Маркова С.В., </w:t>
      </w:r>
      <w:r w:rsidRPr="00CF166F">
        <w:rPr>
          <w:rFonts w:ascii="Times New Roman" w:hAnsi="Times New Roman"/>
          <w:sz w:val="22"/>
          <w:szCs w:val="28"/>
        </w:rPr>
        <w:t>Красноярск: Сибрумц. 2005. – 128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99" w:name="lit_36"/>
      <w:bookmarkStart w:id="100" w:name="lit_37"/>
      <w:bookmarkEnd w:id="99"/>
      <w:bookmarkEnd w:id="100"/>
      <w:r w:rsidRPr="00CF166F">
        <w:rPr>
          <w:rFonts w:ascii="Times New Roman" w:hAnsi="Times New Roman"/>
          <w:sz w:val="22"/>
          <w:szCs w:val="28"/>
        </w:rPr>
        <w:t>Сы</w:t>
      </w:r>
      <w:bookmarkStart w:id="101" w:name="lit_27"/>
      <w:bookmarkEnd w:id="101"/>
      <w:r w:rsidRPr="00CF166F">
        <w:rPr>
          <w:rFonts w:ascii="Times New Roman" w:hAnsi="Times New Roman"/>
          <w:sz w:val="22"/>
          <w:szCs w:val="28"/>
        </w:rPr>
        <w:t>чев С. Н., Сычев К.С., Гаврилина В.А. Высокоэффективная жидкостная хромат</w:t>
      </w:r>
      <w:r w:rsidRPr="00CF166F">
        <w:rPr>
          <w:rFonts w:ascii="Times New Roman" w:hAnsi="Times New Roman"/>
          <w:sz w:val="22"/>
          <w:szCs w:val="28"/>
        </w:rPr>
        <w:t>о</w:t>
      </w:r>
      <w:r w:rsidRPr="00CF166F">
        <w:rPr>
          <w:rFonts w:ascii="Times New Roman" w:hAnsi="Times New Roman"/>
          <w:sz w:val="22"/>
          <w:szCs w:val="28"/>
        </w:rPr>
        <w:t>графия на микроколоночных хроматографах серии «Милихром»: Монография. Орел: ОрелГТУ, 2002. – 134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02" w:name="lit_38"/>
      <w:bookmarkStart w:id="103" w:name="lit_39"/>
      <w:bookmarkStart w:id="104" w:name="lit_40"/>
      <w:bookmarkStart w:id="105" w:name="lit_41"/>
      <w:bookmarkEnd w:id="102"/>
      <w:bookmarkEnd w:id="103"/>
      <w:bookmarkEnd w:id="104"/>
      <w:bookmarkEnd w:id="105"/>
      <w:r w:rsidRPr="00CF166F">
        <w:rPr>
          <w:rFonts w:ascii="Times New Roman" w:hAnsi="Times New Roman"/>
          <w:sz w:val="22"/>
          <w:szCs w:val="28"/>
        </w:rPr>
        <w:t xml:space="preserve">Теппер, Е. З., Переверзева Г. И. Практикум по микробиологии: Учеб. пособие / Под ред. В. К. Шильникова. 5-е изд., перераб. и доп. М.: Дрофа, 2004. – 256 с. 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06" w:name="lit_42"/>
      <w:bookmarkStart w:id="107" w:name="_Ref293047149"/>
      <w:bookmarkEnd w:id="106"/>
      <w:r w:rsidRPr="00CF166F">
        <w:rPr>
          <w:rFonts w:ascii="Times New Roman" w:hAnsi="Times New Roman"/>
          <w:sz w:val="22"/>
          <w:szCs w:val="28"/>
        </w:rPr>
        <w:t>Ф</w:t>
      </w:r>
      <w:bookmarkStart w:id="108" w:name="lit_33"/>
      <w:bookmarkEnd w:id="108"/>
      <w:r w:rsidRPr="00CF166F">
        <w:rPr>
          <w:rFonts w:ascii="Times New Roman" w:hAnsi="Times New Roman"/>
          <w:sz w:val="22"/>
          <w:szCs w:val="28"/>
        </w:rPr>
        <w:t>райфельдер Д. Физическая биохимия. М.: Мир, 1980. – 581 с.</w:t>
      </w:r>
      <w:bookmarkEnd w:id="107"/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09" w:name="lit_43"/>
      <w:bookmarkStart w:id="110" w:name="lit_44"/>
      <w:bookmarkStart w:id="111" w:name="_Ref292985020"/>
      <w:bookmarkEnd w:id="109"/>
      <w:bookmarkEnd w:id="110"/>
      <w:r w:rsidRPr="00CF166F">
        <w:rPr>
          <w:rFonts w:ascii="Times New Roman" w:hAnsi="Times New Roman"/>
          <w:sz w:val="22"/>
          <w:szCs w:val="28"/>
        </w:rPr>
        <w:lastRenderedPageBreak/>
        <w:t>Фри</w:t>
      </w:r>
      <w:bookmarkStart w:id="112" w:name="lit_12"/>
      <w:bookmarkEnd w:id="112"/>
      <w:r w:rsidRPr="00CF166F">
        <w:rPr>
          <w:rFonts w:ascii="Times New Roman" w:hAnsi="Times New Roman"/>
          <w:sz w:val="22"/>
          <w:szCs w:val="28"/>
        </w:rPr>
        <w:t>зен Н. Молекулярные методы, используемые в систематике растений. Барнаул: АзБука, 2007. – 64 с.</w:t>
      </w:r>
      <w:bookmarkEnd w:id="111"/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r w:rsidRPr="00CF166F">
        <w:rPr>
          <w:rFonts w:ascii="Times New Roman" w:hAnsi="Times New Roman"/>
          <w:sz w:val="22"/>
          <w:szCs w:val="28"/>
        </w:rPr>
        <w:t xml:space="preserve">Хенч Л., Джонс Д. Биоматериалы, искусственные органы и инжиниринг тканей / Под ред. А.А. Лушниковой. М.: изд-во Техносфера, 2007. – 304 с. Серия «Мир биологии и медицины». 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13" w:name="_Ref292992907"/>
      <w:r w:rsidRPr="00CF166F">
        <w:rPr>
          <w:rFonts w:ascii="Times New Roman" w:hAnsi="Times New Roman"/>
          <w:sz w:val="22"/>
          <w:szCs w:val="28"/>
        </w:rPr>
        <w:t>Шаповалова Е. Н., Пирогов А. В. Хроматографические методы анализа: Методическое пособие для специального курса / Ответственный редактор чл.-корр. РАН, проф. О. А.Шпигун. М.: МГУ, 2007. 109 с.</w:t>
      </w:r>
      <w:bookmarkEnd w:id="113"/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14" w:name="_Ref293047747"/>
      <w:r w:rsidRPr="00CF166F">
        <w:rPr>
          <w:rFonts w:ascii="Times New Roman" w:hAnsi="Times New Roman"/>
          <w:sz w:val="22"/>
          <w:szCs w:val="28"/>
        </w:rPr>
        <w:t>Шеховцова Т. Н. Ферменты: их использование в химическом анализе // Соровский о</w:t>
      </w:r>
      <w:r w:rsidRPr="00CF166F">
        <w:rPr>
          <w:rFonts w:ascii="Times New Roman" w:hAnsi="Times New Roman"/>
          <w:sz w:val="22"/>
          <w:szCs w:val="28"/>
        </w:rPr>
        <w:t>б</w:t>
      </w:r>
      <w:r w:rsidRPr="00CF166F">
        <w:rPr>
          <w:rFonts w:ascii="Times New Roman" w:hAnsi="Times New Roman"/>
          <w:sz w:val="22"/>
          <w:szCs w:val="28"/>
        </w:rPr>
        <w:t>разовательный журнал. 2000. Т. 6, №1. С. 44-48.</w:t>
      </w:r>
      <w:bookmarkEnd w:id="114"/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color w:val="000000"/>
          <w:sz w:val="22"/>
          <w:szCs w:val="28"/>
        </w:rPr>
      </w:pPr>
      <w:bookmarkStart w:id="115" w:name="lit_6"/>
      <w:bookmarkEnd w:id="115"/>
      <w:r w:rsidRPr="00CF166F">
        <w:rPr>
          <w:rFonts w:ascii="Times New Roman" w:hAnsi="Times New Roman"/>
          <w:sz w:val="22"/>
          <w:szCs w:val="28"/>
        </w:rPr>
        <w:t>Штильман М.И. Полимеры медико-биологического назначения. М: ИКЦ «Академкн</w:t>
      </w:r>
      <w:r w:rsidRPr="00CF166F">
        <w:rPr>
          <w:rFonts w:ascii="Times New Roman" w:hAnsi="Times New Roman"/>
          <w:sz w:val="22"/>
          <w:szCs w:val="28"/>
        </w:rPr>
        <w:t>и</w:t>
      </w:r>
      <w:r w:rsidRPr="00CF166F">
        <w:rPr>
          <w:rFonts w:ascii="Times New Roman" w:hAnsi="Times New Roman"/>
          <w:sz w:val="22"/>
          <w:szCs w:val="28"/>
        </w:rPr>
        <w:t>га», 2006. – 399 с.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16" w:name="lit_7"/>
      <w:bookmarkStart w:id="117" w:name="lit_8"/>
      <w:bookmarkStart w:id="118" w:name="_Ref292984931"/>
      <w:bookmarkEnd w:id="116"/>
      <w:bookmarkEnd w:id="117"/>
      <w:r w:rsidRPr="00CF166F">
        <w:rPr>
          <w:rFonts w:ascii="Times New Roman" w:hAnsi="Times New Roman"/>
          <w:sz w:val="22"/>
          <w:szCs w:val="28"/>
        </w:rPr>
        <w:t>Щелкунов С. Н. Генетическая инженерия. Новосибирск: Сиб. унив. изд-во, 2004. – 496 с.</w:t>
      </w:r>
      <w:bookmarkEnd w:id="118"/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19" w:name="_Ref293047926"/>
      <w:r w:rsidRPr="00CF166F">
        <w:rPr>
          <w:rFonts w:ascii="Times New Roman" w:hAnsi="Times New Roman"/>
          <w:sz w:val="22"/>
          <w:szCs w:val="28"/>
        </w:rPr>
        <w:t>Энциклопедия клинических лабораторных тестов / Ред. Н. Тиц. М., Лабинфор», 1997.</w:t>
      </w:r>
      <w:bookmarkEnd w:id="119"/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</w:rPr>
      </w:pPr>
      <w:r w:rsidRPr="00CF166F">
        <w:rPr>
          <w:rFonts w:ascii="Times New Roman" w:hAnsi="Times New Roman"/>
          <w:sz w:val="22"/>
        </w:rPr>
        <w:t>СТО 4.2-07–2008. Система менеджмента качества. Общие требования к построению, изложению и оформлению документов учебной и научной деятельности / разраб. : Т. В. Сильче</w:t>
      </w:r>
      <w:r w:rsidRPr="00CF166F">
        <w:rPr>
          <w:rFonts w:ascii="Times New Roman" w:hAnsi="Times New Roman"/>
          <w:sz w:val="22"/>
        </w:rPr>
        <w:t>н</w:t>
      </w:r>
      <w:r w:rsidRPr="00CF166F">
        <w:rPr>
          <w:rFonts w:ascii="Times New Roman" w:hAnsi="Times New Roman"/>
          <w:sz w:val="22"/>
        </w:rPr>
        <w:t>ко, Л. В. Белошапко, В. К. Младенцева, М. И. Губанова. – Введ. впервые 09.12.2008. – Красноярск : ИПК СФУ, 2008. – 47 с.</w:t>
      </w:r>
    </w:p>
    <w:p w:rsidR="000E4872" w:rsidRPr="00CF166F" w:rsidRDefault="000E4872" w:rsidP="000E4872">
      <w:pPr>
        <w:pStyle w:val="afd"/>
        <w:tabs>
          <w:tab w:val="left" w:pos="1134"/>
        </w:tabs>
        <w:ind w:left="709"/>
        <w:jc w:val="both"/>
        <w:rPr>
          <w:rFonts w:ascii="Times New Roman" w:hAnsi="Times New Roman"/>
          <w:sz w:val="18"/>
        </w:rPr>
      </w:pPr>
    </w:p>
    <w:p w:rsidR="000E4872" w:rsidRPr="00CF166F" w:rsidRDefault="00CF166F" w:rsidP="00CF166F">
      <w:pPr>
        <w:pStyle w:val="2"/>
      </w:pPr>
      <w:bookmarkStart w:id="120" w:name="_Toc349838609"/>
      <w:r>
        <w:t>4.3</w:t>
      </w:r>
      <w:bookmarkStart w:id="121" w:name="_Toc348963525"/>
      <w:r w:rsidR="00D55431">
        <w:t xml:space="preserve"> </w:t>
      </w:r>
      <w:r w:rsidR="000E4872" w:rsidRPr="00CF166F">
        <w:t>Информационные ресурсы</w:t>
      </w:r>
      <w:bookmarkEnd w:id="120"/>
      <w:bookmarkEnd w:id="121"/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22" w:name="lit_70"/>
      <w:bookmarkStart w:id="123" w:name="lit_76"/>
      <w:bookmarkEnd w:id="122"/>
      <w:r w:rsidRPr="00CF166F">
        <w:rPr>
          <w:rFonts w:ascii="Times New Roman" w:hAnsi="Times New Roman"/>
          <w:sz w:val="22"/>
          <w:szCs w:val="28"/>
        </w:rPr>
        <w:t>GoPubMed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 xml:space="preserve"> [Электронный ресурс] : сайт. – URL: </w:t>
      </w:r>
      <w:hyperlink r:id="rId13" w:history="1"/>
      <w:hyperlink r:id="rId14" w:history="1">
        <w:r w:rsidRPr="00CF166F">
          <w:rPr>
            <w:rStyle w:val="a7"/>
            <w:rFonts w:ascii="Times New Roman" w:hAnsi="Times New Roman"/>
            <w:sz w:val="20"/>
            <w:szCs w:val="28"/>
          </w:rPr>
          <w:t>http://www.goPubMed.org/</w:t>
        </w:r>
      </w:hyperlink>
      <w:r w:rsidRPr="00CF166F">
        <w:rPr>
          <w:rFonts w:ascii="Times New Roman" w:hAnsi="Times New Roman"/>
          <w:color w:val="000000" w:themeColor="text1"/>
          <w:sz w:val="22"/>
          <w:szCs w:val="28"/>
        </w:rPr>
        <w:t xml:space="preserve"> (дата обр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>а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>щения: 20.02.2013).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24" w:name="lit_71"/>
      <w:bookmarkStart w:id="125" w:name="lit_72"/>
      <w:bookmarkEnd w:id="123"/>
      <w:bookmarkEnd w:id="124"/>
      <w:bookmarkEnd w:id="125"/>
      <w:r w:rsidRPr="00CF166F">
        <w:rPr>
          <w:rFonts w:ascii="Times New Roman" w:hAnsi="Times New Roman"/>
          <w:sz w:val="22"/>
          <w:szCs w:val="28"/>
        </w:rPr>
        <w:t xml:space="preserve">Prometric 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 xml:space="preserve">[Электронный ресурс] : сайт – URL: </w:t>
      </w:r>
      <w:hyperlink r:id="rId15" w:history="1">
        <w:r w:rsidRPr="00CF166F">
          <w:rPr>
            <w:rStyle w:val="a7"/>
            <w:rFonts w:ascii="Times New Roman" w:hAnsi="Times New Roman"/>
            <w:sz w:val="20"/>
            <w:szCs w:val="28"/>
          </w:rPr>
          <w:t>www.prometric.com</w:t>
        </w:r>
      </w:hyperlink>
      <w:r w:rsidRPr="00CF166F">
        <w:rPr>
          <w:rFonts w:ascii="Times New Roman" w:hAnsi="Times New Roman"/>
          <w:color w:val="000000" w:themeColor="text1"/>
          <w:sz w:val="22"/>
          <w:szCs w:val="28"/>
        </w:rPr>
        <w:t>/ (дата обращения: 20.02.2013).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26" w:name="lit_73"/>
      <w:bookmarkStart w:id="127" w:name="lit_74"/>
      <w:bookmarkEnd w:id="126"/>
      <w:bookmarkEnd w:id="127"/>
      <w:r w:rsidRPr="00CF166F">
        <w:rPr>
          <w:rFonts w:ascii="Times New Roman" w:hAnsi="Times New Roman"/>
          <w:sz w:val="22"/>
          <w:szCs w:val="28"/>
        </w:rPr>
        <w:t xml:space="preserve">Protein Data Bank (PDB) 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 xml:space="preserve">[Электронный ресурс] : сайт. – URL: </w:t>
      </w:r>
      <w:r w:rsidRPr="00CF166F">
        <w:rPr>
          <w:rFonts w:ascii="Times New Roman" w:hAnsi="Times New Roman"/>
          <w:sz w:val="22"/>
          <w:szCs w:val="28"/>
        </w:rPr>
        <w:t>http://www.pdb.org/pdb/home/home.do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>/ (дата обращения: 20.02.2013).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28" w:name="lit_75"/>
      <w:bookmarkEnd w:id="128"/>
      <w:r w:rsidRPr="00CF166F">
        <w:rPr>
          <w:rFonts w:ascii="Times New Roman" w:hAnsi="Times New Roman"/>
          <w:sz w:val="22"/>
          <w:szCs w:val="28"/>
        </w:rPr>
        <w:t xml:space="preserve">Protein Structure Initiative. 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 xml:space="preserve">[Электронный ресурс] : сайт. – URL: </w:t>
      </w:r>
      <w:r w:rsidRPr="00CF166F">
        <w:rPr>
          <w:rFonts w:ascii="Times New Roman" w:hAnsi="Times New Roman"/>
          <w:sz w:val="22"/>
          <w:szCs w:val="28"/>
        </w:rPr>
        <w:t>http://www.nigms.nih.gov/Initiatives/PSI</w:t>
      </w:r>
      <w:hyperlink r:id="rId16" w:history="1"/>
      <w:r w:rsidRPr="00CF166F">
        <w:rPr>
          <w:rFonts w:ascii="Times New Roman" w:hAnsi="Times New Roman"/>
          <w:color w:val="000000" w:themeColor="text1"/>
          <w:sz w:val="22"/>
          <w:szCs w:val="28"/>
        </w:rPr>
        <w:t>/ (дата обращения: 20.02.2013).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r w:rsidRPr="00CF166F">
        <w:rPr>
          <w:rFonts w:ascii="Times New Roman" w:hAnsi="Times New Roman"/>
          <w:sz w:val="22"/>
          <w:szCs w:val="28"/>
        </w:rPr>
        <w:t>PubMed Central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 xml:space="preserve"> [Электронный ресурс] : сайт. – URL: </w:t>
      </w:r>
      <w:r w:rsidRPr="00CF166F">
        <w:rPr>
          <w:rFonts w:ascii="Times New Roman" w:hAnsi="Times New Roman"/>
          <w:sz w:val="22"/>
          <w:szCs w:val="28"/>
        </w:rPr>
        <w:t>ftp://ftp.ncbi.nlm.nih.gov/pub/pmc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>/ (дата обращения: 20.02.2013).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  <w:lang w:val="en-US"/>
        </w:rPr>
      </w:pPr>
      <w:r w:rsidRPr="00CF166F">
        <w:rPr>
          <w:rFonts w:ascii="Times New Roman" w:hAnsi="Times New Roman"/>
          <w:sz w:val="22"/>
          <w:szCs w:val="28"/>
          <w:lang w:val="en-US"/>
        </w:rPr>
        <w:t xml:space="preserve">The Biomedical Informatics Research Network (BIRN) </w:t>
      </w:r>
      <w:r w:rsidRPr="00CF166F">
        <w:rPr>
          <w:rFonts w:ascii="Times New Roman" w:hAnsi="Times New Roman"/>
          <w:color w:val="000000" w:themeColor="text1"/>
          <w:sz w:val="22"/>
          <w:szCs w:val="28"/>
          <w:lang w:val="en-US"/>
        </w:rPr>
        <w:t>[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>Электронныйресурс</w:t>
      </w:r>
      <w:r w:rsidRPr="00CF166F">
        <w:rPr>
          <w:rFonts w:ascii="Times New Roman" w:hAnsi="Times New Roman"/>
          <w:color w:val="000000" w:themeColor="text1"/>
          <w:sz w:val="22"/>
          <w:szCs w:val="28"/>
          <w:lang w:val="en-US"/>
        </w:rPr>
        <w:t xml:space="preserve">] : 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>сайт</w:t>
      </w:r>
      <w:r w:rsidRPr="00CF166F">
        <w:rPr>
          <w:rFonts w:ascii="Times New Roman" w:hAnsi="Times New Roman"/>
          <w:color w:val="000000" w:themeColor="text1"/>
          <w:sz w:val="22"/>
          <w:szCs w:val="28"/>
          <w:lang w:val="en-US"/>
        </w:rPr>
        <w:t xml:space="preserve">. – URL: </w:t>
      </w:r>
      <w:r w:rsidRPr="00CF166F">
        <w:rPr>
          <w:rFonts w:ascii="Times New Roman" w:hAnsi="Times New Roman"/>
          <w:sz w:val="22"/>
          <w:szCs w:val="28"/>
          <w:lang w:val="en-US"/>
        </w:rPr>
        <w:t>http://www.nbirn.net</w:t>
      </w:r>
      <w:r w:rsidRPr="00CF166F">
        <w:rPr>
          <w:rFonts w:ascii="Times New Roman" w:hAnsi="Times New Roman"/>
          <w:color w:val="000000" w:themeColor="text1"/>
          <w:sz w:val="22"/>
          <w:szCs w:val="28"/>
          <w:lang w:val="en-US"/>
        </w:rPr>
        <w:t>/ (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>датаобращения</w:t>
      </w:r>
      <w:r w:rsidRPr="00CF166F">
        <w:rPr>
          <w:rFonts w:ascii="Times New Roman" w:hAnsi="Times New Roman"/>
          <w:color w:val="000000" w:themeColor="text1"/>
          <w:sz w:val="22"/>
          <w:szCs w:val="28"/>
          <w:lang w:val="en-US"/>
        </w:rPr>
        <w:t>: 20.02.2013).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  <w:lang w:val="en-US"/>
        </w:rPr>
      </w:pPr>
      <w:r w:rsidRPr="00CF166F">
        <w:rPr>
          <w:rFonts w:ascii="Times New Roman" w:hAnsi="Times New Roman"/>
          <w:sz w:val="22"/>
          <w:szCs w:val="28"/>
          <w:lang w:val="en-US"/>
        </w:rPr>
        <w:t>The Computing Research Association (CRA)</w:t>
      </w:r>
      <w:r w:rsidRPr="00CF166F">
        <w:rPr>
          <w:rFonts w:ascii="Times New Roman" w:hAnsi="Times New Roman"/>
          <w:color w:val="000000" w:themeColor="text1"/>
          <w:sz w:val="22"/>
          <w:szCs w:val="28"/>
          <w:lang w:val="en-US"/>
        </w:rPr>
        <w:t xml:space="preserve"> [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>Электронныйресурс</w:t>
      </w:r>
      <w:r w:rsidRPr="00CF166F">
        <w:rPr>
          <w:rFonts w:ascii="Times New Roman" w:hAnsi="Times New Roman"/>
          <w:color w:val="000000" w:themeColor="text1"/>
          <w:sz w:val="22"/>
          <w:szCs w:val="28"/>
          <w:lang w:val="en-US"/>
        </w:rPr>
        <w:t xml:space="preserve">] : 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>сайт</w:t>
      </w:r>
      <w:r w:rsidRPr="00CF166F">
        <w:rPr>
          <w:rFonts w:ascii="Times New Roman" w:hAnsi="Times New Roman"/>
          <w:color w:val="000000" w:themeColor="text1"/>
          <w:sz w:val="22"/>
          <w:szCs w:val="28"/>
          <w:lang w:val="en-US"/>
        </w:rPr>
        <w:t xml:space="preserve">. – URL: </w:t>
      </w:r>
      <w:hyperlink r:id="rId17" w:history="1"/>
      <w:r w:rsidRPr="00CF166F">
        <w:rPr>
          <w:rFonts w:ascii="Times New Roman" w:hAnsi="Times New Roman"/>
          <w:sz w:val="22"/>
          <w:szCs w:val="28"/>
          <w:lang w:val="en-US"/>
        </w:rPr>
        <w:t xml:space="preserve">  http://www.cra.org</w:t>
      </w:r>
      <w:r w:rsidRPr="00CF166F">
        <w:rPr>
          <w:rFonts w:ascii="Times New Roman" w:hAnsi="Times New Roman"/>
          <w:color w:val="000000" w:themeColor="text1"/>
          <w:sz w:val="22"/>
          <w:szCs w:val="28"/>
          <w:lang w:val="en-US"/>
        </w:rPr>
        <w:t>/ (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>датаобращения</w:t>
      </w:r>
      <w:r w:rsidRPr="00CF166F">
        <w:rPr>
          <w:rFonts w:ascii="Times New Roman" w:hAnsi="Times New Roman"/>
          <w:color w:val="000000" w:themeColor="text1"/>
          <w:sz w:val="22"/>
          <w:szCs w:val="28"/>
          <w:lang w:val="en-US"/>
        </w:rPr>
        <w:t>: 20.02.2013).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29" w:name="lit_77"/>
      <w:bookmarkStart w:id="130" w:name="_Ref293047671"/>
      <w:bookmarkEnd w:id="129"/>
      <w:r w:rsidRPr="00CF166F">
        <w:rPr>
          <w:rFonts w:ascii="Times New Roman" w:hAnsi="Times New Roman"/>
          <w:sz w:val="22"/>
          <w:szCs w:val="28"/>
        </w:rPr>
        <w:t xml:space="preserve">Генно-инженерная деятельность  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>[Электронный ресурс] : сайт. – URL:</w:t>
      </w:r>
      <w:hyperlink r:id="rId18" w:history="1">
        <w:r w:rsidRPr="00CF166F">
          <w:rPr>
            <w:rStyle w:val="a7"/>
            <w:rFonts w:ascii="Times New Roman" w:hAnsi="Times New Roman"/>
            <w:sz w:val="20"/>
            <w:szCs w:val="28"/>
          </w:rPr>
          <w:t>http://www.iacgea.ru/</w:t>
        </w:r>
      </w:hyperlink>
      <w:hyperlink r:id="rId19" w:history="1"/>
      <w:r w:rsidRPr="00CF166F">
        <w:rPr>
          <w:rFonts w:ascii="Times New Roman" w:hAnsi="Times New Roman"/>
          <w:color w:val="000000" w:themeColor="text1"/>
          <w:sz w:val="22"/>
          <w:szCs w:val="28"/>
        </w:rPr>
        <w:t xml:space="preserve">  (дата обращения: 20.02.2013).</w:t>
      </w:r>
      <w:bookmarkEnd w:id="130"/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31" w:name="lit_78"/>
      <w:bookmarkStart w:id="132" w:name="lit_79"/>
      <w:bookmarkEnd w:id="131"/>
      <w:bookmarkEnd w:id="132"/>
      <w:r w:rsidRPr="00CF166F">
        <w:rPr>
          <w:rFonts w:ascii="Times New Roman" w:hAnsi="Times New Roman"/>
          <w:sz w:val="22"/>
          <w:szCs w:val="28"/>
        </w:rPr>
        <w:t xml:space="preserve">Европейская лаборатория молекулярной биологии </w:t>
      </w:r>
      <w:r w:rsidRPr="00CF166F">
        <w:rPr>
          <w:rFonts w:ascii="Times New Roman" w:hAnsi="Times New Roman"/>
          <w:sz w:val="18"/>
        </w:rPr>
        <w:sym w:font="Symbol" w:char="F02D"/>
      </w:r>
      <w:r w:rsidRPr="00CF166F">
        <w:rPr>
          <w:rFonts w:ascii="Times New Roman" w:hAnsi="Times New Roman"/>
          <w:sz w:val="22"/>
          <w:szCs w:val="28"/>
        </w:rPr>
        <w:t xml:space="preserve"> European Molecular Biology Laboratory Nucleotide Sequence Database in Europe (EMBL) 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 xml:space="preserve">[Электронный ресурс] : сайт. – URL: </w:t>
      </w:r>
      <w:hyperlink r:id="rId20" w:history="1">
        <w:r w:rsidRPr="00CF166F">
          <w:rPr>
            <w:rStyle w:val="a7"/>
            <w:rFonts w:ascii="Times New Roman" w:hAnsi="Times New Roman"/>
            <w:sz w:val="20"/>
            <w:szCs w:val="28"/>
          </w:rPr>
          <w:t>http://www.ebi.ac.uk/embl</w:t>
        </w:r>
      </w:hyperlink>
      <w:r w:rsidRPr="00CF166F">
        <w:rPr>
          <w:rFonts w:ascii="Times New Roman" w:hAnsi="Times New Roman"/>
          <w:color w:val="000000" w:themeColor="text1"/>
          <w:sz w:val="22"/>
          <w:szCs w:val="28"/>
        </w:rPr>
        <w:t>/ (дата обращения: 20.02.2013).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33" w:name="lit_80"/>
      <w:bookmarkStart w:id="134" w:name="_Ref292992726"/>
      <w:bookmarkEnd w:id="133"/>
      <w:r w:rsidRPr="00CF166F">
        <w:rPr>
          <w:rFonts w:ascii="Times New Roman" w:hAnsi="Times New Roman"/>
          <w:sz w:val="22"/>
          <w:szCs w:val="28"/>
        </w:rPr>
        <w:t>Микробиология с основами вирусологии. Версия 1.0 [Электронный ресурс] : электрон. учеб.-метод. комплекс / Н. Д. Сорокин, С. В. Прудникова, Н. И. Сарматова, Н. Н. Реммель, Г. А. Выдрякова. – Электрон. дан. (180 Мб). – Красноярск : ИПК СФУ, 2008.</w:t>
      </w:r>
      <w:bookmarkEnd w:id="134"/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35" w:name="lit_81"/>
      <w:bookmarkEnd w:id="135"/>
      <w:r w:rsidRPr="00CF166F">
        <w:rPr>
          <w:rFonts w:ascii="Times New Roman" w:hAnsi="Times New Roman"/>
          <w:sz w:val="22"/>
          <w:szCs w:val="28"/>
        </w:rPr>
        <w:t xml:space="preserve">Научная электронная библиотека e-Library 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 xml:space="preserve">[Электронный ресурс] : сайт. – URL: </w:t>
      </w:r>
      <w:hyperlink w:history="1"/>
      <w:r w:rsidRPr="00CF166F">
        <w:rPr>
          <w:rFonts w:ascii="Times New Roman" w:hAnsi="Times New Roman"/>
          <w:sz w:val="22"/>
          <w:szCs w:val="28"/>
        </w:rPr>
        <w:t>http://www.elibrary.ru/defaultx.asp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 xml:space="preserve"> / (дата обращения: 20.02.2013).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36" w:name="lit_82"/>
      <w:bookmarkEnd w:id="136"/>
      <w:r w:rsidRPr="00CF166F">
        <w:rPr>
          <w:rFonts w:ascii="Times New Roman" w:hAnsi="Times New Roman"/>
          <w:sz w:val="22"/>
          <w:szCs w:val="28"/>
        </w:rPr>
        <w:t xml:space="preserve">Национальная медицинская лаборатория США, Национального института здоровья США (US National Institutes of Health (NIH) </w:t>
      </w:r>
      <w:r w:rsidRPr="00CF166F">
        <w:rPr>
          <w:rFonts w:ascii="Times New Roman" w:hAnsi="Times New Roman"/>
          <w:sz w:val="18"/>
        </w:rPr>
        <w:sym w:font="Symbol" w:char="F02D"/>
      </w:r>
      <w:r w:rsidRPr="00CF166F">
        <w:rPr>
          <w:rFonts w:ascii="Times New Roman" w:hAnsi="Times New Roman"/>
          <w:sz w:val="22"/>
          <w:szCs w:val="28"/>
        </w:rPr>
        <w:t xml:space="preserve"> National Library of Medicine (NLM) 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>[Электронный р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>е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 xml:space="preserve">сурс] : сайт. – URL: </w:t>
      </w:r>
      <w:hyperlink r:id="rId21" w:history="1"/>
      <w:hyperlink r:id="rId22" w:history="1">
        <w:r w:rsidRPr="00CF166F">
          <w:rPr>
            <w:rStyle w:val="a7"/>
            <w:rFonts w:ascii="Times New Roman" w:hAnsi="Times New Roman"/>
            <w:sz w:val="20"/>
            <w:szCs w:val="28"/>
          </w:rPr>
          <w:t>http://www.nlm.nih.gov/</w:t>
        </w:r>
      </w:hyperlink>
      <w:r w:rsidRPr="00CF166F">
        <w:rPr>
          <w:rFonts w:ascii="Times New Roman" w:hAnsi="Times New Roman"/>
          <w:color w:val="000000" w:themeColor="text1"/>
          <w:sz w:val="22"/>
          <w:szCs w:val="28"/>
        </w:rPr>
        <w:t>(дата обращения: 20.02.2013).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37" w:name="lit_83"/>
      <w:bookmarkEnd w:id="137"/>
      <w:r w:rsidRPr="00CF166F">
        <w:rPr>
          <w:rFonts w:ascii="Times New Roman" w:hAnsi="Times New Roman"/>
          <w:sz w:val="22"/>
          <w:szCs w:val="28"/>
        </w:rPr>
        <w:lastRenderedPageBreak/>
        <w:t>Национальный центр биотехнологической информации (</w:t>
      </w:r>
      <w:r w:rsidRPr="00CF166F">
        <w:rPr>
          <w:rFonts w:ascii="Times New Roman" w:hAnsi="Times New Roman"/>
          <w:i/>
          <w:sz w:val="22"/>
          <w:szCs w:val="28"/>
        </w:rPr>
        <w:t xml:space="preserve">National Center for Biotechnology Information </w:t>
      </w:r>
      <w:r w:rsidRPr="00CF166F">
        <w:rPr>
          <w:rFonts w:ascii="Times New Roman" w:hAnsi="Times New Roman"/>
          <w:sz w:val="22"/>
          <w:szCs w:val="28"/>
        </w:rPr>
        <w:t>(</w:t>
      </w:r>
      <w:r w:rsidRPr="00CF166F">
        <w:rPr>
          <w:rFonts w:ascii="Times New Roman" w:hAnsi="Times New Roman"/>
          <w:i/>
          <w:sz w:val="22"/>
          <w:szCs w:val="28"/>
        </w:rPr>
        <w:t>NCBI</w:t>
      </w:r>
      <w:r w:rsidRPr="00CF166F">
        <w:rPr>
          <w:rFonts w:ascii="Times New Roman" w:hAnsi="Times New Roman"/>
          <w:sz w:val="22"/>
          <w:szCs w:val="28"/>
        </w:rPr>
        <w:t>))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 xml:space="preserve"> [Электронный ресурс] : сайт. – URL: </w:t>
      </w:r>
      <w:hyperlink r:id="rId23" w:history="1"/>
      <w:r w:rsidRPr="00CF166F">
        <w:rPr>
          <w:rFonts w:ascii="Times New Roman" w:hAnsi="Times New Roman"/>
          <w:sz w:val="22"/>
          <w:szCs w:val="28"/>
        </w:rPr>
        <w:t xml:space="preserve">  http://</w:t>
      </w:r>
      <w:hyperlink r:id="rId24" w:history="1">
        <w:r w:rsidRPr="00CF166F">
          <w:rPr>
            <w:rFonts w:ascii="Times New Roman" w:hAnsi="Times New Roman"/>
            <w:i/>
            <w:sz w:val="22"/>
            <w:szCs w:val="28"/>
          </w:rPr>
          <w:t>www.ncbi.nlm.nih.gov</w:t>
        </w:r>
      </w:hyperlink>
      <w:r w:rsidRPr="00CF166F">
        <w:rPr>
          <w:rFonts w:ascii="Times New Roman" w:hAnsi="Times New Roman"/>
          <w:color w:val="000000" w:themeColor="text1"/>
          <w:sz w:val="22"/>
          <w:szCs w:val="28"/>
        </w:rPr>
        <w:t>(дата обращения: 20.02.2013).</w:t>
      </w:r>
    </w:p>
    <w:p w:rsidR="000E4872" w:rsidRPr="00CF166F" w:rsidRDefault="000E4872" w:rsidP="000E4872">
      <w:pPr>
        <w:pStyle w:val="afd"/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2"/>
          <w:szCs w:val="28"/>
        </w:rPr>
      </w:pPr>
      <w:bookmarkStart w:id="138" w:name="lit_84"/>
      <w:bookmarkEnd w:id="138"/>
      <w:r w:rsidRPr="00CF166F">
        <w:rPr>
          <w:rFonts w:ascii="Times New Roman" w:hAnsi="Times New Roman"/>
          <w:sz w:val="22"/>
          <w:szCs w:val="28"/>
        </w:rPr>
        <w:t xml:space="preserve">Национальный центр по биотехнологической информации (National Center for Biotechnology Information (NCBI))   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 xml:space="preserve">[Электронный ресурс] : сайт. – URL: </w:t>
      </w:r>
      <w:hyperlink r:id="rId25" w:history="1">
        <w:r w:rsidRPr="00CF166F">
          <w:rPr>
            <w:rStyle w:val="a7"/>
            <w:rFonts w:ascii="Times New Roman" w:hAnsi="Times New Roman"/>
            <w:sz w:val="20"/>
            <w:szCs w:val="28"/>
          </w:rPr>
          <w:t>www.ncbi.nlm.nih.gov</w:t>
        </w:r>
      </w:hyperlink>
      <w:hyperlink r:id="rId26" w:history="1"/>
      <w:r w:rsidRPr="00CF166F">
        <w:rPr>
          <w:rFonts w:ascii="Times New Roman" w:hAnsi="Times New Roman"/>
          <w:color w:val="000000" w:themeColor="text1"/>
          <w:sz w:val="22"/>
          <w:szCs w:val="28"/>
        </w:rPr>
        <w:t>/ (д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>а</w:t>
      </w:r>
      <w:r w:rsidRPr="00CF166F">
        <w:rPr>
          <w:rFonts w:ascii="Times New Roman" w:hAnsi="Times New Roman"/>
          <w:color w:val="000000" w:themeColor="text1"/>
          <w:sz w:val="22"/>
          <w:szCs w:val="28"/>
        </w:rPr>
        <w:t>та обращения: 20.02.2013).</w:t>
      </w:r>
    </w:p>
    <w:p w:rsidR="00FE27DD" w:rsidRPr="00CF166F" w:rsidRDefault="00FE27DD" w:rsidP="00B16316">
      <w:pPr>
        <w:rPr>
          <w:sz w:val="22"/>
        </w:rPr>
        <w:sectPr w:rsidR="00FE27DD" w:rsidRPr="00CF166F" w:rsidSect="00FF53A7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pgSz w:w="11906" w:h="16838"/>
          <w:pgMar w:top="1134" w:right="1276" w:bottom="1701" w:left="1276" w:header="0" w:footer="1134" w:gutter="0"/>
          <w:cols w:space="708"/>
          <w:titlePg/>
          <w:docGrid w:linePitch="360"/>
        </w:sectPr>
      </w:pPr>
    </w:p>
    <w:p w:rsidR="0076693C" w:rsidRPr="00CF166F" w:rsidRDefault="00AC6D94" w:rsidP="00CF166F">
      <w:pPr>
        <w:pStyle w:val="1"/>
        <w:numPr>
          <w:ilvl w:val="0"/>
          <w:numId w:val="0"/>
        </w:numPr>
        <w:ind w:left="720"/>
      </w:pPr>
      <w:bookmarkStart w:id="139" w:name="_Toc349838610"/>
      <w:r w:rsidRPr="00CF166F">
        <w:lastRenderedPageBreak/>
        <w:t>ПРИЛОЖЕНИЯ</w:t>
      </w:r>
      <w:bookmarkEnd w:id="139"/>
    </w:p>
    <w:p w:rsidR="00AC6D94" w:rsidRPr="00CF166F" w:rsidRDefault="00AC6D94" w:rsidP="00B16316">
      <w:pPr>
        <w:rPr>
          <w:sz w:val="22"/>
        </w:rPr>
      </w:pPr>
    </w:p>
    <w:p w:rsidR="00AF3AEA" w:rsidRPr="00CF166F" w:rsidRDefault="00AF3AEA" w:rsidP="00B16316">
      <w:pPr>
        <w:jc w:val="right"/>
        <w:rPr>
          <w:sz w:val="22"/>
          <w:szCs w:val="28"/>
        </w:rPr>
      </w:pPr>
      <w:r w:rsidRPr="00CF166F">
        <w:rPr>
          <w:sz w:val="22"/>
          <w:szCs w:val="28"/>
        </w:rPr>
        <w:t>Приложение 1</w:t>
      </w:r>
    </w:p>
    <w:p w:rsidR="00AC6D94" w:rsidRPr="00CF166F" w:rsidRDefault="00AC6D94" w:rsidP="00B16316">
      <w:pPr>
        <w:jc w:val="right"/>
        <w:rPr>
          <w:sz w:val="22"/>
          <w:szCs w:val="28"/>
        </w:rPr>
      </w:pPr>
    </w:p>
    <w:p w:rsidR="00AF3AEA" w:rsidRPr="00FA213B" w:rsidRDefault="00AF3AEA" w:rsidP="00FA213B">
      <w:pPr>
        <w:pStyle w:val="2"/>
      </w:pPr>
      <w:bookmarkStart w:id="140" w:name="_Toc349838611"/>
      <w:r w:rsidRPr="00FA213B">
        <w:t>Структура и содержание</w:t>
      </w:r>
      <w:r w:rsidR="00D55431">
        <w:t xml:space="preserve"> </w:t>
      </w:r>
      <w:r w:rsidRPr="00FA213B">
        <w:t xml:space="preserve">модулей дисциплины </w:t>
      </w:r>
      <w:r w:rsidR="00CD1872" w:rsidRPr="00FA213B">
        <w:t>«</w:t>
      </w:r>
      <w:r w:rsidR="000A110D" w:rsidRPr="00FA213B">
        <w:t>Современная аппарат</w:t>
      </w:r>
      <w:r w:rsidR="000A110D" w:rsidRPr="00FA213B">
        <w:t>у</w:t>
      </w:r>
      <w:r w:rsidR="000A110D" w:rsidRPr="00FA213B">
        <w:t>ра и методы исследования биологических систем</w:t>
      </w:r>
      <w:r w:rsidR="00CD1872" w:rsidRPr="00FA213B">
        <w:t>»</w:t>
      </w:r>
      <w:bookmarkEnd w:id="140"/>
    </w:p>
    <w:p w:rsidR="00AF3AEA" w:rsidRPr="00CF166F" w:rsidRDefault="00AF3AEA" w:rsidP="00B16316">
      <w:pPr>
        <w:jc w:val="right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39"/>
        <w:gridCol w:w="1353"/>
        <w:gridCol w:w="1034"/>
        <w:gridCol w:w="1140"/>
        <w:gridCol w:w="1444"/>
        <w:gridCol w:w="1062"/>
        <w:gridCol w:w="1502"/>
        <w:gridCol w:w="1594"/>
      </w:tblGrid>
      <w:tr w:rsidR="000E4872" w:rsidRPr="00CF166F" w:rsidTr="000E4872">
        <w:trPr>
          <w:tblHeader/>
        </w:trPr>
        <w:tc>
          <w:tcPr>
            <w:tcW w:w="140" w:type="pct"/>
            <w:vAlign w:val="center"/>
          </w:tcPr>
          <w:p w:rsidR="000E4872" w:rsidRPr="00CF166F" w:rsidRDefault="000E4872" w:rsidP="000E4872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№</w:t>
            </w:r>
          </w:p>
          <w:p w:rsidR="000E4872" w:rsidRPr="00CF166F" w:rsidRDefault="000E4872" w:rsidP="000E4872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п/п</w:t>
            </w:r>
          </w:p>
        </w:tc>
        <w:tc>
          <w:tcPr>
            <w:tcW w:w="617" w:type="pct"/>
            <w:vAlign w:val="center"/>
          </w:tcPr>
          <w:p w:rsidR="000E4872" w:rsidRPr="00CF166F" w:rsidRDefault="000E4872" w:rsidP="000E4872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 xml:space="preserve">Наименование модуля, </w:t>
            </w:r>
          </w:p>
          <w:p w:rsidR="000E4872" w:rsidRPr="00CF166F" w:rsidRDefault="000E4872" w:rsidP="000E4872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 xml:space="preserve">срок его </w:t>
            </w:r>
          </w:p>
          <w:p w:rsidR="000E4872" w:rsidRPr="00CF166F" w:rsidRDefault="000E4872" w:rsidP="000E4872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реализации</w:t>
            </w:r>
          </w:p>
        </w:tc>
        <w:tc>
          <w:tcPr>
            <w:tcW w:w="553" w:type="pct"/>
            <w:vAlign w:val="center"/>
          </w:tcPr>
          <w:p w:rsidR="000E4872" w:rsidRPr="00CF166F" w:rsidRDefault="000E4872" w:rsidP="000E4872">
            <w:pPr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Перечень тем лекц</w:t>
            </w:r>
            <w:r w:rsidRPr="00CF166F">
              <w:rPr>
                <w:b/>
                <w:sz w:val="18"/>
              </w:rPr>
              <w:t>и</w:t>
            </w:r>
            <w:r w:rsidRPr="00CF166F">
              <w:rPr>
                <w:b/>
                <w:sz w:val="18"/>
              </w:rPr>
              <w:t>онного курса, входящих</w:t>
            </w:r>
          </w:p>
          <w:p w:rsidR="000E4872" w:rsidRPr="00CF166F" w:rsidRDefault="000E4872" w:rsidP="000E4872">
            <w:pPr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в модуль</w:t>
            </w:r>
          </w:p>
        </w:tc>
        <w:tc>
          <w:tcPr>
            <w:tcW w:w="528" w:type="pct"/>
            <w:vAlign w:val="center"/>
          </w:tcPr>
          <w:p w:rsidR="000E4872" w:rsidRPr="00CF166F" w:rsidRDefault="000E4872" w:rsidP="000E4872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Перечень</w:t>
            </w:r>
          </w:p>
          <w:p w:rsidR="000E4872" w:rsidRPr="00CF166F" w:rsidRDefault="000E4872" w:rsidP="000E4872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лаборато</w:t>
            </w:r>
            <w:r w:rsidRPr="00CF166F">
              <w:rPr>
                <w:b/>
                <w:sz w:val="18"/>
              </w:rPr>
              <w:t>р</w:t>
            </w:r>
            <w:r w:rsidRPr="00CF166F">
              <w:rPr>
                <w:b/>
                <w:sz w:val="18"/>
              </w:rPr>
              <w:t>ных зан</w:t>
            </w:r>
            <w:r w:rsidRPr="00CF166F">
              <w:rPr>
                <w:b/>
                <w:sz w:val="18"/>
              </w:rPr>
              <w:t>я</w:t>
            </w:r>
            <w:r w:rsidRPr="00CF166F">
              <w:rPr>
                <w:b/>
                <w:sz w:val="18"/>
              </w:rPr>
              <w:t>тий,</w:t>
            </w:r>
          </w:p>
          <w:p w:rsidR="000E4872" w:rsidRPr="00CF166F" w:rsidRDefault="000E4872" w:rsidP="000E4872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входящих в модуль</w:t>
            </w:r>
          </w:p>
        </w:tc>
        <w:tc>
          <w:tcPr>
            <w:tcW w:w="1227" w:type="pct"/>
            <w:vAlign w:val="center"/>
          </w:tcPr>
          <w:p w:rsidR="000E4872" w:rsidRPr="00CF166F" w:rsidRDefault="000E4872" w:rsidP="000E4872">
            <w:pPr>
              <w:shd w:val="clear" w:color="auto" w:fill="FFFFFF"/>
              <w:ind w:left="85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 xml:space="preserve">Перечень </w:t>
            </w:r>
          </w:p>
          <w:p w:rsidR="000E4872" w:rsidRPr="00CF166F" w:rsidRDefault="000E4872" w:rsidP="000E4872">
            <w:pPr>
              <w:shd w:val="clear" w:color="auto" w:fill="FFFFFF"/>
              <w:ind w:left="85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самостоятел</w:t>
            </w:r>
            <w:r w:rsidRPr="00CF166F">
              <w:rPr>
                <w:b/>
                <w:sz w:val="18"/>
              </w:rPr>
              <w:t>ь</w:t>
            </w:r>
            <w:r w:rsidRPr="00CF166F">
              <w:rPr>
                <w:b/>
                <w:sz w:val="18"/>
              </w:rPr>
              <w:t>ных видов р</w:t>
            </w:r>
            <w:r w:rsidRPr="00CF166F">
              <w:rPr>
                <w:b/>
                <w:sz w:val="18"/>
              </w:rPr>
              <w:t>а</w:t>
            </w:r>
            <w:r w:rsidRPr="00CF166F">
              <w:rPr>
                <w:b/>
                <w:sz w:val="18"/>
              </w:rPr>
              <w:t xml:space="preserve">бот, </w:t>
            </w:r>
          </w:p>
          <w:p w:rsidR="000E4872" w:rsidRPr="00CF166F" w:rsidRDefault="000E4872" w:rsidP="000E4872">
            <w:pPr>
              <w:shd w:val="clear" w:color="auto" w:fill="FFFFFF"/>
              <w:ind w:left="85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 xml:space="preserve">входящих в модуль, их конкретное наполнение </w:t>
            </w:r>
          </w:p>
        </w:tc>
        <w:tc>
          <w:tcPr>
            <w:tcW w:w="489" w:type="pct"/>
            <w:vAlign w:val="center"/>
          </w:tcPr>
          <w:p w:rsidR="000E4872" w:rsidRPr="00CF166F" w:rsidRDefault="000E4872" w:rsidP="000E4872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Реализу</w:t>
            </w:r>
            <w:r w:rsidRPr="00CF166F">
              <w:rPr>
                <w:b/>
                <w:sz w:val="18"/>
              </w:rPr>
              <w:t>е</w:t>
            </w:r>
            <w:r w:rsidRPr="00CF166F">
              <w:rPr>
                <w:b/>
                <w:sz w:val="18"/>
              </w:rPr>
              <w:t>мые ко</w:t>
            </w:r>
            <w:r w:rsidRPr="00CF166F">
              <w:rPr>
                <w:b/>
                <w:sz w:val="18"/>
              </w:rPr>
              <w:t>м</w:t>
            </w:r>
            <w:r w:rsidRPr="00CF166F">
              <w:rPr>
                <w:b/>
                <w:sz w:val="18"/>
              </w:rPr>
              <w:t>петенции</w:t>
            </w:r>
          </w:p>
        </w:tc>
        <w:tc>
          <w:tcPr>
            <w:tcW w:w="700" w:type="pct"/>
            <w:vAlign w:val="center"/>
          </w:tcPr>
          <w:p w:rsidR="000E4872" w:rsidRPr="00CF166F" w:rsidRDefault="000E4872" w:rsidP="000E4872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Умения</w:t>
            </w:r>
          </w:p>
        </w:tc>
        <w:tc>
          <w:tcPr>
            <w:tcW w:w="745" w:type="pct"/>
            <w:vAlign w:val="center"/>
          </w:tcPr>
          <w:p w:rsidR="000E4872" w:rsidRPr="00CF166F" w:rsidRDefault="000E4872" w:rsidP="000E4872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Знания</w:t>
            </w:r>
          </w:p>
        </w:tc>
      </w:tr>
      <w:tr w:rsidR="000E4872" w:rsidRPr="00CF166F" w:rsidTr="000E4872">
        <w:trPr>
          <w:trHeight w:val="3361"/>
        </w:trPr>
        <w:tc>
          <w:tcPr>
            <w:tcW w:w="140" w:type="pct"/>
            <w:vAlign w:val="center"/>
          </w:tcPr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0"/>
              </w:numPr>
              <w:shd w:val="clear" w:color="auto" w:fill="FFFFFF"/>
              <w:spacing w:after="60" w:line="276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17" w:type="pct"/>
            <w:vAlign w:val="center"/>
          </w:tcPr>
          <w:p w:rsidR="000E4872" w:rsidRPr="00CF166F" w:rsidRDefault="000E4872" w:rsidP="000E4872">
            <w:pPr>
              <w:pStyle w:val="33"/>
              <w:shd w:val="clear" w:color="auto" w:fill="FFFFFF"/>
              <w:spacing w:after="60" w:line="276" w:lineRule="auto"/>
              <w:ind w:left="0" w:firstLine="0"/>
              <w:jc w:val="left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 xml:space="preserve">Модуль 1. </w:t>
            </w:r>
          </w:p>
          <w:p w:rsidR="000E4872" w:rsidRPr="00CF166F" w:rsidRDefault="000E4872" w:rsidP="000E4872">
            <w:pPr>
              <w:pStyle w:val="33"/>
              <w:shd w:val="clear" w:color="auto" w:fill="FFFFFF"/>
              <w:spacing w:after="60" w:line="276" w:lineRule="auto"/>
              <w:ind w:left="0" w:firstLine="0"/>
              <w:jc w:val="left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>Методология инструмент</w:t>
            </w:r>
            <w:r w:rsidRPr="00CF166F">
              <w:rPr>
                <w:sz w:val="18"/>
                <w:szCs w:val="22"/>
              </w:rPr>
              <w:t>а</w:t>
            </w:r>
            <w:r w:rsidRPr="00CF166F">
              <w:rPr>
                <w:sz w:val="18"/>
                <w:szCs w:val="22"/>
              </w:rPr>
              <w:t>рий генетич</w:t>
            </w:r>
            <w:r w:rsidRPr="00CF166F">
              <w:rPr>
                <w:sz w:val="18"/>
                <w:szCs w:val="22"/>
              </w:rPr>
              <w:t>е</w:t>
            </w:r>
            <w:r w:rsidRPr="00CF166F">
              <w:rPr>
                <w:sz w:val="18"/>
                <w:szCs w:val="22"/>
              </w:rPr>
              <w:t>ской инжен</w:t>
            </w:r>
            <w:r w:rsidRPr="00CF166F">
              <w:rPr>
                <w:sz w:val="18"/>
                <w:szCs w:val="22"/>
              </w:rPr>
              <w:t>е</w:t>
            </w:r>
            <w:r w:rsidRPr="00CF166F">
              <w:rPr>
                <w:sz w:val="18"/>
                <w:szCs w:val="22"/>
              </w:rPr>
              <w:t>рии</w:t>
            </w:r>
          </w:p>
          <w:p w:rsidR="000E4872" w:rsidRPr="00CF166F" w:rsidRDefault="000E4872" w:rsidP="000E4872">
            <w:pPr>
              <w:pStyle w:val="33"/>
              <w:shd w:val="clear" w:color="auto" w:fill="FFFFFF"/>
              <w:spacing w:after="60" w:line="276" w:lineRule="auto"/>
              <w:ind w:left="0" w:firstLine="0"/>
              <w:jc w:val="left"/>
              <w:rPr>
                <w:sz w:val="18"/>
                <w:szCs w:val="22"/>
              </w:rPr>
            </w:pPr>
          </w:p>
          <w:p w:rsidR="000E4872" w:rsidRPr="00CF166F" w:rsidRDefault="000E4872" w:rsidP="000E4872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1–3-я</w:t>
            </w:r>
          </w:p>
          <w:p w:rsidR="000E4872" w:rsidRPr="00CF166F" w:rsidRDefault="000E4872" w:rsidP="000E4872">
            <w:pPr>
              <w:pStyle w:val="33"/>
              <w:shd w:val="clear" w:color="auto" w:fill="FFFFFF"/>
              <w:spacing w:after="60" w:line="276" w:lineRule="auto"/>
              <w:ind w:left="0" w:firstLine="0"/>
              <w:jc w:val="left"/>
              <w:rPr>
                <w:b/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>недели</w:t>
            </w:r>
          </w:p>
        </w:tc>
        <w:tc>
          <w:tcPr>
            <w:tcW w:w="553" w:type="pct"/>
          </w:tcPr>
          <w:p w:rsidR="000E4872" w:rsidRPr="00CF166F" w:rsidRDefault="000E4872" w:rsidP="000E4872">
            <w:pPr>
              <w:rPr>
                <w:sz w:val="18"/>
              </w:rPr>
            </w:pPr>
            <w:r w:rsidRPr="00CF166F">
              <w:rPr>
                <w:sz w:val="18"/>
              </w:rPr>
              <w:t xml:space="preserve">Тема 1.1 </w:t>
            </w:r>
          </w:p>
        </w:tc>
        <w:tc>
          <w:tcPr>
            <w:tcW w:w="528" w:type="pct"/>
            <w:vAlign w:val="center"/>
          </w:tcPr>
          <w:p w:rsidR="000E4872" w:rsidRPr="00CF166F" w:rsidRDefault="000E4872" w:rsidP="000E4872">
            <w:pPr>
              <w:widowControl w:val="0"/>
              <w:spacing w:after="60"/>
              <w:rPr>
                <w:sz w:val="18"/>
              </w:rPr>
            </w:pPr>
            <w:r w:rsidRPr="00CF166F">
              <w:rPr>
                <w:sz w:val="18"/>
              </w:rPr>
              <w:t>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ные работы 1.1– 1.6; 2.1–2.4</w:t>
            </w:r>
          </w:p>
        </w:tc>
        <w:tc>
          <w:tcPr>
            <w:tcW w:w="1227" w:type="pct"/>
            <w:vMerge w:val="restart"/>
            <w:vAlign w:val="center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</w:rPr>
            </w:pPr>
            <w:r w:rsidRPr="00CF166F">
              <w:rPr>
                <w:sz w:val="18"/>
              </w:rPr>
              <w:t>Изучение теоретических вопросов для самостоятел</w:t>
            </w:r>
            <w:r w:rsidRPr="00CF166F">
              <w:rPr>
                <w:sz w:val="18"/>
              </w:rPr>
              <w:t>ь</w:t>
            </w:r>
            <w:r w:rsidRPr="00CF166F">
              <w:rPr>
                <w:sz w:val="18"/>
              </w:rPr>
              <w:t>ного изучения для 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ных работ м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дуля согласно табл. 3.4, по</w:t>
            </w:r>
            <w:r w:rsidRPr="00CF166F">
              <w:rPr>
                <w:sz w:val="18"/>
              </w:rPr>
              <w:t>д</w:t>
            </w:r>
            <w:r w:rsidRPr="00CF166F">
              <w:rPr>
                <w:sz w:val="18"/>
              </w:rPr>
              <w:t>готовка и пре</w:t>
            </w:r>
            <w:r w:rsidRPr="00CF166F">
              <w:rPr>
                <w:sz w:val="18"/>
              </w:rPr>
              <w:t>д</w:t>
            </w:r>
            <w:r w:rsidRPr="00CF166F">
              <w:rPr>
                <w:sz w:val="18"/>
              </w:rPr>
              <w:t>ставление отч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тов к лабор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торным раб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там в соотве</w:t>
            </w:r>
            <w:r w:rsidRPr="00CF166F">
              <w:rPr>
                <w:sz w:val="18"/>
              </w:rPr>
              <w:t>т</w:t>
            </w:r>
            <w:r w:rsidRPr="00CF166F">
              <w:rPr>
                <w:sz w:val="18"/>
              </w:rPr>
              <w:t>ствии с инд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видуальной о</w:t>
            </w:r>
            <w:r w:rsidRPr="00CF166F">
              <w:rPr>
                <w:sz w:val="18"/>
              </w:rPr>
              <w:t>б</w:t>
            </w:r>
            <w:r w:rsidRPr="00CF166F">
              <w:rPr>
                <w:sz w:val="18"/>
              </w:rPr>
              <w:t>разовательной траекторией.</w:t>
            </w:r>
          </w:p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</w:rPr>
            </w:pPr>
            <w:r w:rsidRPr="00CF166F">
              <w:rPr>
                <w:sz w:val="18"/>
              </w:rPr>
              <w:t>Подготовка развернутого ответа на один из теоретич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ских вопросов, представле</w:t>
            </w:r>
            <w:r w:rsidRPr="00CF166F">
              <w:rPr>
                <w:sz w:val="18"/>
              </w:rPr>
              <w:t>н</w:t>
            </w:r>
            <w:r w:rsidRPr="00CF166F">
              <w:rPr>
                <w:sz w:val="18"/>
              </w:rPr>
              <w:t>ных в табл. 3.4 и защита с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гласно индив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дуальной обр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зовательной траектории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0E4872" w:rsidRPr="00CF166F" w:rsidRDefault="000E4872" w:rsidP="000E4872">
            <w:pPr>
              <w:pStyle w:val="33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ПК-3;</w:t>
            </w:r>
          </w:p>
          <w:p w:rsidR="000E4872" w:rsidRPr="00CF166F" w:rsidRDefault="000E4872" w:rsidP="000E4872">
            <w:pPr>
              <w:pStyle w:val="33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ПК-10;</w:t>
            </w:r>
          </w:p>
          <w:p w:rsidR="000E4872" w:rsidRPr="00CF166F" w:rsidRDefault="000E4872" w:rsidP="000E4872">
            <w:pPr>
              <w:pStyle w:val="33"/>
              <w:shd w:val="clear" w:color="auto" w:fill="FFFFFF"/>
              <w:spacing w:after="60" w:line="276" w:lineRule="auto"/>
              <w:ind w:left="0" w:firstLine="0"/>
              <w:jc w:val="center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  <w:lang w:eastAsia="ar-SA"/>
              </w:rPr>
              <w:t>ПК-13</w:t>
            </w:r>
          </w:p>
        </w:tc>
        <w:tc>
          <w:tcPr>
            <w:tcW w:w="700" w:type="pct"/>
            <w:vMerge w:val="restart"/>
            <w:vAlign w:val="center"/>
          </w:tcPr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341"/>
              </w:tabs>
              <w:spacing w:after="60" w:line="276" w:lineRule="auto"/>
              <w:ind w:left="64" w:firstLine="117"/>
              <w:jc w:val="left"/>
              <w:rPr>
                <w:rFonts w:ascii="Times New Roman" w:hAnsi="Times New Roman"/>
                <w:sz w:val="18"/>
              </w:rPr>
            </w:pPr>
            <w:r w:rsidRPr="00CF166F">
              <w:rPr>
                <w:rFonts w:ascii="Times New Roman" w:hAnsi="Times New Roman"/>
                <w:sz w:val="18"/>
              </w:rPr>
              <w:t>работать с биологическими образцами, в т. ч. с микроорг</w:t>
            </w:r>
            <w:r w:rsidRPr="00CF166F">
              <w:rPr>
                <w:rFonts w:ascii="Times New Roman" w:hAnsi="Times New Roman"/>
                <w:sz w:val="18"/>
              </w:rPr>
              <w:t>а</w:t>
            </w:r>
            <w:r w:rsidRPr="00CF166F">
              <w:rPr>
                <w:rFonts w:ascii="Times New Roman" w:hAnsi="Times New Roman"/>
                <w:sz w:val="18"/>
              </w:rPr>
              <w:t>низмами и кул</w:t>
            </w:r>
            <w:r w:rsidRPr="00CF166F">
              <w:rPr>
                <w:rFonts w:ascii="Times New Roman" w:hAnsi="Times New Roman"/>
                <w:sz w:val="18"/>
              </w:rPr>
              <w:t>ь</w:t>
            </w:r>
            <w:r w:rsidRPr="00CF166F">
              <w:rPr>
                <w:rFonts w:ascii="Times New Roman" w:hAnsi="Times New Roman"/>
                <w:sz w:val="18"/>
              </w:rPr>
              <w:t xml:space="preserve">турами ткани в асептических условиях; </w:t>
            </w:r>
          </w:p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341"/>
              </w:tabs>
              <w:spacing w:after="60" w:line="276" w:lineRule="auto"/>
              <w:ind w:left="64" w:firstLine="117"/>
              <w:jc w:val="left"/>
              <w:rPr>
                <w:rFonts w:ascii="Times New Roman" w:hAnsi="Times New Roman"/>
                <w:sz w:val="18"/>
              </w:rPr>
            </w:pPr>
            <w:r w:rsidRPr="00CF166F">
              <w:rPr>
                <w:rFonts w:ascii="Times New Roman" w:hAnsi="Times New Roman"/>
                <w:sz w:val="18"/>
              </w:rPr>
              <w:t>планиров</w:t>
            </w:r>
            <w:r w:rsidRPr="00CF166F">
              <w:rPr>
                <w:rFonts w:ascii="Times New Roman" w:hAnsi="Times New Roman"/>
                <w:sz w:val="18"/>
              </w:rPr>
              <w:t>а</w:t>
            </w:r>
            <w:r w:rsidRPr="00CF166F">
              <w:rPr>
                <w:rFonts w:ascii="Times New Roman" w:hAnsi="Times New Roman"/>
                <w:sz w:val="18"/>
              </w:rPr>
              <w:t>ния и провед</w:t>
            </w:r>
            <w:r w:rsidRPr="00CF166F">
              <w:rPr>
                <w:rFonts w:ascii="Times New Roman" w:hAnsi="Times New Roman"/>
                <w:sz w:val="18"/>
              </w:rPr>
              <w:t>е</w:t>
            </w:r>
            <w:r w:rsidRPr="00CF166F">
              <w:rPr>
                <w:rFonts w:ascii="Times New Roman" w:hAnsi="Times New Roman"/>
                <w:sz w:val="18"/>
              </w:rPr>
              <w:t>ния экспериме</w:t>
            </w:r>
            <w:r w:rsidRPr="00CF166F">
              <w:rPr>
                <w:rFonts w:ascii="Times New Roman" w:hAnsi="Times New Roman"/>
                <w:sz w:val="18"/>
              </w:rPr>
              <w:t>н</w:t>
            </w:r>
            <w:r w:rsidRPr="00CF166F">
              <w:rPr>
                <w:rFonts w:ascii="Times New Roman" w:hAnsi="Times New Roman"/>
                <w:sz w:val="18"/>
              </w:rPr>
              <w:t>та при выполн</w:t>
            </w:r>
            <w:r w:rsidRPr="00CF166F">
              <w:rPr>
                <w:rFonts w:ascii="Times New Roman" w:hAnsi="Times New Roman"/>
                <w:sz w:val="18"/>
              </w:rPr>
              <w:t>е</w:t>
            </w:r>
            <w:r w:rsidRPr="00CF166F">
              <w:rPr>
                <w:rFonts w:ascii="Times New Roman" w:hAnsi="Times New Roman"/>
                <w:sz w:val="18"/>
              </w:rPr>
              <w:t>нии индивид</w:t>
            </w:r>
            <w:r w:rsidRPr="00CF166F">
              <w:rPr>
                <w:rFonts w:ascii="Times New Roman" w:hAnsi="Times New Roman"/>
                <w:sz w:val="18"/>
              </w:rPr>
              <w:t>у</w:t>
            </w:r>
            <w:r w:rsidRPr="00CF166F">
              <w:rPr>
                <w:rFonts w:ascii="Times New Roman" w:hAnsi="Times New Roman"/>
                <w:sz w:val="18"/>
              </w:rPr>
              <w:t>альных и ко</w:t>
            </w:r>
            <w:r w:rsidRPr="00CF166F">
              <w:rPr>
                <w:rFonts w:ascii="Times New Roman" w:hAnsi="Times New Roman"/>
                <w:sz w:val="18"/>
              </w:rPr>
              <w:t>л</w:t>
            </w:r>
            <w:r w:rsidRPr="00CF166F">
              <w:rPr>
                <w:rFonts w:ascii="Times New Roman" w:hAnsi="Times New Roman"/>
                <w:sz w:val="18"/>
              </w:rPr>
              <w:t>лективных пр</w:t>
            </w:r>
            <w:r w:rsidRPr="00CF166F">
              <w:rPr>
                <w:rFonts w:ascii="Times New Roman" w:hAnsi="Times New Roman"/>
                <w:sz w:val="18"/>
              </w:rPr>
              <w:t>о</w:t>
            </w:r>
            <w:r w:rsidRPr="00CF166F">
              <w:rPr>
                <w:rFonts w:ascii="Times New Roman" w:hAnsi="Times New Roman"/>
                <w:sz w:val="18"/>
              </w:rPr>
              <w:t>ектов, в первую очередь нау</w:t>
            </w:r>
            <w:r w:rsidRPr="00CF166F">
              <w:rPr>
                <w:rFonts w:ascii="Times New Roman" w:hAnsi="Times New Roman"/>
                <w:sz w:val="18"/>
              </w:rPr>
              <w:t>ч</w:t>
            </w:r>
            <w:r w:rsidRPr="00CF166F">
              <w:rPr>
                <w:rFonts w:ascii="Times New Roman" w:hAnsi="Times New Roman"/>
                <w:sz w:val="18"/>
              </w:rPr>
              <w:t>ных;</w:t>
            </w:r>
          </w:p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1"/>
              </w:numPr>
              <w:tabs>
                <w:tab w:val="left" w:pos="341"/>
                <w:tab w:val="left" w:pos="1134"/>
              </w:tabs>
              <w:spacing w:after="60" w:line="276" w:lineRule="auto"/>
              <w:ind w:left="64" w:firstLine="117"/>
              <w:jc w:val="left"/>
              <w:rPr>
                <w:rFonts w:ascii="Times New Roman" w:hAnsi="Times New Roman"/>
                <w:sz w:val="18"/>
              </w:rPr>
            </w:pPr>
            <w:r w:rsidRPr="00CF166F">
              <w:rPr>
                <w:rFonts w:ascii="Times New Roman" w:hAnsi="Times New Roman"/>
                <w:sz w:val="18"/>
              </w:rPr>
              <w:t>осущест</w:t>
            </w:r>
            <w:r w:rsidRPr="00CF166F">
              <w:rPr>
                <w:rFonts w:ascii="Times New Roman" w:hAnsi="Times New Roman"/>
                <w:sz w:val="18"/>
              </w:rPr>
              <w:t>в</w:t>
            </w:r>
            <w:r w:rsidRPr="00CF166F">
              <w:rPr>
                <w:rFonts w:ascii="Times New Roman" w:hAnsi="Times New Roman"/>
                <w:sz w:val="18"/>
              </w:rPr>
              <w:t>лять литерату</w:t>
            </w:r>
            <w:r w:rsidRPr="00CF166F">
              <w:rPr>
                <w:rFonts w:ascii="Times New Roman" w:hAnsi="Times New Roman"/>
                <w:sz w:val="18"/>
              </w:rPr>
              <w:t>р</w:t>
            </w:r>
            <w:r w:rsidRPr="00CF166F">
              <w:rPr>
                <w:rFonts w:ascii="Times New Roman" w:hAnsi="Times New Roman"/>
                <w:sz w:val="18"/>
              </w:rPr>
              <w:t>ный и патентный поиск, находить необходимую профессионал</w:t>
            </w:r>
            <w:r w:rsidRPr="00CF166F">
              <w:rPr>
                <w:rFonts w:ascii="Times New Roman" w:hAnsi="Times New Roman"/>
                <w:sz w:val="18"/>
              </w:rPr>
              <w:t>ь</w:t>
            </w:r>
            <w:r w:rsidRPr="00CF166F">
              <w:rPr>
                <w:rFonts w:ascii="Times New Roman" w:hAnsi="Times New Roman"/>
                <w:sz w:val="18"/>
              </w:rPr>
              <w:t>ную информ</w:t>
            </w:r>
            <w:r w:rsidRPr="00CF166F">
              <w:rPr>
                <w:rFonts w:ascii="Times New Roman" w:hAnsi="Times New Roman"/>
                <w:sz w:val="18"/>
              </w:rPr>
              <w:t>а</w:t>
            </w:r>
            <w:r w:rsidRPr="00CF166F">
              <w:rPr>
                <w:rFonts w:ascii="Times New Roman" w:hAnsi="Times New Roman"/>
                <w:sz w:val="18"/>
              </w:rPr>
              <w:t>цию в банках и базах данных;</w:t>
            </w:r>
          </w:p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1"/>
              </w:numPr>
              <w:tabs>
                <w:tab w:val="left" w:pos="341"/>
                <w:tab w:val="left" w:pos="1134"/>
              </w:tabs>
              <w:spacing w:after="60" w:line="276" w:lineRule="auto"/>
              <w:ind w:left="64" w:firstLine="117"/>
              <w:jc w:val="left"/>
              <w:rPr>
                <w:rFonts w:ascii="Times New Roman" w:hAnsi="Times New Roman"/>
                <w:sz w:val="18"/>
              </w:rPr>
            </w:pPr>
            <w:r w:rsidRPr="00CF166F">
              <w:rPr>
                <w:rFonts w:ascii="Times New Roman" w:hAnsi="Times New Roman"/>
                <w:sz w:val="18"/>
              </w:rPr>
              <w:t>умение в</w:t>
            </w:r>
            <w:r w:rsidRPr="00CF166F">
              <w:rPr>
                <w:rFonts w:ascii="Times New Roman" w:hAnsi="Times New Roman"/>
                <w:sz w:val="18"/>
              </w:rPr>
              <w:t>ы</w:t>
            </w:r>
            <w:r w:rsidRPr="00CF166F">
              <w:rPr>
                <w:rFonts w:ascii="Times New Roman" w:hAnsi="Times New Roman"/>
                <w:sz w:val="18"/>
              </w:rPr>
              <w:t>бирать необх</w:t>
            </w:r>
            <w:r w:rsidRPr="00CF166F">
              <w:rPr>
                <w:rFonts w:ascii="Times New Roman" w:hAnsi="Times New Roman"/>
                <w:sz w:val="18"/>
              </w:rPr>
              <w:t>о</w:t>
            </w:r>
            <w:r w:rsidRPr="00CF166F">
              <w:rPr>
                <w:rFonts w:ascii="Times New Roman" w:hAnsi="Times New Roman"/>
                <w:sz w:val="18"/>
              </w:rPr>
              <w:t>димые методы исследования, модифицировать существующие и разрабатывать новые методы, исходя из задач конкретного и</w:t>
            </w:r>
            <w:r w:rsidRPr="00CF166F">
              <w:rPr>
                <w:rFonts w:ascii="Times New Roman" w:hAnsi="Times New Roman"/>
                <w:sz w:val="18"/>
              </w:rPr>
              <w:t>с</w:t>
            </w:r>
            <w:r w:rsidRPr="00CF166F">
              <w:rPr>
                <w:rFonts w:ascii="Times New Roman" w:hAnsi="Times New Roman"/>
                <w:sz w:val="18"/>
              </w:rPr>
              <w:t>следования;</w:t>
            </w:r>
          </w:p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341"/>
              </w:tabs>
              <w:spacing w:after="60" w:line="276" w:lineRule="auto"/>
              <w:ind w:left="64" w:firstLine="117"/>
              <w:jc w:val="left"/>
              <w:rPr>
                <w:rFonts w:ascii="Times New Roman" w:hAnsi="Times New Roman"/>
                <w:sz w:val="18"/>
              </w:rPr>
            </w:pPr>
            <w:r w:rsidRPr="00CF166F">
              <w:rPr>
                <w:rFonts w:ascii="Times New Roman" w:hAnsi="Times New Roman"/>
                <w:sz w:val="18"/>
              </w:rPr>
              <w:t>использовать принципы си</w:t>
            </w:r>
            <w:r w:rsidRPr="00CF166F">
              <w:rPr>
                <w:rFonts w:ascii="Times New Roman" w:hAnsi="Times New Roman"/>
                <w:sz w:val="18"/>
              </w:rPr>
              <w:t>с</w:t>
            </w:r>
            <w:r w:rsidRPr="00CF166F">
              <w:rPr>
                <w:rFonts w:ascii="Times New Roman" w:hAnsi="Times New Roman"/>
                <w:sz w:val="18"/>
              </w:rPr>
              <w:lastRenderedPageBreak/>
              <w:t>темы менед</w:t>
            </w:r>
            <w:r w:rsidRPr="00CF166F">
              <w:rPr>
                <w:rFonts w:ascii="Times New Roman" w:hAnsi="Times New Roman"/>
                <w:sz w:val="18"/>
              </w:rPr>
              <w:t>ж</w:t>
            </w:r>
            <w:r w:rsidRPr="00CF166F">
              <w:rPr>
                <w:rFonts w:ascii="Times New Roman" w:hAnsi="Times New Roman"/>
                <w:sz w:val="18"/>
              </w:rPr>
              <w:t>мента качества в части организ</w:t>
            </w:r>
            <w:r w:rsidRPr="00CF166F">
              <w:rPr>
                <w:rFonts w:ascii="Times New Roman" w:hAnsi="Times New Roman"/>
                <w:sz w:val="18"/>
              </w:rPr>
              <w:t>а</w:t>
            </w:r>
            <w:r w:rsidRPr="00CF166F">
              <w:rPr>
                <w:rFonts w:ascii="Times New Roman" w:hAnsi="Times New Roman"/>
                <w:sz w:val="18"/>
              </w:rPr>
              <w:t>ции исследов</w:t>
            </w:r>
            <w:r w:rsidRPr="00CF166F">
              <w:rPr>
                <w:rFonts w:ascii="Times New Roman" w:hAnsi="Times New Roman"/>
                <w:sz w:val="18"/>
              </w:rPr>
              <w:t>а</w:t>
            </w:r>
            <w:r w:rsidRPr="00CF166F">
              <w:rPr>
                <w:rFonts w:ascii="Times New Roman" w:hAnsi="Times New Roman"/>
                <w:sz w:val="18"/>
              </w:rPr>
              <w:t>тельского пр</w:t>
            </w:r>
            <w:r w:rsidRPr="00CF166F">
              <w:rPr>
                <w:rFonts w:ascii="Times New Roman" w:hAnsi="Times New Roman"/>
                <w:sz w:val="18"/>
              </w:rPr>
              <w:t>о</w:t>
            </w:r>
            <w:r w:rsidRPr="00CF166F">
              <w:rPr>
                <w:rFonts w:ascii="Times New Roman" w:hAnsi="Times New Roman"/>
                <w:sz w:val="18"/>
              </w:rPr>
              <w:t>цесса</w:t>
            </w:r>
          </w:p>
        </w:tc>
        <w:tc>
          <w:tcPr>
            <w:tcW w:w="745" w:type="pct"/>
            <w:vMerge w:val="restart"/>
            <w:vAlign w:val="center"/>
          </w:tcPr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299"/>
              </w:tabs>
              <w:spacing w:after="60" w:line="276" w:lineRule="auto"/>
              <w:ind w:left="62" w:hanging="36"/>
              <w:jc w:val="left"/>
              <w:rPr>
                <w:rFonts w:ascii="Times New Roman" w:hAnsi="Times New Roman"/>
                <w:sz w:val="18"/>
              </w:rPr>
            </w:pPr>
            <w:r w:rsidRPr="00CF166F">
              <w:rPr>
                <w:rFonts w:ascii="Times New Roman" w:hAnsi="Times New Roman"/>
                <w:sz w:val="18"/>
              </w:rPr>
              <w:lastRenderedPageBreak/>
              <w:t>о перспекти</w:t>
            </w:r>
            <w:r w:rsidRPr="00CF166F">
              <w:rPr>
                <w:rFonts w:ascii="Times New Roman" w:hAnsi="Times New Roman"/>
                <w:sz w:val="18"/>
              </w:rPr>
              <w:t>в</w:t>
            </w:r>
            <w:r w:rsidRPr="00CF166F">
              <w:rPr>
                <w:rFonts w:ascii="Times New Roman" w:hAnsi="Times New Roman"/>
                <w:sz w:val="18"/>
              </w:rPr>
              <w:t>ных технологиях в области орган</w:t>
            </w:r>
            <w:r w:rsidRPr="00CF166F">
              <w:rPr>
                <w:rFonts w:ascii="Times New Roman" w:hAnsi="Times New Roman"/>
                <w:sz w:val="18"/>
              </w:rPr>
              <w:t>и</w:t>
            </w:r>
            <w:r w:rsidRPr="00CF166F">
              <w:rPr>
                <w:rFonts w:ascii="Times New Roman" w:hAnsi="Times New Roman"/>
                <w:sz w:val="18"/>
              </w:rPr>
              <w:t>зации научного эксперимента в области биол</w:t>
            </w:r>
            <w:r w:rsidRPr="00CF166F">
              <w:rPr>
                <w:rFonts w:ascii="Times New Roman" w:hAnsi="Times New Roman"/>
                <w:sz w:val="18"/>
              </w:rPr>
              <w:t>о</w:t>
            </w:r>
            <w:r w:rsidRPr="00CF166F">
              <w:rPr>
                <w:rFonts w:ascii="Times New Roman" w:hAnsi="Times New Roman"/>
                <w:sz w:val="18"/>
              </w:rPr>
              <w:t>гии/биофизики;</w:t>
            </w:r>
          </w:p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299"/>
              </w:tabs>
              <w:spacing w:after="60" w:line="276" w:lineRule="auto"/>
              <w:ind w:left="62" w:hanging="36"/>
              <w:jc w:val="left"/>
              <w:rPr>
                <w:rFonts w:ascii="Times New Roman" w:hAnsi="Times New Roman"/>
                <w:sz w:val="18"/>
              </w:rPr>
            </w:pPr>
            <w:r w:rsidRPr="00CF166F">
              <w:rPr>
                <w:rFonts w:ascii="Times New Roman" w:hAnsi="Times New Roman"/>
                <w:sz w:val="18"/>
              </w:rPr>
              <w:t>основных те</w:t>
            </w:r>
            <w:r w:rsidRPr="00CF166F">
              <w:rPr>
                <w:rFonts w:ascii="Times New Roman" w:hAnsi="Times New Roman"/>
                <w:sz w:val="18"/>
              </w:rPr>
              <w:t>н</w:t>
            </w:r>
            <w:r w:rsidRPr="00CF166F">
              <w:rPr>
                <w:rFonts w:ascii="Times New Roman" w:hAnsi="Times New Roman"/>
                <w:sz w:val="18"/>
              </w:rPr>
              <w:t>денций развития экспериментал</w:t>
            </w:r>
            <w:r w:rsidRPr="00CF166F">
              <w:rPr>
                <w:rFonts w:ascii="Times New Roman" w:hAnsi="Times New Roman"/>
                <w:sz w:val="18"/>
              </w:rPr>
              <w:t>ь</w:t>
            </w:r>
            <w:r w:rsidRPr="00CF166F">
              <w:rPr>
                <w:rFonts w:ascii="Times New Roman" w:hAnsi="Times New Roman"/>
                <w:sz w:val="18"/>
              </w:rPr>
              <w:t>ных систем, св</w:t>
            </w:r>
            <w:r w:rsidRPr="00CF166F">
              <w:rPr>
                <w:rFonts w:ascii="Times New Roman" w:hAnsi="Times New Roman"/>
                <w:sz w:val="18"/>
              </w:rPr>
              <w:t>я</w:t>
            </w:r>
            <w:r w:rsidRPr="00CF166F">
              <w:rPr>
                <w:rFonts w:ascii="Times New Roman" w:hAnsi="Times New Roman"/>
                <w:sz w:val="18"/>
              </w:rPr>
              <w:t>занных с измен</w:t>
            </w:r>
            <w:r w:rsidRPr="00CF166F">
              <w:rPr>
                <w:rFonts w:ascii="Times New Roman" w:hAnsi="Times New Roman"/>
                <w:sz w:val="18"/>
              </w:rPr>
              <w:t>е</w:t>
            </w:r>
            <w:r w:rsidRPr="00CF166F">
              <w:rPr>
                <w:rFonts w:ascii="Times New Roman" w:hAnsi="Times New Roman"/>
                <w:sz w:val="18"/>
              </w:rPr>
              <w:t>ниями условий в области примен</w:t>
            </w:r>
            <w:r w:rsidRPr="00CF166F">
              <w:rPr>
                <w:rFonts w:ascii="Times New Roman" w:hAnsi="Times New Roman"/>
                <w:sz w:val="18"/>
              </w:rPr>
              <w:t>е</w:t>
            </w:r>
            <w:r w:rsidRPr="00CF166F">
              <w:rPr>
                <w:rFonts w:ascii="Times New Roman" w:hAnsi="Times New Roman"/>
                <w:sz w:val="18"/>
              </w:rPr>
              <w:t>ния;</w:t>
            </w:r>
          </w:p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299"/>
              </w:tabs>
              <w:spacing w:after="60" w:line="276" w:lineRule="auto"/>
              <w:ind w:left="62" w:hanging="36"/>
              <w:jc w:val="left"/>
              <w:rPr>
                <w:rFonts w:ascii="Times New Roman" w:hAnsi="Times New Roman"/>
                <w:sz w:val="18"/>
              </w:rPr>
            </w:pPr>
            <w:r w:rsidRPr="00CF166F">
              <w:rPr>
                <w:rFonts w:ascii="Times New Roman" w:hAnsi="Times New Roman"/>
                <w:sz w:val="18"/>
              </w:rPr>
              <w:t>действующих стандартов, норм, методологий, п</w:t>
            </w:r>
            <w:r w:rsidRPr="00CF166F">
              <w:rPr>
                <w:rFonts w:ascii="Times New Roman" w:hAnsi="Times New Roman"/>
                <w:sz w:val="18"/>
              </w:rPr>
              <w:t>о</w:t>
            </w:r>
            <w:r w:rsidRPr="00CF166F">
              <w:rPr>
                <w:rFonts w:ascii="Times New Roman" w:hAnsi="Times New Roman"/>
                <w:sz w:val="18"/>
              </w:rPr>
              <w:t>зволяющих пер</w:t>
            </w:r>
            <w:r w:rsidRPr="00CF166F">
              <w:rPr>
                <w:rFonts w:ascii="Times New Roman" w:hAnsi="Times New Roman"/>
                <w:sz w:val="18"/>
              </w:rPr>
              <w:t>е</w:t>
            </w:r>
            <w:r w:rsidRPr="00CF166F">
              <w:rPr>
                <w:rFonts w:ascii="Times New Roman" w:hAnsi="Times New Roman"/>
                <w:sz w:val="18"/>
              </w:rPr>
              <w:t>рабатывать и по</w:t>
            </w:r>
            <w:r w:rsidRPr="00CF166F">
              <w:rPr>
                <w:rFonts w:ascii="Times New Roman" w:hAnsi="Times New Roman"/>
                <w:sz w:val="18"/>
              </w:rPr>
              <w:t>д</w:t>
            </w:r>
            <w:r w:rsidRPr="00CF166F">
              <w:rPr>
                <w:rFonts w:ascii="Times New Roman" w:hAnsi="Times New Roman"/>
                <w:sz w:val="18"/>
              </w:rPr>
              <w:t>готавливать мат</w:t>
            </w:r>
            <w:r w:rsidRPr="00CF166F">
              <w:rPr>
                <w:rFonts w:ascii="Times New Roman" w:hAnsi="Times New Roman"/>
                <w:sz w:val="18"/>
              </w:rPr>
              <w:t>е</w:t>
            </w:r>
            <w:r w:rsidRPr="00CF166F">
              <w:rPr>
                <w:rFonts w:ascii="Times New Roman" w:hAnsi="Times New Roman"/>
                <w:sz w:val="18"/>
              </w:rPr>
              <w:t>риалы по резул</w:t>
            </w:r>
            <w:r w:rsidRPr="00CF166F">
              <w:rPr>
                <w:rFonts w:ascii="Times New Roman" w:hAnsi="Times New Roman"/>
                <w:sz w:val="18"/>
              </w:rPr>
              <w:t>ь</w:t>
            </w:r>
            <w:r w:rsidRPr="00CF166F">
              <w:rPr>
                <w:rFonts w:ascii="Times New Roman" w:hAnsi="Times New Roman"/>
                <w:sz w:val="18"/>
              </w:rPr>
              <w:t>татам исследов</w:t>
            </w:r>
            <w:r w:rsidRPr="00CF166F">
              <w:rPr>
                <w:rFonts w:ascii="Times New Roman" w:hAnsi="Times New Roman"/>
                <w:sz w:val="18"/>
              </w:rPr>
              <w:t>а</w:t>
            </w:r>
            <w:r w:rsidRPr="00CF166F">
              <w:rPr>
                <w:rFonts w:ascii="Times New Roman" w:hAnsi="Times New Roman"/>
                <w:sz w:val="18"/>
              </w:rPr>
              <w:t>ний к опублик</w:t>
            </w:r>
            <w:r w:rsidRPr="00CF166F">
              <w:rPr>
                <w:rFonts w:ascii="Times New Roman" w:hAnsi="Times New Roman"/>
                <w:sz w:val="18"/>
              </w:rPr>
              <w:t>о</w:t>
            </w:r>
            <w:r w:rsidRPr="00CF166F">
              <w:rPr>
                <w:rFonts w:ascii="Times New Roman" w:hAnsi="Times New Roman"/>
                <w:sz w:val="18"/>
              </w:rPr>
              <w:t>ванию в печати, а также в виде о</w:t>
            </w:r>
            <w:r w:rsidRPr="00CF166F">
              <w:rPr>
                <w:rFonts w:ascii="Times New Roman" w:hAnsi="Times New Roman"/>
                <w:sz w:val="18"/>
              </w:rPr>
              <w:t>б</w:t>
            </w:r>
            <w:r w:rsidRPr="00CF166F">
              <w:rPr>
                <w:rFonts w:ascii="Times New Roman" w:hAnsi="Times New Roman"/>
                <w:sz w:val="18"/>
              </w:rPr>
              <w:t>зоров, рефератов, отчетов, докладов и лекций</w:t>
            </w:r>
          </w:p>
        </w:tc>
      </w:tr>
      <w:tr w:rsidR="000E4872" w:rsidRPr="00CF166F" w:rsidTr="000E4872">
        <w:trPr>
          <w:trHeight w:val="680"/>
        </w:trPr>
        <w:tc>
          <w:tcPr>
            <w:tcW w:w="140" w:type="pct"/>
            <w:vAlign w:val="center"/>
          </w:tcPr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0"/>
              </w:numPr>
              <w:shd w:val="clear" w:color="auto" w:fill="FFFFFF"/>
              <w:spacing w:after="60" w:line="276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17" w:type="pct"/>
            <w:vAlign w:val="center"/>
          </w:tcPr>
          <w:p w:rsidR="000E4872" w:rsidRPr="00CF166F" w:rsidRDefault="000E4872" w:rsidP="000E4872">
            <w:pPr>
              <w:pStyle w:val="33"/>
              <w:shd w:val="clear" w:color="auto" w:fill="FFFFFF"/>
              <w:spacing w:after="60" w:line="276" w:lineRule="auto"/>
              <w:ind w:left="0" w:firstLine="0"/>
              <w:jc w:val="left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>Модуль 2. Би</w:t>
            </w:r>
            <w:r w:rsidRPr="00CF166F">
              <w:rPr>
                <w:sz w:val="18"/>
                <w:szCs w:val="22"/>
              </w:rPr>
              <w:t>о</w:t>
            </w:r>
            <w:r w:rsidRPr="00CF166F">
              <w:rPr>
                <w:sz w:val="18"/>
                <w:szCs w:val="22"/>
              </w:rPr>
              <w:t>логия клетки в культуре</w:t>
            </w:r>
          </w:p>
          <w:p w:rsidR="000E4872" w:rsidRPr="00CF166F" w:rsidRDefault="000E4872" w:rsidP="000E4872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4–7-я</w:t>
            </w:r>
          </w:p>
          <w:p w:rsidR="000E4872" w:rsidRPr="00CF166F" w:rsidRDefault="000E4872" w:rsidP="000E4872">
            <w:pPr>
              <w:pStyle w:val="33"/>
              <w:shd w:val="clear" w:color="auto" w:fill="FFFFFF"/>
              <w:spacing w:after="60" w:line="276" w:lineRule="auto"/>
              <w:ind w:left="0" w:firstLine="0"/>
              <w:jc w:val="left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 xml:space="preserve">недели </w:t>
            </w:r>
          </w:p>
        </w:tc>
        <w:tc>
          <w:tcPr>
            <w:tcW w:w="553" w:type="pct"/>
          </w:tcPr>
          <w:p w:rsidR="000E4872" w:rsidRPr="00CF166F" w:rsidRDefault="000E4872" w:rsidP="000E4872">
            <w:pPr>
              <w:widowControl w:val="0"/>
              <w:tabs>
                <w:tab w:val="left" w:pos="360"/>
              </w:tabs>
              <w:spacing w:after="60"/>
              <w:ind w:firstLine="34"/>
              <w:rPr>
                <w:sz w:val="18"/>
              </w:rPr>
            </w:pPr>
            <w:r w:rsidRPr="00CF166F">
              <w:rPr>
                <w:sz w:val="18"/>
              </w:rPr>
              <w:t>–</w:t>
            </w:r>
          </w:p>
        </w:tc>
        <w:tc>
          <w:tcPr>
            <w:tcW w:w="528" w:type="pct"/>
            <w:vAlign w:val="center"/>
          </w:tcPr>
          <w:p w:rsidR="000E4872" w:rsidRPr="00CF166F" w:rsidRDefault="000E4872" w:rsidP="000E4872">
            <w:pPr>
              <w:widowControl w:val="0"/>
              <w:tabs>
                <w:tab w:val="left" w:pos="360"/>
              </w:tabs>
              <w:spacing w:after="60"/>
              <w:ind w:firstLine="34"/>
              <w:rPr>
                <w:sz w:val="18"/>
                <w:highlight w:val="red"/>
              </w:rPr>
            </w:pPr>
            <w:r w:rsidRPr="00CF166F">
              <w:rPr>
                <w:sz w:val="18"/>
              </w:rPr>
              <w:t>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ные работы: 3.1– 3.3, 3.9, 3.11; 4.3</w:t>
            </w:r>
          </w:p>
        </w:tc>
        <w:tc>
          <w:tcPr>
            <w:tcW w:w="1227" w:type="pct"/>
            <w:vMerge/>
            <w:vAlign w:val="center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  <w:highlight w:val="yellow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0E4872" w:rsidRPr="00CF166F" w:rsidRDefault="000E4872" w:rsidP="000E4872">
            <w:pPr>
              <w:pStyle w:val="33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ПК-3;</w:t>
            </w:r>
          </w:p>
          <w:p w:rsidR="000E4872" w:rsidRPr="00CF166F" w:rsidRDefault="000E4872" w:rsidP="000E4872">
            <w:pPr>
              <w:pStyle w:val="33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ПК-10;</w:t>
            </w:r>
          </w:p>
          <w:p w:rsidR="000E4872" w:rsidRPr="00CF166F" w:rsidRDefault="000E4872" w:rsidP="000E4872">
            <w:pPr>
              <w:pStyle w:val="33"/>
              <w:shd w:val="clear" w:color="auto" w:fill="FFFFFF"/>
              <w:spacing w:after="60" w:line="276" w:lineRule="auto"/>
              <w:ind w:left="0" w:firstLine="0"/>
              <w:jc w:val="center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  <w:lang w:eastAsia="ar-SA"/>
              </w:rPr>
              <w:t>ПК-13</w:t>
            </w:r>
          </w:p>
        </w:tc>
        <w:tc>
          <w:tcPr>
            <w:tcW w:w="700" w:type="pct"/>
            <w:vMerge/>
            <w:vAlign w:val="center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</w:p>
        </w:tc>
        <w:tc>
          <w:tcPr>
            <w:tcW w:w="745" w:type="pct"/>
            <w:vMerge/>
            <w:vAlign w:val="center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</w:p>
        </w:tc>
      </w:tr>
      <w:tr w:rsidR="000E4872" w:rsidRPr="00CF166F" w:rsidTr="000E4872">
        <w:trPr>
          <w:trHeight w:val="397"/>
        </w:trPr>
        <w:tc>
          <w:tcPr>
            <w:tcW w:w="140" w:type="pct"/>
            <w:vAlign w:val="center"/>
          </w:tcPr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0"/>
              </w:numPr>
              <w:shd w:val="clear" w:color="auto" w:fill="FFFFFF"/>
              <w:spacing w:after="60" w:line="276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17" w:type="pct"/>
          </w:tcPr>
          <w:p w:rsidR="000E4872" w:rsidRPr="00CF166F" w:rsidRDefault="000E4872" w:rsidP="000E4872">
            <w:pPr>
              <w:ind w:left="-15"/>
              <w:rPr>
                <w:sz w:val="18"/>
              </w:rPr>
            </w:pPr>
          </w:p>
          <w:p w:rsidR="000E4872" w:rsidRPr="00CF166F" w:rsidRDefault="000E4872" w:rsidP="000E4872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Модуль 3. М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тоды выделения и изучения микрооргани</w:t>
            </w:r>
            <w:r w:rsidRPr="00CF166F">
              <w:rPr>
                <w:sz w:val="18"/>
              </w:rPr>
              <w:t>з</w:t>
            </w:r>
            <w:r w:rsidRPr="00CF166F">
              <w:rPr>
                <w:sz w:val="18"/>
              </w:rPr>
              <w:t>мов</w:t>
            </w:r>
          </w:p>
          <w:p w:rsidR="000E4872" w:rsidRPr="00CF166F" w:rsidRDefault="000E4872" w:rsidP="000E4872">
            <w:pPr>
              <w:ind w:left="-15"/>
              <w:rPr>
                <w:sz w:val="18"/>
              </w:rPr>
            </w:pPr>
          </w:p>
          <w:p w:rsidR="000E4872" w:rsidRPr="00CF166F" w:rsidRDefault="000E4872" w:rsidP="000E4872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8–10-я</w:t>
            </w:r>
          </w:p>
          <w:p w:rsidR="000E4872" w:rsidRPr="00CF166F" w:rsidRDefault="000E4872" w:rsidP="000E4872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недели</w:t>
            </w:r>
          </w:p>
        </w:tc>
        <w:tc>
          <w:tcPr>
            <w:tcW w:w="553" w:type="pct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  <w:r w:rsidRPr="00CF166F">
              <w:rPr>
                <w:sz w:val="18"/>
              </w:rPr>
              <w:t>Тема 3.1</w:t>
            </w:r>
          </w:p>
        </w:tc>
        <w:tc>
          <w:tcPr>
            <w:tcW w:w="528" w:type="pct"/>
            <w:vAlign w:val="center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rPr>
                <w:sz w:val="18"/>
                <w:highlight w:val="red"/>
              </w:rPr>
            </w:pPr>
            <w:r w:rsidRPr="00CF166F">
              <w:rPr>
                <w:sz w:val="18"/>
              </w:rPr>
              <w:t>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ные работы: 5.1, 5.2,  5.4, 5.6</w:t>
            </w:r>
          </w:p>
        </w:tc>
        <w:tc>
          <w:tcPr>
            <w:tcW w:w="1227" w:type="pct"/>
            <w:vMerge w:val="restart"/>
            <w:vAlign w:val="center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</w:rPr>
            </w:pPr>
            <w:r w:rsidRPr="00CF166F">
              <w:rPr>
                <w:sz w:val="18"/>
              </w:rPr>
              <w:t>Изучение теоретических вопросов для самостоятел</w:t>
            </w:r>
            <w:r w:rsidRPr="00CF166F">
              <w:rPr>
                <w:sz w:val="18"/>
              </w:rPr>
              <w:t>ь</w:t>
            </w:r>
            <w:r w:rsidRPr="00CF166F">
              <w:rPr>
                <w:sz w:val="18"/>
              </w:rPr>
              <w:t>ного изучения для 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ных работ м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дуля согласно табл. 3.4, по</w:t>
            </w:r>
            <w:r w:rsidRPr="00CF166F">
              <w:rPr>
                <w:sz w:val="18"/>
              </w:rPr>
              <w:t>д</w:t>
            </w:r>
            <w:r w:rsidRPr="00CF166F">
              <w:rPr>
                <w:sz w:val="18"/>
              </w:rPr>
              <w:t>готовка и пре</w:t>
            </w:r>
            <w:r w:rsidRPr="00CF166F">
              <w:rPr>
                <w:sz w:val="18"/>
              </w:rPr>
              <w:t>д</w:t>
            </w:r>
            <w:r w:rsidRPr="00CF166F">
              <w:rPr>
                <w:sz w:val="18"/>
              </w:rPr>
              <w:t>ставление отч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тов к лабор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торным раб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там в соотве</w:t>
            </w:r>
            <w:r w:rsidRPr="00CF166F">
              <w:rPr>
                <w:sz w:val="18"/>
              </w:rPr>
              <w:t>т</w:t>
            </w:r>
            <w:r w:rsidRPr="00CF166F">
              <w:rPr>
                <w:sz w:val="18"/>
              </w:rPr>
              <w:t>ствии с инд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lastRenderedPageBreak/>
              <w:t>видуальной о</w:t>
            </w:r>
            <w:r w:rsidRPr="00CF166F">
              <w:rPr>
                <w:sz w:val="18"/>
              </w:rPr>
              <w:t>б</w:t>
            </w:r>
            <w:r w:rsidRPr="00CF166F">
              <w:rPr>
                <w:sz w:val="18"/>
              </w:rPr>
              <w:t>разовательной траекторией.</w:t>
            </w:r>
          </w:p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  <w:highlight w:val="yellow"/>
              </w:rPr>
            </w:pPr>
            <w:r w:rsidRPr="00CF166F">
              <w:rPr>
                <w:sz w:val="18"/>
              </w:rPr>
              <w:t>Подготовка развернутого ответа на один из теоретич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ских вопросов, представле</w:t>
            </w:r>
            <w:r w:rsidRPr="00CF166F">
              <w:rPr>
                <w:sz w:val="18"/>
              </w:rPr>
              <w:t>н</w:t>
            </w:r>
            <w:r w:rsidRPr="00CF166F">
              <w:rPr>
                <w:sz w:val="18"/>
              </w:rPr>
              <w:t>ных в табл. 3.4 и защита с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гласно индив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дуальной обр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зовательной траектории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0E4872" w:rsidRPr="00CF166F" w:rsidRDefault="000E4872" w:rsidP="000E4872">
            <w:pPr>
              <w:pStyle w:val="33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lastRenderedPageBreak/>
              <w:t>ПК-3;</w:t>
            </w:r>
          </w:p>
          <w:p w:rsidR="000E4872" w:rsidRPr="00CF166F" w:rsidRDefault="000E4872" w:rsidP="000E4872">
            <w:pPr>
              <w:pStyle w:val="33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ПК-10;</w:t>
            </w:r>
          </w:p>
          <w:p w:rsidR="000E4872" w:rsidRPr="00CF166F" w:rsidRDefault="000E4872" w:rsidP="000E4872">
            <w:pPr>
              <w:pStyle w:val="33"/>
              <w:shd w:val="clear" w:color="auto" w:fill="FFFFFF"/>
              <w:spacing w:after="60" w:line="276" w:lineRule="auto"/>
              <w:ind w:left="0" w:firstLine="0"/>
              <w:jc w:val="center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  <w:lang w:eastAsia="ar-SA"/>
              </w:rPr>
              <w:t>ПК-13</w:t>
            </w:r>
          </w:p>
        </w:tc>
        <w:tc>
          <w:tcPr>
            <w:tcW w:w="700" w:type="pct"/>
            <w:vMerge/>
            <w:vAlign w:val="center"/>
          </w:tcPr>
          <w:p w:rsidR="000E4872" w:rsidRPr="00CF166F" w:rsidRDefault="000E4872" w:rsidP="000E4872">
            <w:pPr>
              <w:pStyle w:val="afd"/>
              <w:widowControl w:val="0"/>
              <w:tabs>
                <w:tab w:val="left" w:pos="337"/>
                <w:tab w:val="left" w:pos="1134"/>
              </w:tabs>
              <w:spacing w:after="60"/>
              <w:ind w:left="119"/>
              <w:rPr>
                <w:rFonts w:ascii="Times New Roman" w:hAnsi="Times New Roman"/>
                <w:sz w:val="18"/>
              </w:rPr>
            </w:pPr>
          </w:p>
        </w:tc>
        <w:tc>
          <w:tcPr>
            <w:tcW w:w="745" w:type="pct"/>
            <w:vMerge/>
            <w:vAlign w:val="center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</w:p>
        </w:tc>
      </w:tr>
      <w:tr w:rsidR="000E4872" w:rsidRPr="00CF166F" w:rsidTr="000E4872">
        <w:trPr>
          <w:trHeight w:val="454"/>
        </w:trPr>
        <w:tc>
          <w:tcPr>
            <w:tcW w:w="140" w:type="pct"/>
            <w:vAlign w:val="center"/>
          </w:tcPr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0"/>
              </w:numPr>
              <w:shd w:val="clear" w:color="auto" w:fill="FFFFFF"/>
              <w:spacing w:after="60" w:line="276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17" w:type="pct"/>
            <w:vAlign w:val="center"/>
          </w:tcPr>
          <w:p w:rsidR="000E4872" w:rsidRPr="00CF166F" w:rsidRDefault="000E4872" w:rsidP="000E4872">
            <w:pPr>
              <w:pStyle w:val="33"/>
              <w:shd w:val="clear" w:color="auto" w:fill="FFFFFF"/>
              <w:spacing w:after="60" w:line="276" w:lineRule="auto"/>
              <w:ind w:left="0" w:firstLine="0"/>
              <w:jc w:val="left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 xml:space="preserve">Модуль 4. </w:t>
            </w:r>
          </w:p>
          <w:p w:rsidR="000E4872" w:rsidRPr="00CF166F" w:rsidRDefault="000E4872" w:rsidP="000E4872">
            <w:pPr>
              <w:pStyle w:val="33"/>
              <w:shd w:val="clear" w:color="auto" w:fill="FFFFFF"/>
              <w:spacing w:after="60" w:line="276" w:lineRule="auto"/>
              <w:ind w:left="0" w:firstLine="0"/>
              <w:jc w:val="left"/>
              <w:rPr>
                <w:bCs/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>Современные физико-химические м</w:t>
            </w:r>
            <w:r w:rsidRPr="00CF166F">
              <w:rPr>
                <w:sz w:val="18"/>
                <w:szCs w:val="22"/>
              </w:rPr>
              <w:t>е</w:t>
            </w:r>
            <w:r w:rsidRPr="00CF166F">
              <w:rPr>
                <w:sz w:val="18"/>
                <w:szCs w:val="22"/>
              </w:rPr>
              <w:t>тоды исслед</w:t>
            </w:r>
            <w:r w:rsidRPr="00CF166F">
              <w:rPr>
                <w:sz w:val="18"/>
                <w:szCs w:val="22"/>
              </w:rPr>
              <w:t>о</w:t>
            </w:r>
            <w:r w:rsidRPr="00CF166F">
              <w:rPr>
                <w:sz w:val="18"/>
                <w:szCs w:val="22"/>
              </w:rPr>
              <w:t xml:space="preserve">вания </w:t>
            </w:r>
            <w:r w:rsidRPr="00CF166F">
              <w:rPr>
                <w:bCs/>
                <w:sz w:val="18"/>
                <w:szCs w:val="22"/>
              </w:rPr>
              <w:t>биолог</w:t>
            </w:r>
            <w:r w:rsidRPr="00CF166F">
              <w:rPr>
                <w:bCs/>
                <w:sz w:val="18"/>
                <w:szCs w:val="22"/>
              </w:rPr>
              <w:t>и</w:t>
            </w:r>
            <w:r w:rsidRPr="00CF166F">
              <w:rPr>
                <w:bCs/>
                <w:sz w:val="18"/>
                <w:szCs w:val="22"/>
              </w:rPr>
              <w:t>ческих метаб</w:t>
            </w:r>
            <w:r w:rsidRPr="00CF166F">
              <w:rPr>
                <w:bCs/>
                <w:sz w:val="18"/>
                <w:szCs w:val="22"/>
              </w:rPr>
              <w:t>о</w:t>
            </w:r>
            <w:r w:rsidRPr="00CF166F">
              <w:rPr>
                <w:bCs/>
                <w:sz w:val="18"/>
                <w:szCs w:val="22"/>
              </w:rPr>
              <w:t>литов и макр</w:t>
            </w:r>
            <w:r w:rsidRPr="00CF166F">
              <w:rPr>
                <w:bCs/>
                <w:sz w:val="18"/>
                <w:szCs w:val="22"/>
              </w:rPr>
              <w:t>о</w:t>
            </w:r>
            <w:r w:rsidRPr="00CF166F">
              <w:rPr>
                <w:bCs/>
                <w:sz w:val="18"/>
                <w:szCs w:val="22"/>
              </w:rPr>
              <w:t>молекул</w:t>
            </w:r>
          </w:p>
          <w:p w:rsidR="000E4872" w:rsidRPr="00CF166F" w:rsidRDefault="000E4872" w:rsidP="000E4872">
            <w:pPr>
              <w:pStyle w:val="33"/>
              <w:shd w:val="clear" w:color="auto" w:fill="FFFFFF"/>
              <w:spacing w:after="60" w:line="276" w:lineRule="auto"/>
              <w:ind w:left="0" w:firstLine="0"/>
              <w:jc w:val="left"/>
              <w:rPr>
                <w:bCs/>
                <w:sz w:val="18"/>
                <w:szCs w:val="22"/>
              </w:rPr>
            </w:pPr>
          </w:p>
          <w:p w:rsidR="000E4872" w:rsidRPr="00CF166F" w:rsidRDefault="000E4872" w:rsidP="000E4872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11–13-я</w:t>
            </w:r>
          </w:p>
          <w:p w:rsidR="000E4872" w:rsidRPr="00CF166F" w:rsidRDefault="000E4872" w:rsidP="000E4872">
            <w:pPr>
              <w:pStyle w:val="33"/>
              <w:shd w:val="clear" w:color="auto" w:fill="FFFFFF"/>
              <w:spacing w:after="60" w:line="276" w:lineRule="auto"/>
              <w:ind w:left="0" w:firstLine="0"/>
              <w:jc w:val="left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>недели</w:t>
            </w:r>
          </w:p>
        </w:tc>
        <w:tc>
          <w:tcPr>
            <w:tcW w:w="553" w:type="pct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  <w:r w:rsidRPr="00CF166F">
              <w:rPr>
                <w:sz w:val="18"/>
              </w:rPr>
              <w:t>–</w:t>
            </w:r>
          </w:p>
        </w:tc>
        <w:tc>
          <w:tcPr>
            <w:tcW w:w="528" w:type="pct"/>
            <w:vAlign w:val="center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rPr>
                <w:sz w:val="18"/>
                <w:highlight w:val="red"/>
              </w:rPr>
            </w:pPr>
            <w:r w:rsidRPr="00CF166F">
              <w:rPr>
                <w:sz w:val="18"/>
              </w:rPr>
              <w:t>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ные работы: 6.1– 6.10</w:t>
            </w:r>
          </w:p>
        </w:tc>
        <w:tc>
          <w:tcPr>
            <w:tcW w:w="1227" w:type="pct"/>
            <w:vMerge/>
            <w:vAlign w:val="center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  <w:highlight w:val="yellow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0E4872" w:rsidRPr="00CF166F" w:rsidRDefault="000E4872" w:rsidP="000E4872">
            <w:pPr>
              <w:pStyle w:val="33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ПК-3;</w:t>
            </w:r>
          </w:p>
          <w:p w:rsidR="000E4872" w:rsidRPr="00CF166F" w:rsidRDefault="000E4872" w:rsidP="000E4872">
            <w:pPr>
              <w:pStyle w:val="33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ПК-10;</w:t>
            </w:r>
          </w:p>
          <w:p w:rsidR="000E4872" w:rsidRPr="00CF166F" w:rsidRDefault="000E4872" w:rsidP="000E4872">
            <w:pPr>
              <w:pStyle w:val="33"/>
              <w:shd w:val="clear" w:color="auto" w:fill="FFFFFF"/>
              <w:spacing w:after="60" w:line="276" w:lineRule="auto"/>
              <w:ind w:left="0" w:firstLine="0"/>
              <w:jc w:val="center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  <w:lang w:eastAsia="ar-SA"/>
              </w:rPr>
              <w:t>ПК-13</w:t>
            </w:r>
          </w:p>
        </w:tc>
        <w:tc>
          <w:tcPr>
            <w:tcW w:w="700" w:type="pct"/>
            <w:vMerge w:val="restart"/>
            <w:vAlign w:val="center"/>
          </w:tcPr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341"/>
              </w:tabs>
              <w:spacing w:after="60" w:line="276" w:lineRule="auto"/>
              <w:ind w:left="64" w:firstLine="117"/>
              <w:jc w:val="left"/>
              <w:rPr>
                <w:rFonts w:ascii="Times New Roman" w:hAnsi="Times New Roman"/>
                <w:sz w:val="18"/>
              </w:rPr>
            </w:pPr>
            <w:r w:rsidRPr="00CF166F">
              <w:rPr>
                <w:rFonts w:ascii="Times New Roman" w:hAnsi="Times New Roman"/>
                <w:sz w:val="18"/>
              </w:rPr>
              <w:t>работать с биологическими образцами, в т. ч. с микроорг</w:t>
            </w:r>
            <w:r w:rsidRPr="00CF166F">
              <w:rPr>
                <w:rFonts w:ascii="Times New Roman" w:hAnsi="Times New Roman"/>
                <w:sz w:val="18"/>
              </w:rPr>
              <w:t>а</w:t>
            </w:r>
            <w:r w:rsidRPr="00CF166F">
              <w:rPr>
                <w:rFonts w:ascii="Times New Roman" w:hAnsi="Times New Roman"/>
                <w:sz w:val="18"/>
              </w:rPr>
              <w:t>низмами и кул</w:t>
            </w:r>
            <w:r w:rsidRPr="00CF166F">
              <w:rPr>
                <w:rFonts w:ascii="Times New Roman" w:hAnsi="Times New Roman"/>
                <w:sz w:val="18"/>
              </w:rPr>
              <w:t>ь</w:t>
            </w:r>
            <w:r w:rsidRPr="00CF166F">
              <w:rPr>
                <w:rFonts w:ascii="Times New Roman" w:hAnsi="Times New Roman"/>
                <w:sz w:val="18"/>
              </w:rPr>
              <w:t xml:space="preserve">турами ткани в асептических условиях; </w:t>
            </w:r>
          </w:p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341"/>
              </w:tabs>
              <w:spacing w:after="60" w:line="276" w:lineRule="auto"/>
              <w:ind w:left="64" w:firstLine="117"/>
              <w:jc w:val="left"/>
              <w:rPr>
                <w:rFonts w:ascii="Times New Roman" w:hAnsi="Times New Roman"/>
                <w:sz w:val="18"/>
              </w:rPr>
            </w:pPr>
            <w:r w:rsidRPr="00CF166F">
              <w:rPr>
                <w:rFonts w:ascii="Times New Roman" w:hAnsi="Times New Roman"/>
                <w:sz w:val="18"/>
              </w:rPr>
              <w:t>планиров</w:t>
            </w:r>
            <w:r w:rsidRPr="00CF166F">
              <w:rPr>
                <w:rFonts w:ascii="Times New Roman" w:hAnsi="Times New Roman"/>
                <w:sz w:val="18"/>
              </w:rPr>
              <w:t>а</w:t>
            </w:r>
            <w:r w:rsidRPr="00CF166F">
              <w:rPr>
                <w:rFonts w:ascii="Times New Roman" w:hAnsi="Times New Roman"/>
                <w:sz w:val="18"/>
              </w:rPr>
              <w:t>ния и провед</w:t>
            </w:r>
            <w:r w:rsidRPr="00CF166F">
              <w:rPr>
                <w:rFonts w:ascii="Times New Roman" w:hAnsi="Times New Roman"/>
                <w:sz w:val="18"/>
              </w:rPr>
              <w:t>е</w:t>
            </w:r>
            <w:r w:rsidRPr="00CF166F">
              <w:rPr>
                <w:rFonts w:ascii="Times New Roman" w:hAnsi="Times New Roman"/>
                <w:sz w:val="18"/>
              </w:rPr>
              <w:t>ния экспериме</w:t>
            </w:r>
            <w:r w:rsidRPr="00CF166F">
              <w:rPr>
                <w:rFonts w:ascii="Times New Roman" w:hAnsi="Times New Roman"/>
                <w:sz w:val="18"/>
              </w:rPr>
              <w:t>н</w:t>
            </w:r>
            <w:r w:rsidRPr="00CF166F">
              <w:rPr>
                <w:rFonts w:ascii="Times New Roman" w:hAnsi="Times New Roman"/>
                <w:sz w:val="18"/>
              </w:rPr>
              <w:t>та при выполн</w:t>
            </w:r>
            <w:r w:rsidRPr="00CF166F">
              <w:rPr>
                <w:rFonts w:ascii="Times New Roman" w:hAnsi="Times New Roman"/>
                <w:sz w:val="18"/>
              </w:rPr>
              <w:t>е</w:t>
            </w:r>
            <w:r w:rsidRPr="00CF166F">
              <w:rPr>
                <w:rFonts w:ascii="Times New Roman" w:hAnsi="Times New Roman"/>
                <w:sz w:val="18"/>
              </w:rPr>
              <w:t>нии индивид</w:t>
            </w:r>
            <w:r w:rsidRPr="00CF166F">
              <w:rPr>
                <w:rFonts w:ascii="Times New Roman" w:hAnsi="Times New Roman"/>
                <w:sz w:val="18"/>
              </w:rPr>
              <w:t>у</w:t>
            </w:r>
            <w:r w:rsidRPr="00CF166F">
              <w:rPr>
                <w:rFonts w:ascii="Times New Roman" w:hAnsi="Times New Roman"/>
                <w:sz w:val="18"/>
              </w:rPr>
              <w:t>альных и ко</w:t>
            </w:r>
            <w:r w:rsidRPr="00CF166F">
              <w:rPr>
                <w:rFonts w:ascii="Times New Roman" w:hAnsi="Times New Roman"/>
                <w:sz w:val="18"/>
              </w:rPr>
              <w:t>л</w:t>
            </w:r>
            <w:r w:rsidRPr="00CF166F">
              <w:rPr>
                <w:rFonts w:ascii="Times New Roman" w:hAnsi="Times New Roman"/>
                <w:sz w:val="18"/>
              </w:rPr>
              <w:t>лективных пр</w:t>
            </w:r>
            <w:r w:rsidRPr="00CF166F">
              <w:rPr>
                <w:rFonts w:ascii="Times New Roman" w:hAnsi="Times New Roman"/>
                <w:sz w:val="18"/>
              </w:rPr>
              <w:t>о</w:t>
            </w:r>
            <w:r w:rsidRPr="00CF166F">
              <w:rPr>
                <w:rFonts w:ascii="Times New Roman" w:hAnsi="Times New Roman"/>
                <w:sz w:val="18"/>
              </w:rPr>
              <w:t>ектов, в первую очередь нау</w:t>
            </w:r>
            <w:r w:rsidRPr="00CF166F">
              <w:rPr>
                <w:rFonts w:ascii="Times New Roman" w:hAnsi="Times New Roman"/>
                <w:sz w:val="18"/>
              </w:rPr>
              <w:t>ч</w:t>
            </w:r>
            <w:r w:rsidRPr="00CF166F">
              <w:rPr>
                <w:rFonts w:ascii="Times New Roman" w:hAnsi="Times New Roman"/>
                <w:sz w:val="18"/>
              </w:rPr>
              <w:t>ных;</w:t>
            </w:r>
          </w:p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1"/>
              </w:numPr>
              <w:tabs>
                <w:tab w:val="left" w:pos="341"/>
                <w:tab w:val="left" w:pos="1134"/>
              </w:tabs>
              <w:spacing w:after="60" w:line="276" w:lineRule="auto"/>
              <w:ind w:left="64" w:firstLine="117"/>
              <w:jc w:val="left"/>
              <w:rPr>
                <w:rFonts w:ascii="Times New Roman" w:hAnsi="Times New Roman"/>
                <w:sz w:val="18"/>
              </w:rPr>
            </w:pPr>
            <w:r w:rsidRPr="00CF166F">
              <w:rPr>
                <w:rFonts w:ascii="Times New Roman" w:hAnsi="Times New Roman"/>
                <w:sz w:val="18"/>
              </w:rPr>
              <w:t>осущест</w:t>
            </w:r>
            <w:r w:rsidRPr="00CF166F">
              <w:rPr>
                <w:rFonts w:ascii="Times New Roman" w:hAnsi="Times New Roman"/>
                <w:sz w:val="18"/>
              </w:rPr>
              <w:t>в</w:t>
            </w:r>
            <w:r w:rsidRPr="00CF166F">
              <w:rPr>
                <w:rFonts w:ascii="Times New Roman" w:hAnsi="Times New Roman"/>
                <w:sz w:val="18"/>
              </w:rPr>
              <w:t>лять литерату</w:t>
            </w:r>
            <w:r w:rsidRPr="00CF166F">
              <w:rPr>
                <w:rFonts w:ascii="Times New Roman" w:hAnsi="Times New Roman"/>
                <w:sz w:val="18"/>
              </w:rPr>
              <w:t>р</w:t>
            </w:r>
            <w:r w:rsidRPr="00CF166F">
              <w:rPr>
                <w:rFonts w:ascii="Times New Roman" w:hAnsi="Times New Roman"/>
                <w:sz w:val="18"/>
              </w:rPr>
              <w:t>ный и патентный поиск, находить необходимую профессионал</w:t>
            </w:r>
            <w:r w:rsidRPr="00CF166F">
              <w:rPr>
                <w:rFonts w:ascii="Times New Roman" w:hAnsi="Times New Roman"/>
                <w:sz w:val="18"/>
              </w:rPr>
              <w:t>ь</w:t>
            </w:r>
            <w:r w:rsidRPr="00CF166F">
              <w:rPr>
                <w:rFonts w:ascii="Times New Roman" w:hAnsi="Times New Roman"/>
                <w:sz w:val="18"/>
              </w:rPr>
              <w:t>ную информ</w:t>
            </w:r>
            <w:r w:rsidRPr="00CF166F">
              <w:rPr>
                <w:rFonts w:ascii="Times New Roman" w:hAnsi="Times New Roman"/>
                <w:sz w:val="18"/>
              </w:rPr>
              <w:t>а</w:t>
            </w:r>
            <w:r w:rsidRPr="00CF166F">
              <w:rPr>
                <w:rFonts w:ascii="Times New Roman" w:hAnsi="Times New Roman"/>
                <w:sz w:val="18"/>
              </w:rPr>
              <w:t>цию в банках и базах данных;</w:t>
            </w:r>
          </w:p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1"/>
              </w:numPr>
              <w:tabs>
                <w:tab w:val="left" w:pos="341"/>
                <w:tab w:val="left" w:pos="1134"/>
              </w:tabs>
              <w:spacing w:after="60" w:line="276" w:lineRule="auto"/>
              <w:ind w:left="64" w:firstLine="117"/>
              <w:jc w:val="left"/>
              <w:rPr>
                <w:rFonts w:ascii="Times New Roman" w:hAnsi="Times New Roman"/>
                <w:sz w:val="18"/>
              </w:rPr>
            </w:pPr>
            <w:r w:rsidRPr="00CF166F">
              <w:rPr>
                <w:rFonts w:ascii="Times New Roman" w:hAnsi="Times New Roman"/>
                <w:sz w:val="18"/>
              </w:rPr>
              <w:t>умение в</w:t>
            </w:r>
            <w:r w:rsidRPr="00CF166F">
              <w:rPr>
                <w:rFonts w:ascii="Times New Roman" w:hAnsi="Times New Roman"/>
                <w:sz w:val="18"/>
              </w:rPr>
              <w:t>ы</w:t>
            </w:r>
            <w:r w:rsidRPr="00CF166F">
              <w:rPr>
                <w:rFonts w:ascii="Times New Roman" w:hAnsi="Times New Roman"/>
                <w:sz w:val="18"/>
              </w:rPr>
              <w:t>бирать необх</w:t>
            </w:r>
            <w:r w:rsidRPr="00CF166F">
              <w:rPr>
                <w:rFonts w:ascii="Times New Roman" w:hAnsi="Times New Roman"/>
                <w:sz w:val="18"/>
              </w:rPr>
              <w:t>о</w:t>
            </w:r>
            <w:r w:rsidRPr="00CF166F">
              <w:rPr>
                <w:rFonts w:ascii="Times New Roman" w:hAnsi="Times New Roman"/>
                <w:sz w:val="18"/>
              </w:rPr>
              <w:t>димые методы исследования, модифицировать существующие и разрабатывать новые методы, исходя из задач конкретного и</w:t>
            </w:r>
            <w:r w:rsidRPr="00CF166F">
              <w:rPr>
                <w:rFonts w:ascii="Times New Roman" w:hAnsi="Times New Roman"/>
                <w:sz w:val="18"/>
              </w:rPr>
              <w:t>с</w:t>
            </w:r>
            <w:r w:rsidRPr="00CF166F">
              <w:rPr>
                <w:rFonts w:ascii="Times New Roman" w:hAnsi="Times New Roman"/>
                <w:sz w:val="18"/>
              </w:rPr>
              <w:t>следования;</w:t>
            </w:r>
          </w:p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341"/>
              </w:tabs>
              <w:spacing w:after="60" w:line="276" w:lineRule="auto"/>
              <w:ind w:left="64" w:firstLine="117"/>
              <w:jc w:val="left"/>
              <w:rPr>
                <w:rFonts w:ascii="Times New Roman" w:hAnsi="Times New Roman"/>
                <w:sz w:val="18"/>
              </w:rPr>
            </w:pPr>
            <w:r w:rsidRPr="00CF166F">
              <w:rPr>
                <w:rFonts w:ascii="Times New Roman" w:hAnsi="Times New Roman"/>
                <w:sz w:val="18"/>
              </w:rPr>
              <w:t>использовать принципы си</w:t>
            </w:r>
            <w:r w:rsidRPr="00CF166F">
              <w:rPr>
                <w:rFonts w:ascii="Times New Roman" w:hAnsi="Times New Roman"/>
                <w:sz w:val="18"/>
              </w:rPr>
              <w:t>с</w:t>
            </w:r>
            <w:r w:rsidRPr="00CF166F">
              <w:rPr>
                <w:rFonts w:ascii="Times New Roman" w:hAnsi="Times New Roman"/>
                <w:sz w:val="18"/>
              </w:rPr>
              <w:t>темы менед</w:t>
            </w:r>
            <w:r w:rsidRPr="00CF166F">
              <w:rPr>
                <w:rFonts w:ascii="Times New Roman" w:hAnsi="Times New Roman"/>
                <w:sz w:val="18"/>
              </w:rPr>
              <w:t>ж</w:t>
            </w:r>
            <w:r w:rsidRPr="00CF166F">
              <w:rPr>
                <w:rFonts w:ascii="Times New Roman" w:hAnsi="Times New Roman"/>
                <w:sz w:val="18"/>
              </w:rPr>
              <w:t>мента качества в части организ</w:t>
            </w:r>
            <w:r w:rsidRPr="00CF166F">
              <w:rPr>
                <w:rFonts w:ascii="Times New Roman" w:hAnsi="Times New Roman"/>
                <w:sz w:val="18"/>
              </w:rPr>
              <w:t>а</w:t>
            </w:r>
            <w:r w:rsidRPr="00CF166F">
              <w:rPr>
                <w:rFonts w:ascii="Times New Roman" w:hAnsi="Times New Roman"/>
                <w:sz w:val="18"/>
              </w:rPr>
              <w:t>ции исследов</w:t>
            </w:r>
            <w:r w:rsidRPr="00CF166F">
              <w:rPr>
                <w:rFonts w:ascii="Times New Roman" w:hAnsi="Times New Roman"/>
                <w:sz w:val="18"/>
              </w:rPr>
              <w:t>а</w:t>
            </w:r>
            <w:r w:rsidRPr="00CF166F">
              <w:rPr>
                <w:rFonts w:ascii="Times New Roman" w:hAnsi="Times New Roman"/>
                <w:sz w:val="18"/>
              </w:rPr>
              <w:t>тельского пр</w:t>
            </w:r>
            <w:r w:rsidRPr="00CF166F">
              <w:rPr>
                <w:rFonts w:ascii="Times New Roman" w:hAnsi="Times New Roman"/>
                <w:sz w:val="18"/>
              </w:rPr>
              <w:t>о</w:t>
            </w:r>
            <w:r w:rsidRPr="00CF166F">
              <w:rPr>
                <w:rFonts w:ascii="Times New Roman" w:hAnsi="Times New Roman"/>
                <w:sz w:val="18"/>
              </w:rPr>
              <w:lastRenderedPageBreak/>
              <w:t>цесса</w:t>
            </w:r>
          </w:p>
        </w:tc>
        <w:tc>
          <w:tcPr>
            <w:tcW w:w="745" w:type="pct"/>
            <w:vMerge w:val="restart"/>
            <w:vAlign w:val="center"/>
          </w:tcPr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299"/>
              </w:tabs>
              <w:spacing w:after="60" w:line="276" w:lineRule="auto"/>
              <w:ind w:left="62" w:hanging="36"/>
              <w:jc w:val="left"/>
              <w:rPr>
                <w:rFonts w:ascii="Times New Roman" w:hAnsi="Times New Roman"/>
                <w:sz w:val="18"/>
              </w:rPr>
            </w:pPr>
            <w:r w:rsidRPr="00CF166F">
              <w:rPr>
                <w:rFonts w:ascii="Times New Roman" w:hAnsi="Times New Roman"/>
                <w:sz w:val="18"/>
              </w:rPr>
              <w:lastRenderedPageBreak/>
              <w:t>о перспекти</w:t>
            </w:r>
            <w:r w:rsidRPr="00CF166F">
              <w:rPr>
                <w:rFonts w:ascii="Times New Roman" w:hAnsi="Times New Roman"/>
                <w:sz w:val="18"/>
              </w:rPr>
              <w:t>в</w:t>
            </w:r>
            <w:r w:rsidRPr="00CF166F">
              <w:rPr>
                <w:rFonts w:ascii="Times New Roman" w:hAnsi="Times New Roman"/>
                <w:sz w:val="18"/>
              </w:rPr>
              <w:t>ных технологиях в области орган</w:t>
            </w:r>
            <w:r w:rsidRPr="00CF166F">
              <w:rPr>
                <w:rFonts w:ascii="Times New Roman" w:hAnsi="Times New Roman"/>
                <w:sz w:val="18"/>
              </w:rPr>
              <w:t>и</w:t>
            </w:r>
            <w:r w:rsidRPr="00CF166F">
              <w:rPr>
                <w:rFonts w:ascii="Times New Roman" w:hAnsi="Times New Roman"/>
                <w:sz w:val="18"/>
              </w:rPr>
              <w:t>зации научного эксперимента в области биол</w:t>
            </w:r>
            <w:r w:rsidRPr="00CF166F">
              <w:rPr>
                <w:rFonts w:ascii="Times New Roman" w:hAnsi="Times New Roman"/>
                <w:sz w:val="18"/>
              </w:rPr>
              <w:t>о</w:t>
            </w:r>
            <w:r w:rsidRPr="00CF166F">
              <w:rPr>
                <w:rFonts w:ascii="Times New Roman" w:hAnsi="Times New Roman"/>
                <w:sz w:val="18"/>
              </w:rPr>
              <w:t>гии/биофизики;</w:t>
            </w:r>
          </w:p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299"/>
              </w:tabs>
              <w:spacing w:after="60" w:line="276" w:lineRule="auto"/>
              <w:ind w:left="62" w:hanging="36"/>
              <w:jc w:val="left"/>
              <w:rPr>
                <w:rFonts w:ascii="Times New Roman" w:hAnsi="Times New Roman"/>
                <w:sz w:val="18"/>
              </w:rPr>
            </w:pPr>
            <w:r w:rsidRPr="00CF166F">
              <w:rPr>
                <w:rFonts w:ascii="Times New Roman" w:hAnsi="Times New Roman"/>
                <w:sz w:val="18"/>
              </w:rPr>
              <w:t>основных те</w:t>
            </w:r>
            <w:r w:rsidRPr="00CF166F">
              <w:rPr>
                <w:rFonts w:ascii="Times New Roman" w:hAnsi="Times New Roman"/>
                <w:sz w:val="18"/>
              </w:rPr>
              <w:t>н</w:t>
            </w:r>
            <w:r w:rsidRPr="00CF166F">
              <w:rPr>
                <w:rFonts w:ascii="Times New Roman" w:hAnsi="Times New Roman"/>
                <w:sz w:val="18"/>
              </w:rPr>
              <w:t>денций развития экспериментал</w:t>
            </w:r>
            <w:r w:rsidRPr="00CF166F">
              <w:rPr>
                <w:rFonts w:ascii="Times New Roman" w:hAnsi="Times New Roman"/>
                <w:sz w:val="18"/>
              </w:rPr>
              <w:t>ь</w:t>
            </w:r>
            <w:r w:rsidRPr="00CF166F">
              <w:rPr>
                <w:rFonts w:ascii="Times New Roman" w:hAnsi="Times New Roman"/>
                <w:sz w:val="18"/>
              </w:rPr>
              <w:t>ных систем, св</w:t>
            </w:r>
            <w:r w:rsidRPr="00CF166F">
              <w:rPr>
                <w:rFonts w:ascii="Times New Roman" w:hAnsi="Times New Roman"/>
                <w:sz w:val="18"/>
              </w:rPr>
              <w:t>я</w:t>
            </w:r>
            <w:r w:rsidRPr="00CF166F">
              <w:rPr>
                <w:rFonts w:ascii="Times New Roman" w:hAnsi="Times New Roman"/>
                <w:sz w:val="18"/>
              </w:rPr>
              <w:t>занных с измен</w:t>
            </w:r>
            <w:r w:rsidRPr="00CF166F">
              <w:rPr>
                <w:rFonts w:ascii="Times New Roman" w:hAnsi="Times New Roman"/>
                <w:sz w:val="18"/>
              </w:rPr>
              <w:t>е</w:t>
            </w:r>
            <w:r w:rsidRPr="00CF166F">
              <w:rPr>
                <w:rFonts w:ascii="Times New Roman" w:hAnsi="Times New Roman"/>
                <w:sz w:val="18"/>
              </w:rPr>
              <w:t>ниями условий в области примен</w:t>
            </w:r>
            <w:r w:rsidRPr="00CF166F">
              <w:rPr>
                <w:rFonts w:ascii="Times New Roman" w:hAnsi="Times New Roman"/>
                <w:sz w:val="18"/>
              </w:rPr>
              <w:t>е</w:t>
            </w:r>
            <w:r w:rsidRPr="00CF166F">
              <w:rPr>
                <w:rFonts w:ascii="Times New Roman" w:hAnsi="Times New Roman"/>
                <w:sz w:val="18"/>
              </w:rPr>
              <w:t>ния;</w:t>
            </w:r>
          </w:p>
          <w:p w:rsidR="000E4872" w:rsidRPr="00CF166F" w:rsidRDefault="000E4872" w:rsidP="000E4872">
            <w:pPr>
              <w:widowControl w:val="0"/>
              <w:shd w:val="clear" w:color="auto" w:fill="FFFFFF"/>
              <w:tabs>
                <w:tab w:val="left" w:pos="299"/>
              </w:tabs>
              <w:spacing w:after="60"/>
              <w:ind w:left="62" w:hanging="36"/>
              <w:rPr>
                <w:sz w:val="18"/>
              </w:rPr>
            </w:pPr>
          </w:p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299"/>
              </w:tabs>
              <w:spacing w:after="60" w:line="276" w:lineRule="auto"/>
              <w:ind w:left="62" w:hanging="36"/>
              <w:jc w:val="left"/>
              <w:rPr>
                <w:rFonts w:ascii="Times New Roman" w:hAnsi="Times New Roman"/>
                <w:sz w:val="18"/>
              </w:rPr>
            </w:pPr>
            <w:r w:rsidRPr="00CF166F">
              <w:rPr>
                <w:rFonts w:ascii="Times New Roman" w:hAnsi="Times New Roman"/>
                <w:sz w:val="18"/>
              </w:rPr>
              <w:t>действующих стандартов, норм, методологий, п</w:t>
            </w:r>
            <w:r w:rsidRPr="00CF166F">
              <w:rPr>
                <w:rFonts w:ascii="Times New Roman" w:hAnsi="Times New Roman"/>
                <w:sz w:val="18"/>
              </w:rPr>
              <w:t>о</w:t>
            </w:r>
            <w:r w:rsidRPr="00CF166F">
              <w:rPr>
                <w:rFonts w:ascii="Times New Roman" w:hAnsi="Times New Roman"/>
                <w:sz w:val="18"/>
              </w:rPr>
              <w:t>зволяющих пер</w:t>
            </w:r>
            <w:r w:rsidRPr="00CF166F">
              <w:rPr>
                <w:rFonts w:ascii="Times New Roman" w:hAnsi="Times New Roman"/>
                <w:sz w:val="18"/>
              </w:rPr>
              <w:t>е</w:t>
            </w:r>
            <w:r w:rsidRPr="00CF166F">
              <w:rPr>
                <w:rFonts w:ascii="Times New Roman" w:hAnsi="Times New Roman"/>
                <w:sz w:val="18"/>
              </w:rPr>
              <w:t>рабатывать и по</w:t>
            </w:r>
            <w:r w:rsidRPr="00CF166F">
              <w:rPr>
                <w:rFonts w:ascii="Times New Roman" w:hAnsi="Times New Roman"/>
                <w:sz w:val="18"/>
              </w:rPr>
              <w:t>д</w:t>
            </w:r>
            <w:r w:rsidRPr="00CF166F">
              <w:rPr>
                <w:rFonts w:ascii="Times New Roman" w:hAnsi="Times New Roman"/>
                <w:sz w:val="18"/>
              </w:rPr>
              <w:t>готавливать мат</w:t>
            </w:r>
            <w:r w:rsidRPr="00CF166F">
              <w:rPr>
                <w:rFonts w:ascii="Times New Roman" w:hAnsi="Times New Roman"/>
                <w:sz w:val="18"/>
              </w:rPr>
              <w:t>е</w:t>
            </w:r>
            <w:r w:rsidRPr="00CF166F">
              <w:rPr>
                <w:rFonts w:ascii="Times New Roman" w:hAnsi="Times New Roman"/>
                <w:sz w:val="18"/>
              </w:rPr>
              <w:t>риалы по резул</w:t>
            </w:r>
            <w:r w:rsidRPr="00CF166F">
              <w:rPr>
                <w:rFonts w:ascii="Times New Roman" w:hAnsi="Times New Roman"/>
                <w:sz w:val="18"/>
              </w:rPr>
              <w:t>ь</w:t>
            </w:r>
            <w:r w:rsidRPr="00CF166F">
              <w:rPr>
                <w:rFonts w:ascii="Times New Roman" w:hAnsi="Times New Roman"/>
                <w:sz w:val="18"/>
              </w:rPr>
              <w:t>татам исследов</w:t>
            </w:r>
            <w:r w:rsidRPr="00CF166F">
              <w:rPr>
                <w:rFonts w:ascii="Times New Roman" w:hAnsi="Times New Roman"/>
                <w:sz w:val="18"/>
              </w:rPr>
              <w:t>а</w:t>
            </w:r>
            <w:r w:rsidRPr="00CF166F">
              <w:rPr>
                <w:rFonts w:ascii="Times New Roman" w:hAnsi="Times New Roman"/>
                <w:sz w:val="18"/>
              </w:rPr>
              <w:t>ний к опублик</w:t>
            </w:r>
            <w:r w:rsidRPr="00CF166F">
              <w:rPr>
                <w:rFonts w:ascii="Times New Roman" w:hAnsi="Times New Roman"/>
                <w:sz w:val="18"/>
              </w:rPr>
              <w:t>о</w:t>
            </w:r>
            <w:r w:rsidRPr="00CF166F">
              <w:rPr>
                <w:rFonts w:ascii="Times New Roman" w:hAnsi="Times New Roman"/>
                <w:sz w:val="18"/>
              </w:rPr>
              <w:t>ванию в печати, а также в виде о</w:t>
            </w:r>
            <w:r w:rsidRPr="00CF166F">
              <w:rPr>
                <w:rFonts w:ascii="Times New Roman" w:hAnsi="Times New Roman"/>
                <w:sz w:val="18"/>
              </w:rPr>
              <w:t>б</w:t>
            </w:r>
            <w:r w:rsidRPr="00CF166F">
              <w:rPr>
                <w:rFonts w:ascii="Times New Roman" w:hAnsi="Times New Roman"/>
                <w:sz w:val="18"/>
              </w:rPr>
              <w:t>зоров, рефератов, отчетов, докладов и лекций</w:t>
            </w:r>
          </w:p>
        </w:tc>
      </w:tr>
      <w:tr w:rsidR="000E4872" w:rsidRPr="00CF166F" w:rsidTr="000E4872">
        <w:trPr>
          <w:trHeight w:val="262"/>
        </w:trPr>
        <w:tc>
          <w:tcPr>
            <w:tcW w:w="140" w:type="pct"/>
            <w:vAlign w:val="center"/>
          </w:tcPr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0"/>
              </w:numPr>
              <w:shd w:val="clear" w:color="auto" w:fill="FFFFFF"/>
              <w:spacing w:after="60" w:line="276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17" w:type="pct"/>
            <w:vAlign w:val="center"/>
          </w:tcPr>
          <w:p w:rsidR="000E4872" w:rsidRPr="00CF166F" w:rsidRDefault="000E4872" w:rsidP="000E4872">
            <w:pPr>
              <w:spacing w:after="60"/>
              <w:jc w:val="both"/>
              <w:rPr>
                <w:sz w:val="18"/>
              </w:rPr>
            </w:pPr>
            <w:r w:rsidRPr="00CF166F">
              <w:rPr>
                <w:sz w:val="18"/>
              </w:rPr>
              <w:t>Модуль 5. С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временные м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тоды клинич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ской лабор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торной диагн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стики</w:t>
            </w:r>
          </w:p>
          <w:p w:rsidR="000E4872" w:rsidRPr="00CF166F" w:rsidRDefault="000E4872" w:rsidP="000E4872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14–16-я</w:t>
            </w:r>
          </w:p>
          <w:p w:rsidR="000E4872" w:rsidRPr="00CF166F" w:rsidRDefault="000E4872" w:rsidP="000E4872">
            <w:pPr>
              <w:pStyle w:val="33"/>
              <w:shd w:val="clear" w:color="auto" w:fill="FFFFFF"/>
              <w:spacing w:after="60" w:line="276" w:lineRule="auto"/>
              <w:ind w:left="0" w:firstLine="0"/>
              <w:jc w:val="left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>недели</w:t>
            </w:r>
          </w:p>
        </w:tc>
        <w:tc>
          <w:tcPr>
            <w:tcW w:w="553" w:type="pct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  <w:r w:rsidRPr="00CF166F">
              <w:rPr>
                <w:sz w:val="18"/>
              </w:rPr>
              <w:t>Тема 5.1</w:t>
            </w:r>
          </w:p>
        </w:tc>
        <w:tc>
          <w:tcPr>
            <w:tcW w:w="528" w:type="pct"/>
            <w:vAlign w:val="center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rPr>
                <w:sz w:val="18"/>
                <w:highlight w:val="red"/>
              </w:rPr>
            </w:pPr>
            <w:r w:rsidRPr="00CF166F">
              <w:rPr>
                <w:sz w:val="18"/>
              </w:rPr>
              <w:t>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ные работы 10.2– 10.5,10.9</w:t>
            </w:r>
          </w:p>
        </w:tc>
        <w:tc>
          <w:tcPr>
            <w:tcW w:w="1227" w:type="pct"/>
            <w:vAlign w:val="center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</w:rPr>
            </w:pPr>
            <w:r w:rsidRPr="00CF166F">
              <w:rPr>
                <w:sz w:val="18"/>
              </w:rPr>
              <w:t>Изучение теоретических вопросов для самостоятел</w:t>
            </w:r>
            <w:r w:rsidRPr="00CF166F">
              <w:rPr>
                <w:sz w:val="18"/>
              </w:rPr>
              <w:t>ь</w:t>
            </w:r>
            <w:r w:rsidRPr="00CF166F">
              <w:rPr>
                <w:sz w:val="18"/>
              </w:rPr>
              <w:t>ного изучения для 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ных работ м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дуля согласно табл. 3.4, по</w:t>
            </w:r>
            <w:r w:rsidRPr="00CF166F">
              <w:rPr>
                <w:sz w:val="18"/>
              </w:rPr>
              <w:t>д</w:t>
            </w:r>
            <w:r w:rsidRPr="00CF166F">
              <w:rPr>
                <w:sz w:val="18"/>
              </w:rPr>
              <w:t>готовка и пре</w:t>
            </w:r>
            <w:r w:rsidRPr="00CF166F">
              <w:rPr>
                <w:sz w:val="18"/>
              </w:rPr>
              <w:t>д</w:t>
            </w:r>
            <w:r w:rsidRPr="00CF166F">
              <w:rPr>
                <w:sz w:val="18"/>
              </w:rPr>
              <w:t>ставление отч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тов к лабор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торным раб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там в соотве</w:t>
            </w:r>
            <w:r w:rsidRPr="00CF166F">
              <w:rPr>
                <w:sz w:val="18"/>
              </w:rPr>
              <w:t>т</w:t>
            </w:r>
            <w:r w:rsidRPr="00CF166F">
              <w:rPr>
                <w:sz w:val="18"/>
              </w:rPr>
              <w:t>ствии с инд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видуальной о</w:t>
            </w:r>
            <w:r w:rsidRPr="00CF166F">
              <w:rPr>
                <w:sz w:val="18"/>
              </w:rPr>
              <w:t>б</w:t>
            </w:r>
            <w:r w:rsidRPr="00CF166F">
              <w:rPr>
                <w:sz w:val="18"/>
              </w:rPr>
              <w:t>разовательной траекторией.</w:t>
            </w:r>
          </w:p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</w:rPr>
            </w:pPr>
          </w:p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  <w:highlight w:val="yellow"/>
              </w:rPr>
            </w:pPr>
            <w:r w:rsidRPr="00CF166F">
              <w:rPr>
                <w:sz w:val="18"/>
              </w:rPr>
              <w:t>Подготовка развернутого ответа на один из теоретич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ских вопросов, представле</w:t>
            </w:r>
            <w:r w:rsidRPr="00CF166F">
              <w:rPr>
                <w:sz w:val="18"/>
              </w:rPr>
              <w:t>н</w:t>
            </w:r>
            <w:r w:rsidRPr="00CF166F">
              <w:rPr>
                <w:sz w:val="18"/>
              </w:rPr>
              <w:t>ных в табл. 3.4 и защита с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гласно индив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дуальной обр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зовательной траектории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0E4872" w:rsidRPr="00CF166F" w:rsidRDefault="000E4872" w:rsidP="000E4872">
            <w:pPr>
              <w:pStyle w:val="33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ПК-3;</w:t>
            </w:r>
          </w:p>
          <w:p w:rsidR="000E4872" w:rsidRPr="00CF166F" w:rsidRDefault="000E4872" w:rsidP="000E4872">
            <w:pPr>
              <w:pStyle w:val="33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ПК-10;</w:t>
            </w:r>
          </w:p>
          <w:p w:rsidR="000E4872" w:rsidRPr="00CF166F" w:rsidRDefault="000E4872" w:rsidP="000E4872">
            <w:pPr>
              <w:pStyle w:val="33"/>
              <w:shd w:val="clear" w:color="auto" w:fill="FFFFFF"/>
              <w:spacing w:after="60" w:line="276" w:lineRule="auto"/>
              <w:ind w:left="0" w:firstLine="0"/>
              <w:jc w:val="center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  <w:lang w:eastAsia="ar-SA"/>
              </w:rPr>
              <w:t>ПК-13</w:t>
            </w:r>
          </w:p>
        </w:tc>
        <w:tc>
          <w:tcPr>
            <w:tcW w:w="700" w:type="pct"/>
            <w:vMerge/>
            <w:vAlign w:val="center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</w:p>
        </w:tc>
        <w:tc>
          <w:tcPr>
            <w:tcW w:w="745" w:type="pct"/>
            <w:vMerge/>
            <w:vAlign w:val="center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</w:p>
        </w:tc>
      </w:tr>
      <w:tr w:rsidR="000E4872" w:rsidRPr="00CF166F" w:rsidTr="000E4872">
        <w:trPr>
          <w:trHeight w:val="262"/>
        </w:trPr>
        <w:tc>
          <w:tcPr>
            <w:tcW w:w="140" w:type="pct"/>
            <w:vAlign w:val="center"/>
          </w:tcPr>
          <w:p w:rsidR="000E4872" w:rsidRPr="00CF166F" w:rsidRDefault="000E4872" w:rsidP="000E4872">
            <w:pPr>
              <w:pStyle w:val="afd"/>
              <w:widowControl w:val="0"/>
              <w:numPr>
                <w:ilvl w:val="0"/>
                <w:numId w:val="40"/>
              </w:numPr>
              <w:shd w:val="clear" w:color="auto" w:fill="FFFFFF"/>
              <w:spacing w:after="60" w:line="276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17" w:type="pct"/>
            <w:vAlign w:val="center"/>
          </w:tcPr>
          <w:p w:rsidR="000E4872" w:rsidRPr="00CF166F" w:rsidRDefault="000E4872" w:rsidP="000E4872">
            <w:pPr>
              <w:rPr>
                <w:sz w:val="22"/>
              </w:rPr>
            </w:pPr>
            <w:r w:rsidRPr="00CF166F">
              <w:rPr>
                <w:sz w:val="22"/>
              </w:rPr>
              <w:t>Модуль 6. Совреме</w:t>
            </w:r>
            <w:r w:rsidRPr="00CF166F">
              <w:rPr>
                <w:sz w:val="22"/>
              </w:rPr>
              <w:t>н</w:t>
            </w:r>
            <w:r w:rsidRPr="00CF166F">
              <w:rPr>
                <w:sz w:val="22"/>
              </w:rPr>
              <w:t>ные методы исследов</w:t>
            </w:r>
            <w:r w:rsidRPr="00CF166F">
              <w:rPr>
                <w:sz w:val="22"/>
              </w:rPr>
              <w:t>а</w:t>
            </w:r>
            <w:r w:rsidRPr="00CF166F">
              <w:rPr>
                <w:sz w:val="22"/>
              </w:rPr>
              <w:lastRenderedPageBreak/>
              <w:t>ния целевых продуктов биотехнол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гии</w:t>
            </w:r>
          </w:p>
          <w:p w:rsidR="000E4872" w:rsidRPr="00CF166F" w:rsidRDefault="000E4872" w:rsidP="000E4872">
            <w:pPr>
              <w:spacing w:after="60"/>
              <w:jc w:val="both"/>
              <w:rPr>
                <w:sz w:val="18"/>
              </w:rPr>
            </w:pPr>
          </w:p>
        </w:tc>
        <w:tc>
          <w:tcPr>
            <w:tcW w:w="553" w:type="pct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  <w:r w:rsidRPr="00CF166F">
              <w:rPr>
                <w:sz w:val="18"/>
              </w:rPr>
              <w:lastRenderedPageBreak/>
              <w:t>Темы 6.1, 6.2</w:t>
            </w:r>
          </w:p>
        </w:tc>
        <w:tc>
          <w:tcPr>
            <w:tcW w:w="528" w:type="pct"/>
            <w:vAlign w:val="center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  <w:r w:rsidRPr="00CF166F">
              <w:rPr>
                <w:sz w:val="18"/>
              </w:rPr>
              <w:t>-</w:t>
            </w:r>
          </w:p>
        </w:tc>
        <w:tc>
          <w:tcPr>
            <w:tcW w:w="1227" w:type="pct"/>
            <w:vAlign w:val="center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</w:rPr>
            </w:pPr>
            <w:r w:rsidRPr="00CF166F">
              <w:rPr>
                <w:sz w:val="18"/>
              </w:rPr>
              <w:t>Изучение теоретических вопросов для самостоятел</w:t>
            </w:r>
            <w:r w:rsidRPr="00CF166F">
              <w:rPr>
                <w:sz w:val="18"/>
              </w:rPr>
              <w:t>ь</w:t>
            </w:r>
            <w:r w:rsidRPr="00CF166F">
              <w:rPr>
                <w:sz w:val="18"/>
              </w:rPr>
              <w:t xml:space="preserve">ного изучения </w:t>
            </w:r>
            <w:r w:rsidRPr="00CF166F">
              <w:rPr>
                <w:sz w:val="18"/>
              </w:rPr>
              <w:lastRenderedPageBreak/>
              <w:t>для 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ных работ м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дуля согласно табл. 3.4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0E4872" w:rsidRPr="00CF166F" w:rsidRDefault="000E4872" w:rsidP="000E4872">
            <w:pPr>
              <w:pStyle w:val="33"/>
              <w:ind w:left="101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lastRenderedPageBreak/>
              <w:t>ПК-3;</w:t>
            </w:r>
          </w:p>
          <w:p w:rsidR="000E4872" w:rsidRPr="00CF166F" w:rsidRDefault="000E4872" w:rsidP="000E4872">
            <w:pPr>
              <w:pStyle w:val="33"/>
              <w:ind w:left="101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ПК-10;</w:t>
            </w:r>
          </w:p>
          <w:p w:rsidR="000E4872" w:rsidRPr="00CF166F" w:rsidRDefault="000E4872" w:rsidP="000E4872">
            <w:pPr>
              <w:pStyle w:val="33"/>
              <w:spacing w:line="276" w:lineRule="auto"/>
              <w:ind w:left="101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ПК-13</w:t>
            </w:r>
          </w:p>
        </w:tc>
        <w:tc>
          <w:tcPr>
            <w:tcW w:w="700" w:type="pct"/>
            <w:vMerge/>
            <w:vAlign w:val="center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</w:p>
        </w:tc>
        <w:tc>
          <w:tcPr>
            <w:tcW w:w="745" w:type="pct"/>
            <w:vAlign w:val="center"/>
          </w:tcPr>
          <w:p w:rsidR="000E4872" w:rsidRPr="00CF166F" w:rsidRDefault="000E4872" w:rsidP="000E4872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</w:p>
        </w:tc>
      </w:tr>
    </w:tbl>
    <w:p w:rsidR="00AF3AEA" w:rsidRPr="00CF166F" w:rsidRDefault="00AF3AEA" w:rsidP="00B16316">
      <w:pPr>
        <w:rPr>
          <w:sz w:val="22"/>
        </w:rPr>
      </w:pPr>
    </w:p>
    <w:p w:rsidR="00F33039" w:rsidRPr="00CF166F" w:rsidRDefault="00F33039" w:rsidP="00B16316">
      <w:pPr>
        <w:jc w:val="center"/>
        <w:rPr>
          <w:b/>
          <w:bCs/>
          <w:sz w:val="22"/>
          <w:szCs w:val="28"/>
        </w:rPr>
      </w:pPr>
    </w:p>
    <w:p w:rsidR="00F33039" w:rsidRPr="00CF166F" w:rsidRDefault="00F33039" w:rsidP="00B16316">
      <w:pPr>
        <w:jc w:val="center"/>
        <w:rPr>
          <w:b/>
          <w:bCs/>
          <w:sz w:val="22"/>
          <w:szCs w:val="28"/>
        </w:rPr>
      </w:pPr>
    </w:p>
    <w:p w:rsidR="00F33039" w:rsidRPr="00CF166F" w:rsidRDefault="00F33039" w:rsidP="00B16316">
      <w:pPr>
        <w:jc w:val="center"/>
        <w:rPr>
          <w:b/>
          <w:bCs/>
          <w:sz w:val="22"/>
          <w:szCs w:val="28"/>
        </w:rPr>
      </w:pPr>
    </w:p>
    <w:p w:rsidR="00F33039" w:rsidRPr="00CF166F" w:rsidRDefault="00F33039" w:rsidP="00B16316">
      <w:pPr>
        <w:jc w:val="center"/>
        <w:rPr>
          <w:b/>
          <w:bCs/>
          <w:sz w:val="22"/>
          <w:szCs w:val="28"/>
        </w:rPr>
      </w:pPr>
    </w:p>
    <w:p w:rsidR="00F33039" w:rsidRPr="00CF166F" w:rsidRDefault="00F33039" w:rsidP="00B16316">
      <w:pPr>
        <w:jc w:val="center"/>
        <w:rPr>
          <w:b/>
          <w:bCs/>
          <w:sz w:val="22"/>
          <w:szCs w:val="28"/>
        </w:rPr>
      </w:pPr>
    </w:p>
    <w:p w:rsidR="000E4872" w:rsidRPr="00CF166F" w:rsidRDefault="000E4872">
      <w:pPr>
        <w:rPr>
          <w:b/>
          <w:bCs/>
          <w:sz w:val="22"/>
          <w:szCs w:val="28"/>
        </w:rPr>
      </w:pPr>
      <w:r w:rsidRPr="00CF166F">
        <w:rPr>
          <w:b/>
          <w:bCs/>
          <w:sz w:val="22"/>
          <w:szCs w:val="28"/>
        </w:rPr>
        <w:br w:type="page"/>
      </w:r>
    </w:p>
    <w:p w:rsidR="008A4660" w:rsidRPr="00CF166F" w:rsidRDefault="008A4660" w:rsidP="008A4660">
      <w:pPr>
        <w:rPr>
          <w:sz w:val="22"/>
        </w:rPr>
      </w:pPr>
    </w:p>
    <w:p w:rsidR="008A4660" w:rsidRPr="00CF166F" w:rsidRDefault="008A4660" w:rsidP="008A4660">
      <w:pPr>
        <w:jc w:val="right"/>
        <w:rPr>
          <w:sz w:val="22"/>
          <w:szCs w:val="28"/>
        </w:rPr>
      </w:pPr>
      <w:r w:rsidRPr="00CF166F">
        <w:rPr>
          <w:sz w:val="22"/>
          <w:szCs w:val="28"/>
        </w:rPr>
        <w:t xml:space="preserve">Приложение </w:t>
      </w:r>
      <w:r w:rsidR="00CF166F">
        <w:rPr>
          <w:sz w:val="22"/>
          <w:szCs w:val="28"/>
        </w:rPr>
        <w:t>2</w:t>
      </w:r>
    </w:p>
    <w:p w:rsidR="00AF3AEA" w:rsidRPr="00FA213B" w:rsidRDefault="00AF3AEA" w:rsidP="00FA213B">
      <w:pPr>
        <w:pStyle w:val="2"/>
      </w:pPr>
      <w:bookmarkStart w:id="141" w:name="_Toc349838612"/>
      <w:r w:rsidRPr="00FA213B">
        <w:t>Трудоемкость модулей и видов учебной работы в относительных един</w:t>
      </w:r>
      <w:r w:rsidRPr="00FA213B">
        <w:t>и</w:t>
      </w:r>
      <w:r w:rsidRPr="00FA213B">
        <w:t>цах по дисциплине</w:t>
      </w:r>
      <w:r w:rsidR="00D55431">
        <w:t xml:space="preserve"> </w:t>
      </w:r>
      <w:r w:rsidR="00CD1872" w:rsidRPr="00FA213B">
        <w:t>«</w:t>
      </w:r>
      <w:r w:rsidR="000A110D" w:rsidRPr="00FA213B">
        <w:t>Современная аппаратура и методы исследования биол</w:t>
      </w:r>
      <w:r w:rsidR="000A110D" w:rsidRPr="00FA213B">
        <w:t>о</w:t>
      </w:r>
      <w:r w:rsidR="000A110D" w:rsidRPr="00FA213B">
        <w:t>гических систем</w:t>
      </w:r>
      <w:r w:rsidR="00CD1872" w:rsidRPr="00FA213B">
        <w:t>»</w:t>
      </w:r>
      <w:bookmarkEnd w:id="141"/>
    </w:p>
    <w:p w:rsidR="00AF3AEA" w:rsidRPr="00CF166F" w:rsidRDefault="00AF3AEA" w:rsidP="00B16316">
      <w:pPr>
        <w:rPr>
          <w:sz w:val="22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4" w:type="dxa"/>
          <w:right w:w="74" w:type="dxa"/>
        </w:tblCellMar>
        <w:tblLook w:val="0000"/>
      </w:tblPr>
      <w:tblGrid>
        <w:gridCol w:w="563"/>
        <w:gridCol w:w="2178"/>
        <w:gridCol w:w="1142"/>
        <w:gridCol w:w="1923"/>
        <w:gridCol w:w="1906"/>
        <w:gridCol w:w="1174"/>
        <w:gridCol w:w="616"/>
      </w:tblGrid>
      <w:tr w:rsidR="008A4660" w:rsidRPr="00CF166F" w:rsidTr="00CF166F">
        <w:trPr>
          <w:cantSplit/>
          <w:trHeight w:val="751"/>
        </w:trPr>
        <w:tc>
          <w:tcPr>
            <w:tcW w:w="296" w:type="pct"/>
            <w:vMerge w:val="restart"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№</w:t>
            </w:r>
          </w:p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п/п</w:t>
            </w:r>
          </w:p>
        </w:tc>
        <w:tc>
          <w:tcPr>
            <w:tcW w:w="1146" w:type="pct"/>
            <w:vMerge w:val="restart"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Название</w:t>
            </w:r>
          </w:p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модулей</w:t>
            </w:r>
          </w:p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дисциплины</w:t>
            </w:r>
          </w:p>
        </w:tc>
        <w:tc>
          <w:tcPr>
            <w:tcW w:w="601" w:type="pct"/>
            <w:vMerge w:val="restart"/>
            <w:textDirection w:val="btLr"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Срок реализации</w:t>
            </w:r>
          </w:p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модуля</w:t>
            </w:r>
          </w:p>
        </w:tc>
        <w:tc>
          <w:tcPr>
            <w:tcW w:w="2015" w:type="pct"/>
            <w:gridSpan w:val="2"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Текущая работа (50 %),</w:t>
            </w:r>
          </w:p>
        </w:tc>
        <w:tc>
          <w:tcPr>
            <w:tcW w:w="618" w:type="pct"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Аттестация</w:t>
            </w:r>
          </w:p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(50 %)</w:t>
            </w:r>
          </w:p>
        </w:tc>
        <w:tc>
          <w:tcPr>
            <w:tcW w:w="324" w:type="pct"/>
            <w:textDirection w:val="btLr"/>
            <w:vAlign w:val="center"/>
          </w:tcPr>
          <w:p w:rsidR="008A4660" w:rsidRPr="00CF166F" w:rsidRDefault="008A4660" w:rsidP="00CF166F">
            <w:pPr>
              <w:jc w:val="center"/>
              <w:rPr>
                <w:sz w:val="18"/>
              </w:rPr>
            </w:pPr>
            <w:r w:rsidRPr="00CF166F">
              <w:rPr>
                <w:sz w:val="18"/>
              </w:rPr>
              <w:t>Итого</w:t>
            </w:r>
          </w:p>
        </w:tc>
      </w:tr>
      <w:tr w:rsidR="008A4660" w:rsidRPr="00CF166F" w:rsidTr="00CF166F">
        <w:trPr>
          <w:cantSplit/>
        </w:trPr>
        <w:tc>
          <w:tcPr>
            <w:tcW w:w="296" w:type="pct"/>
            <w:vMerge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</w:p>
        </w:tc>
        <w:tc>
          <w:tcPr>
            <w:tcW w:w="1146" w:type="pct"/>
            <w:vMerge/>
            <w:vAlign w:val="center"/>
          </w:tcPr>
          <w:p w:rsidR="008A4660" w:rsidRPr="00CF166F" w:rsidRDefault="008A4660" w:rsidP="00CF166F">
            <w:pPr>
              <w:ind w:left="-15"/>
              <w:rPr>
                <w:sz w:val="18"/>
              </w:rPr>
            </w:pPr>
          </w:p>
        </w:tc>
        <w:tc>
          <w:tcPr>
            <w:tcW w:w="601" w:type="pct"/>
            <w:vMerge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</w:p>
        </w:tc>
        <w:tc>
          <w:tcPr>
            <w:tcW w:w="2015" w:type="pct"/>
            <w:gridSpan w:val="2"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Виды текущей работы</w:t>
            </w:r>
          </w:p>
        </w:tc>
        <w:tc>
          <w:tcPr>
            <w:tcW w:w="618" w:type="pct"/>
            <w:vMerge w:val="restart"/>
            <w:textDirection w:val="btLr"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сдача</w:t>
            </w:r>
          </w:p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зачета</w:t>
            </w:r>
          </w:p>
        </w:tc>
        <w:tc>
          <w:tcPr>
            <w:tcW w:w="324" w:type="pct"/>
            <w:vMerge w:val="restart"/>
            <w:vAlign w:val="center"/>
          </w:tcPr>
          <w:p w:rsidR="008A4660" w:rsidRPr="00CF166F" w:rsidRDefault="008A4660" w:rsidP="00CF166F">
            <w:pPr>
              <w:jc w:val="center"/>
              <w:rPr>
                <w:sz w:val="18"/>
              </w:rPr>
            </w:pPr>
          </w:p>
        </w:tc>
      </w:tr>
      <w:tr w:rsidR="008A4660" w:rsidRPr="00CF166F" w:rsidTr="00CF166F">
        <w:trPr>
          <w:cantSplit/>
        </w:trPr>
        <w:tc>
          <w:tcPr>
            <w:tcW w:w="296" w:type="pct"/>
            <w:vMerge/>
          </w:tcPr>
          <w:p w:rsidR="008A4660" w:rsidRPr="00CF166F" w:rsidRDefault="008A4660" w:rsidP="00CF166F">
            <w:pPr>
              <w:ind w:left="-15"/>
              <w:rPr>
                <w:sz w:val="18"/>
              </w:rPr>
            </w:pPr>
          </w:p>
        </w:tc>
        <w:tc>
          <w:tcPr>
            <w:tcW w:w="1146" w:type="pct"/>
            <w:vMerge/>
            <w:vAlign w:val="center"/>
          </w:tcPr>
          <w:p w:rsidR="008A4660" w:rsidRPr="00CF166F" w:rsidRDefault="008A4660" w:rsidP="00CF166F">
            <w:pPr>
              <w:ind w:left="-15"/>
              <w:rPr>
                <w:sz w:val="18"/>
              </w:rPr>
            </w:pPr>
          </w:p>
        </w:tc>
        <w:tc>
          <w:tcPr>
            <w:tcW w:w="601" w:type="pct"/>
            <w:vMerge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</w:p>
        </w:tc>
        <w:tc>
          <w:tcPr>
            <w:tcW w:w="1012" w:type="pct"/>
            <w:tcMar>
              <w:left w:w="68" w:type="dxa"/>
              <w:right w:w="68" w:type="dxa"/>
            </w:tcMar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посещаемость лекций</w:t>
            </w:r>
          </w:p>
        </w:tc>
        <w:tc>
          <w:tcPr>
            <w:tcW w:w="1003" w:type="pct"/>
            <w:tcMar>
              <w:left w:w="68" w:type="dxa"/>
              <w:right w:w="68" w:type="dxa"/>
            </w:tcMar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выполнение и защита лабораторных работ</w:t>
            </w:r>
          </w:p>
        </w:tc>
        <w:tc>
          <w:tcPr>
            <w:tcW w:w="618" w:type="pct"/>
            <w:vMerge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</w:p>
        </w:tc>
        <w:tc>
          <w:tcPr>
            <w:tcW w:w="324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8"/>
              </w:rPr>
            </w:pPr>
          </w:p>
        </w:tc>
      </w:tr>
      <w:tr w:rsidR="008A4660" w:rsidRPr="00CF166F" w:rsidTr="00CF166F">
        <w:trPr>
          <w:cantSplit/>
        </w:trPr>
        <w:tc>
          <w:tcPr>
            <w:tcW w:w="296" w:type="pct"/>
          </w:tcPr>
          <w:p w:rsidR="008A4660" w:rsidRPr="00CF166F" w:rsidRDefault="008A4660" w:rsidP="00CF166F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</w:t>
            </w:r>
          </w:p>
        </w:tc>
        <w:tc>
          <w:tcPr>
            <w:tcW w:w="1146" w:type="pct"/>
            <w:vAlign w:val="center"/>
          </w:tcPr>
          <w:p w:rsidR="008A4660" w:rsidRPr="00CF166F" w:rsidRDefault="008A4660" w:rsidP="00CF166F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 xml:space="preserve">Всего </w:t>
            </w:r>
          </w:p>
          <w:p w:rsidR="008A4660" w:rsidRPr="00CF166F" w:rsidRDefault="008A4660" w:rsidP="00CF166F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зачетных единиц</w:t>
            </w:r>
          </w:p>
        </w:tc>
        <w:tc>
          <w:tcPr>
            <w:tcW w:w="601" w:type="pct"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72 часа</w:t>
            </w:r>
          </w:p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11-й семестр</w:t>
            </w:r>
          </w:p>
        </w:tc>
        <w:tc>
          <w:tcPr>
            <w:tcW w:w="1012" w:type="pct"/>
            <w:tcMar>
              <w:left w:w="68" w:type="dxa"/>
              <w:right w:w="68" w:type="dxa"/>
            </w:tcMar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10</w:t>
            </w:r>
          </w:p>
        </w:tc>
        <w:tc>
          <w:tcPr>
            <w:tcW w:w="1003" w:type="pct"/>
            <w:tcMar>
              <w:left w:w="68" w:type="dxa"/>
              <w:right w:w="68" w:type="dxa"/>
            </w:tcMar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40</w:t>
            </w:r>
          </w:p>
        </w:tc>
        <w:tc>
          <w:tcPr>
            <w:tcW w:w="618" w:type="pct"/>
            <w:vMerge w:val="restart"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50</w:t>
            </w:r>
          </w:p>
        </w:tc>
        <w:tc>
          <w:tcPr>
            <w:tcW w:w="324" w:type="pct"/>
            <w:vMerge w:val="restart"/>
            <w:vAlign w:val="center"/>
          </w:tcPr>
          <w:p w:rsidR="008A4660" w:rsidRPr="00CF166F" w:rsidRDefault="008A4660" w:rsidP="00CF166F">
            <w:pPr>
              <w:jc w:val="center"/>
              <w:rPr>
                <w:sz w:val="18"/>
              </w:rPr>
            </w:pPr>
            <w:r w:rsidRPr="00CF166F">
              <w:rPr>
                <w:sz w:val="18"/>
              </w:rPr>
              <w:t>100</w:t>
            </w:r>
          </w:p>
        </w:tc>
      </w:tr>
      <w:tr w:rsidR="008A4660" w:rsidRPr="00CF166F" w:rsidTr="00CF166F">
        <w:tc>
          <w:tcPr>
            <w:tcW w:w="296" w:type="pct"/>
          </w:tcPr>
          <w:p w:rsidR="008A4660" w:rsidRPr="00CF166F" w:rsidRDefault="008A4660" w:rsidP="00CF166F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1.1</w:t>
            </w:r>
          </w:p>
        </w:tc>
        <w:tc>
          <w:tcPr>
            <w:tcW w:w="1146" w:type="pct"/>
            <w:vAlign w:val="center"/>
          </w:tcPr>
          <w:p w:rsidR="008A4660" w:rsidRPr="00CF166F" w:rsidRDefault="008A4660" w:rsidP="00CF166F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Модуль 1. Методология инструментарий генет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 xml:space="preserve">ческой инженерии </w:t>
            </w:r>
          </w:p>
        </w:tc>
        <w:tc>
          <w:tcPr>
            <w:tcW w:w="601" w:type="pct"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1–3-я</w:t>
            </w:r>
          </w:p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недели</w:t>
            </w:r>
          </w:p>
        </w:tc>
        <w:tc>
          <w:tcPr>
            <w:tcW w:w="1012" w:type="pct"/>
            <w:tcMar>
              <w:left w:w="68" w:type="dxa"/>
              <w:right w:w="68" w:type="dxa"/>
            </w:tcMar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4</w:t>
            </w:r>
          </w:p>
        </w:tc>
        <w:tc>
          <w:tcPr>
            <w:tcW w:w="1003" w:type="pct"/>
            <w:tcMar>
              <w:left w:w="68" w:type="dxa"/>
              <w:right w:w="68" w:type="dxa"/>
            </w:tcMar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8</w:t>
            </w:r>
          </w:p>
        </w:tc>
        <w:tc>
          <w:tcPr>
            <w:tcW w:w="618" w:type="pct"/>
            <w:vMerge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  <w:highlight w:val="red"/>
              </w:rPr>
            </w:pPr>
          </w:p>
        </w:tc>
        <w:tc>
          <w:tcPr>
            <w:tcW w:w="324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8"/>
              </w:rPr>
            </w:pPr>
          </w:p>
        </w:tc>
      </w:tr>
      <w:tr w:rsidR="008A4660" w:rsidRPr="00CF166F" w:rsidTr="00CF166F">
        <w:trPr>
          <w:cantSplit/>
        </w:trPr>
        <w:tc>
          <w:tcPr>
            <w:tcW w:w="296" w:type="pct"/>
          </w:tcPr>
          <w:p w:rsidR="008A4660" w:rsidRPr="00CF166F" w:rsidRDefault="008A4660" w:rsidP="00CF166F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1.2</w:t>
            </w:r>
          </w:p>
        </w:tc>
        <w:tc>
          <w:tcPr>
            <w:tcW w:w="1146" w:type="pct"/>
            <w:vAlign w:val="center"/>
          </w:tcPr>
          <w:p w:rsidR="008A4660" w:rsidRPr="00CF166F" w:rsidRDefault="008A4660" w:rsidP="00CF166F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Модуль 2. Биология кле</w:t>
            </w:r>
            <w:r w:rsidRPr="00CF166F">
              <w:rPr>
                <w:sz w:val="18"/>
              </w:rPr>
              <w:t>т</w:t>
            </w:r>
            <w:r w:rsidRPr="00CF166F">
              <w:rPr>
                <w:sz w:val="18"/>
              </w:rPr>
              <w:t>ки в культуре</w:t>
            </w:r>
          </w:p>
        </w:tc>
        <w:tc>
          <w:tcPr>
            <w:tcW w:w="601" w:type="pct"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4–7-я</w:t>
            </w:r>
          </w:p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недели</w:t>
            </w:r>
          </w:p>
        </w:tc>
        <w:tc>
          <w:tcPr>
            <w:tcW w:w="1012" w:type="pct"/>
            <w:tcMar>
              <w:left w:w="68" w:type="dxa"/>
              <w:right w:w="68" w:type="dxa"/>
            </w:tcMar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</w:p>
        </w:tc>
        <w:tc>
          <w:tcPr>
            <w:tcW w:w="1003" w:type="pct"/>
            <w:tcMar>
              <w:left w:w="68" w:type="dxa"/>
              <w:right w:w="68" w:type="dxa"/>
            </w:tcMar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8</w:t>
            </w:r>
          </w:p>
        </w:tc>
        <w:tc>
          <w:tcPr>
            <w:tcW w:w="618" w:type="pct"/>
            <w:vMerge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  <w:highlight w:val="red"/>
              </w:rPr>
            </w:pPr>
          </w:p>
        </w:tc>
        <w:tc>
          <w:tcPr>
            <w:tcW w:w="324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8"/>
              </w:rPr>
            </w:pPr>
          </w:p>
        </w:tc>
      </w:tr>
      <w:tr w:rsidR="008A4660" w:rsidRPr="00CF166F" w:rsidTr="00CF166F">
        <w:trPr>
          <w:cantSplit/>
        </w:trPr>
        <w:tc>
          <w:tcPr>
            <w:tcW w:w="296" w:type="pct"/>
          </w:tcPr>
          <w:p w:rsidR="008A4660" w:rsidRPr="00CF166F" w:rsidRDefault="008A4660" w:rsidP="00CF166F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1.3</w:t>
            </w:r>
          </w:p>
        </w:tc>
        <w:tc>
          <w:tcPr>
            <w:tcW w:w="1146" w:type="pct"/>
            <w:vAlign w:val="center"/>
          </w:tcPr>
          <w:p w:rsidR="008A4660" w:rsidRPr="00CF166F" w:rsidRDefault="008A4660" w:rsidP="00CF166F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Модуль 3. Методы выд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ления и изучения микр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организмов</w:t>
            </w:r>
          </w:p>
        </w:tc>
        <w:tc>
          <w:tcPr>
            <w:tcW w:w="601" w:type="pct"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8–10-я</w:t>
            </w:r>
          </w:p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недели</w:t>
            </w:r>
          </w:p>
        </w:tc>
        <w:tc>
          <w:tcPr>
            <w:tcW w:w="1012" w:type="pct"/>
            <w:tcMar>
              <w:left w:w="68" w:type="dxa"/>
              <w:right w:w="68" w:type="dxa"/>
            </w:tcMar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</w:p>
        </w:tc>
        <w:tc>
          <w:tcPr>
            <w:tcW w:w="1003" w:type="pct"/>
            <w:tcMar>
              <w:left w:w="68" w:type="dxa"/>
              <w:right w:w="68" w:type="dxa"/>
            </w:tcMar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8</w:t>
            </w:r>
          </w:p>
        </w:tc>
        <w:tc>
          <w:tcPr>
            <w:tcW w:w="618" w:type="pct"/>
            <w:vMerge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  <w:highlight w:val="red"/>
              </w:rPr>
            </w:pPr>
          </w:p>
        </w:tc>
        <w:tc>
          <w:tcPr>
            <w:tcW w:w="324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8"/>
              </w:rPr>
            </w:pPr>
          </w:p>
        </w:tc>
      </w:tr>
      <w:tr w:rsidR="008A4660" w:rsidRPr="00CF166F" w:rsidTr="00CF166F">
        <w:trPr>
          <w:cantSplit/>
          <w:trHeight w:val="1121"/>
        </w:trPr>
        <w:tc>
          <w:tcPr>
            <w:tcW w:w="296" w:type="pct"/>
          </w:tcPr>
          <w:p w:rsidR="008A4660" w:rsidRPr="00CF166F" w:rsidRDefault="008A4660" w:rsidP="00CF166F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1.4</w:t>
            </w:r>
          </w:p>
        </w:tc>
        <w:tc>
          <w:tcPr>
            <w:tcW w:w="1146" w:type="pct"/>
            <w:vAlign w:val="center"/>
          </w:tcPr>
          <w:p w:rsidR="008A4660" w:rsidRPr="00CF166F" w:rsidRDefault="008A4660" w:rsidP="00CF166F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Модуль 4.  Современные физико-химические мет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 xml:space="preserve">ды исследования </w:t>
            </w:r>
            <w:r w:rsidRPr="00CF166F">
              <w:rPr>
                <w:bCs/>
                <w:sz w:val="18"/>
              </w:rPr>
              <w:t>биол</w:t>
            </w:r>
            <w:r w:rsidRPr="00CF166F">
              <w:rPr>
                <w:bCs/>
                <w:sz w:val="18"/>
              </w:rPr>
              <w:t>о</w:t>
            </w:r>
            <w:r w:rsidRPr="00CF166F">
              <w:rPr>
                <w:bCs/>
                <w:sz w:val="18"/>
              </w:rPr>
              <w:t>гических метаболитов и макромолекул</w:t>
            </w:r>
          </w:p>
        </w:tc>
        <w:tc>
          <w:tcPr>
            <w:tcW w:w="601" w:type="pct"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11–13-я</w:t>
            </w:r>
          </w:p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недели</w:t>
            </w:r>
          </w:p>
        </w:tc>
        <w:tc>
          <w:tcPr>
            <w:tcW w:w="1012" w:type="pct"/>
            <w:tcMar>
              <w:left w:w="68" w:type="dxa"/>
              <w:right w:w="68" w:type="dxa"/>
            </w:tcMar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2</w:t>
            </w:r>
          </w:p>
        </w:tc>
        <w:tc>
          <w:tcPr>
            <w:tcW w:w="1003" w:type="pct"/>
            <w:tcMar>
              <w:left w:w="68" w:type="dxa"/>
              <w:right w:w="68" w:type="dxa"/>
            </w:tcMar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8</w:t>
            </w:r>
          </w:p>
        </w:tc>
        <w:tc>
          <w:tcPr>
            <w:tcW w:w="618" w:type="pct"/>
            <w:vMerge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  <w:highlight w:val="red"/>
              </w:rPr>
            </w:pPr>
          </w:p>
        </w:tc>
        <w:tc>
          <w:tcPr>
            <w:tcW w:w="324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8"/>
              </w:rPr>
            </w:pPr>
          </w:p>
        </w:tc>
      </w:tr>
      <w:tr w:rsidR="008A4660" w:rsidRPr="00CF166F" w:rsidTr="00CF166F">
        <w:trPr>
          <w:cantSplit/>
        </w:trPr>
        <w:tc>
          <w:tcPr>
            <w:tcW w:w="296" w:type="pct"/>
          </w:tcPr>
          <w:p w:rsidR="008A4660" w:rsidRPr="00CF166F" w:rsidRDefault="008A4660" w:rsidP="00CF166F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1.5</w:t>
            </w:r>
          </w:p>
        </w:tc>
        <w:tc>
          <w:tcPr>
            <w:tcW w:w="1146" w:type="pct"/>
            <w:vAlign w:val="center"/>
          </w:tcPr>
          <w:p w:rsidR="008A4660" w:rsidRPr="00CF166F" w:rsidRDefault="008A4660" w:rsidP="00CF166F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Модуль 5. Современные методы клинической л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бораторной диагностики</w:t>
            </w:r>
          </w:p>
        </w:tc>
        <w:tc>
          <w:tcPr>
            <w:tcW w:w="601" w:type="pct"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</w:p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14–16-я</w:t>
            </w:r>
          </w:p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недели</w:t>
            </w:r>
          </w:p>
        </w:tc>
        <w:tc>
          <w:tcPr>
            <w:tcW w:w="1012" w:type="pct"/>
            <w:tcMar>
              <w:left w:w="68" w:type="dxa"/>
              <w:right w:w="68" w:type="dxa"/>
            </w:tcMar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 xml:space="preserve"> 4</w:t>
            </w:r>
          </w:p>
        </w:tc>
        <w:tc>
          <w:tcPr>
            <w:tcW w:w="1003" w:type="pct"/>
            <w:tcMar>
              <w:left w:w="68" w:type="dxa"/>
              <w:right w:w="68" w:type="dxa"/>
            </w:tcMar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8</w:t>
            </w:r>
          </w:p>
        </w:tc>
        <w:tc>
          <w:tcPr>
            <w:tcW w:w="618" w:type="pct"/>
            <w:vMerge/>
            <w:vAlign w:val="center"/>
          </w:tcPr>
          <w:p w:rsidR="008A4660" w:rsidRPr="00CF166F" w:rsidRDefault="008A4660" w:rsidP="00CF166F">
            <w:pPr>
              <w:ind w:left="-15"/>
              <w:jc w:val="center"/>
              <w:rPr>
                <w:sz w:val="18"/>
                <w:highlight w:val="red"/>
              </w:rPr>
            </w:pPr>
          </w:p>
        </w:tc>
        <w:tc>
          <w:tcPr>
            <w:tcW w:w="324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8"/>
              </w:rPr>
            </w:pPr>
          </w:p>
        </w:tc>
      </w:tr>
    </w:tbl>
    <w:p w:rsidR="00AF3AEA" w:rsidRPr="00CF166F" w:rsidRDefault="00AF3AEA" w:rsidP="00B16316">
      <w:pPr>
        <w:rPr>
          <w:sz w:val="22"/>
        </w:rPr>
      </w:pPr>
    </w:p>
    <w:p w:rsidR="008A4660" w:rsidRPr="00CF166F" w:rsidRDefault="00A906D8" w:rsidP="003A443A">
      <w:pPr>
        <w:jc w:val="center"/>
        <w:rPr>
          <w:b/>
          <w:sz w:val="22"/>
          <w:szCs w:val="28"/>
        </w:rPr>
        <w:sectPr w:rsidR="008A4660" w:rsidRPr="00CF166F" w:rsidSect="000E4872">
          <w:pgSz w:w="11906" w:h="16838" w:code="9"/>
          <w:pgMar w:top="1134" w:right="1276" w:bottom="1701" w:left="1276" w:header="0" w:footer="1134" w:gutter="0"/>
          <w:cols w:space="708"/>
          <w:titlePg/>
          <w:docGrid w:linePitch="360"/>
        </w:sectPr>
      </w:pPr>
      <w:r w:rsidRPr="00CF166F">
        <w:rPr>
          <w:b/>
          <w:sz w:val="22"/>
          <w:szCs w:val="28"/>
        </w:rPr>
        <w:br w:type="page"/>
      </w:r>
    </w:p>
    <w:p w:rsidR="00CF166F" w:rsidRPr="00FA213B" w:rsidRDefault="00CF166F" w:rsidP="00FA213B">
      <w:pPr>
        <w:jc w:val="right"/>
        <w:rPr>
          <w:sz w:val="22"/>
          <w:szCs w:val="28"/>
        </w:rPr>
      </w:pPr>
      <w:r w:rsidRPr="00FA213B">
        <w:rPr>
          <w:sz w:val="22"/>
          <w:szCs w:val="28"/>
        </w:rPr>
        <w:lastRenderedPageBreak/>
        <w:t>Приложени</w:t>
      </w:r>
      <w:r w:rsidR="00FA213B" w:rsidRPr="00FA213B">
        <w:rPr>
          <w:sz w:val="22"/>
          <w:szCs w:val="28"/>
        </w:rPr>
        <w:t>ем 3</w:t>
      </w:r>
    </w:p>
    <w:p w:rsidR="003A443A" w:rsidRPr="00FA213B" w:rsidRDefault="00FA213B" w:rsidP="00FA213B">
      <w:pPr>
        <w:pStyle w:val="2"/>
      </w:pPr>
      <w:bookmarkStart w:id="142" w:name="_Toc349838613"/>
      <w:r w:rsidRPr="00FA213B">
        <w:t xml:space="preserve">График </w:t>
      </w:r>
      <w:r w:rsidR="00AF3AEA" w:rsidRPr="00FA213B">
        <w:t>учебного процесса и самостоятельной работы студентов по дисциплине</w:t>
      </w:r>
      <w:r w:rsidR="00D55431">
        <w:t xml:space="preserve"> </w:t>
      </w:r>
      <w:r w:rsidR="00CD1872" w:rsidRPr="00FA213B">
        <w:t>«</w:t>
      </w:r>
      <w:r w:rsidR="000A110D" w:rsidRPr="00FA213B">
        <w:t>Современная аппаратура и методы исследования биологических систем</w:t>
      </w:r>
      <w:r w:rsidR="00CD1872" w:rsidRPr="00FA213B">
        <w:t>»</w:t>
      </w:r>
      <w:bookmarkEnd w:id="142"/>
    </w:p>
    <w:p w:rsidR="008A4660" w:rsidRPr="00CF166F" w:rsidRDefault="008A4660" w:rsidP="008A4660">
      <w:pPr>
        <w:pStyle w:val="3"/>
        <w:jc w:val="center"/>
        <w:rPr>
          <w:rFonts w:ascii="Times New Roman" w:hAnsi="Times New Roman" w:cs="Times New Roman"/>
          <w:b w:val="0"/>
          <w:sz w:val="24"/>
        </w:rPr>
      </w:pPr>
      <w:bookmarkStart w:id="143" w:name="_Toc348963531"/>
      <w:bookmarkStart w:id="144" w:name="_Toc349838614"/>
      <w:r w:rsidRPr="00CF166F">
        <w:rPr>
          <w:rFonts w:ascii="Times New Roman" w:hAnsi="Times New Roman" w:cs="Times New Roman"/>
          <w:b w:val="0"/>
          <w:sz w:val="24"/>
        </w:rPr>
        <w:t>График учебного процесса и самостоятельной работы</w:t>
      </w:r>
      <w:bookmarkEnd w:id="143"/>
      <w:bookmarkEnd w:id="144"/>
    </w:p>
    <w:p w:rsidR="008A4660" w:rsidRPr="00EA7D66" w:rsidRDefault="008A4660" w:rsidP="008A4660">
      <w:pPr>
        <w:tabs>
          <w:tab w:val="left" w:pos="6663"/>
        </w:tabs>
        <w:rPr>
          <w:sz w:val="2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69"/>
        <w:gridCol w:w="1428"/>
        <w:gridCol w:w="765"/>
        <w:gridCol w:w="633"/>
        <w:gridCol w:w="1260"/>
        <w:gridCol w:w="838"/>
        <w:gridCol w:w="695"/>
        <w:gridCol w:w="827"/>
        <w:gridCol w:w="371"/>
        <w:gridCol w:w="337"/>
        <w:gridCol w:w="427"/>
        <w:gridCol w:w="427"/>
        <w:gridCol w:w="486"/>
        <w:gridCol w:w="427"/>
        <w:gridCol w:w="427"/>
        <w:gridCol w:w="498"/>
        <w:gridCol w:w="501"/>
        <w:gridCol w:w="368"/>
        <w:gridCol w:w="501"/>
        <w:gridCol w:w="501"/>
        <w:gridCol w:w="501"/>
        <w:gridCol w:w="501"/>
        <w:gridCol w:w="441"/>
        <w:gridCol w:w="430"/>
      </w:tblGrid>
      <w:tr w:rsidR="008A4660" w:rsidRPr="00CF166F" w:rsidTr="00CF166F">
        <w:trPr>
          <w:cantSplit/>
          <w:trHeight w:val="787"/>
        </w:trPr>
        <w:tc>
          <w:tcPr>
            <w:tcW w:w="167" w:type="pct"/>
            <w:vMerge w:val="restar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№ п/п</w:t>
            </w:r>
          </w:p>
        </w:tc>
        <w:tc>
          <w:tcPr>
            <w:tcW w:w="508" w:type="pct"/>
            <w:vMerge w:val="restar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Наименование</w:t>
            </w:r>
          </w:p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дисциплины</w:t>
            </w:r>
          </w:p>
        </w:tc>
        <w:tc>
          <w:tcPr>
            <w:tcW w:w="272" w:type="pct"/>
            <w:vMerge w:val="restar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Семестр</w:t>
            </w:r>
          </w:p>
        </w:tc>
        <w:tc>
          <w:tcPr>
            <w:tcW w:w="672" w:type="pct"/>
            <w:gridSpan w:val="2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Число часов аудиторных занятий</w:t>
            </w:r>
          </w:p>
        </w:tc>
        <w:tc>
          <w:tcPr>
            <w:tcW w:w="298" w:type="pct"/>
            <w:vMerge w:val="restar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Форма</w:t>
            </w:r>
          </w:p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контроля</w:t>
            </w:r>
          </w:p>
        </w:tc>
        <w:tc>
          <w:tcPr>
            <w:tcW w:w="541" w:type="pct"/>
            <w:gridSpan w:val="2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Часов на самосто</w:t>
            </w:r>
            <w:r w:rsidRPr="00CF166F">
              <w:rPr>
                <w:sz w:val="16"/>
                <w:szCs w:val="20"/>
              </w:rPr>
              <w:t>я</w:t>
            </w:r>
            <w:r w:rsidRPr="00CF166F">
              <w:rPr>
                <w:sz w:val="16"/>
                <w:szCs w:val="20"/>
              </w:rPr>
              <w:t>тельную работу</w:t>
            </w:r>
          </w:p>
        </w:tc>
        <w:tc>
          <w:tcPr>
            <w:tcW w:w="2543" w:type="pct"/>
            <w:gridSpan w:val="16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Недели учебного процесса семестра</w:t>
            </w:r>
          </w:p>
        </w:tc>
      </w:tr>
      <w:tr w:rsidR="008A4660" w:rsidRPr="00CF166F" w:rsidTr="00CF166F">
        <w:trPr>
          <w:cantSplit/>
          <w:trHeight w:val="312"/>
        </w:trPr>
        <w:tc>
          <w:tcPr>
            <w:tcW w:w="167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всего</w:t>
            </w:r>
          </w:p>
        </w:tc>
        <w:tc>
          <w:tcPr>
            <w:tcW w:w="44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по видам</w:t>
            </w:r>
          </w:p>
        </w:tc>
        <w:tc>
          <w:tcPr>
            <w:tcW w:w="298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всего</w:t>
            </w:r>
          </w:p>
        </w:tc>
        <w:tc>
          <w:tcPr>
            <w:tcW w:w="294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по видам</w:t>
            </w:r>
          </w:p>
        </w:tc>
        <w:tc>
          <w:tcPr>
            <w:tcW w:w="132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</w:t>
            </w:r>
          </w:p>
        </w:tc>
        <w:tc>
          <w:tcPr>
            <w:tcW w:w="120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2</w:t>
            </w:r>
          </w:p>
        </w:tc>
        <w:tc>
          <w:tcPr>
            <w:tcW w:w="152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3</w:t>
            </w:r>
          </w:p>
        </w:tc>
        <w:tc>
          <w:tcPr>
            <w:tcW w:w="152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4</w:t>
            </w:r>
          </w:p>
        </w:tc>
        <w:tc>
          <w:tcPr>
            <w:tcW w:w="173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5</w:t>
            </w:r>
          </w:p>
        </w:tc>
        <w:tc>
          <w:tcPr>
            <w:tcW w:w="152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6</w:t>
            </w:r>
          </w:p>
        </w:tc>
        <w:tc>
          <w:tcPr>
            <w:tcW w:w="152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7</w:t>
            </w:r>
          </w:p>
        </w:tc>
        <w:tc>
          <w:tcPr>
            <w:tcW w:w="177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8</w:t>
            </w:r>
          </w:p>
        </w:tc>
        <w:tc>
          <w:tcPr>
            <w:tcW w:w="17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9</w:t>
            </w:r>
          </w:p>
        </w:tc>
        <w:tc>
          <w:tcPr>
            <w:tcW w:w="131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10</w:t>
            </w:r>
          </w:p>
        </w:tc>
        <w:tc>
          <w:tcPr>
            <w:tcW w:w="17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11</w:t>
            </w:r>
          </w:p>
        </w:tc>
        <w:tc>
          <w:tcPr>
            <w:tcW w:w="17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12</w:t>
            </w:r>
          </w:p>
        </w:tc>
        <w:tc>
          <w:tcPr>
            <w:tcW w:w="17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13</w:t>
            </w:r>
          </w:p>
        </w:tc>
        <w:tc>
          <w:tcPr>
            <w:tcW w:w="17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14</w:t>
            </w:r>
          </w:p>
        </w:tc>
        <w:tc>
          <w:tcPr>
            <w:tcW w:w="157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15</w:t>
            </w:r>
          </w:p>
        </w:tc>
        <w:tc>
          <w:tcPr>
            <w:tcW w:w="155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16</w:t>
            </w:r>
          </w:p>
        </w:tc>
      </w:tr>
      <w:tr w:rsidR="008A4660" w:rsidRPr="00CF166F" w:rsidTr="00CF166F">
        <w:trPr>
          <w:cantSplit/>
          <w:trHeight w:val="409"/>
        </w:trPr>
        <w:tc>
          <w:tcPr>
            <w:tcW w:w="167" w:type="pct"/>
            <w:vMerge w:val="restar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</w:t>
            </w:r>
          </w:p>
        </w:tc>
        <w:tc>
          <w:tcPr>
            <w:tcW w:w="508" w:type="pct"/>
            <w:vMerge w:val="restar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Современная апп</w:t>
            </w:r>
            <w:r w:rsidRPr="00CF166F">
              <w:rPr>
                <w:sz w:val="16"/>
                <w:szCs w:val="20"/>
              </w:rPr>
              <w:t>а</w:t>
            </w:r>
            <w:r w:rsidRPr="00CF166F">
              <w:rPr>
                <w:sz w:val="16"/>
                <w:szCs w:val="20"/>
              </w:rPr>
              <w:t>ратура и методы исследования би</w:t>
            </w:r>
            <w:r w:rsidRPr="00CF166F">
              <w:rPr>
                <w:sz w:val="16"/>
                <w:szCs w:val="20"/>
              </w:rPr>
              <w:t>о</w:t>
            </w:r>
            <w:r w:rsidRPr="00CF166F">
              <w:rPr>
                <w:sz w:val="16"/>
                <w:szCs w:val="20"/>
              </w:rPr>
              <w:t>логических систем</w:t>
            </w:r>
          </w:p>
        </w:tc>
        <w:tc>
          <w:tcPr>
            <w:tcW w:w="272" w:type="pct"/>
            <w:vMerge w:val="restar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11</w:t>
            </w:r>
          </w:p>
        </w:tc>
        <w:tc>
          <w:tcPr>
            <w:tcW w:w="225" w:type="pct"/>
            <w:vMerge w:val="restar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30</w:t>
            </w:r>
          </w:p>
        </w:tc>
        <w:tc>
          <w:tcPr>
            <w:tcW w:w="44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лекции – 8</w:t>
            </w:r>
          </w:p>
        </w:tc>
        <w:tc>
          <w:tcPr>
            <w:tcW w:w="298" w:type="pct"/>
            <w:vMerge w:val="restar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Зачет</w:t>
            </w:r>
          </w:p>
          <w:p w:rsidR="008A4660" w:rsidRPr="00CF166F" w:rsidRDefault="008A4660" w:rsidP="00CF166F">
            <w:pPr>
              <w:rPr>
                <w:sz w:val="16"/>
                <w:szCs w:val="20"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94" w:type="pct"/>
            <w:vMerge w:val="restar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ТО</w:t>
            </w:r>
          </w:p>
        </w:tc>
        <w:tc>
          <w:tcPr>
            <w:tcW w:w="120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ТО</w:t>
            </w:r>
          </w:p>
        </w:tc>
        <w:tc>
          <w:tcPr>
            <w:tcW w:w="152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3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ТО</w:t>
            </w:r>
          </w:p>
        </w:tc>
        <w:tc>
          <w:tcPr>
            <w:tcW w:w="17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ТО</w:t>
            </w:r>
          </w:p>
        </w:tc>
        <w:tc>
          <w:tcPr>
            <w:tcW w:w="17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</w:tr>
      <w:tr w:rsidR="008A4660" w:rsidRPr="00CF166F" w:rsidTr="00CF166F">
        <w:trPr>
          <w:cantSplit/>
        </w:trPr>
        <w:tc>
          <w:tcPr>
            <w:tcW w:w="167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25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лабораторные работы – 16</w:t>
            </w:r>
          </w:p>
        </w:tc>
        <w:tc>
          <w:tcPr>
            <w:tcW w:w="298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7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</w:t>
            </w:r>
          </w:p>
        </w:tc>
        <w:tc>
          <w:tcPr>
            <w:tcW w:w="152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73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52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52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77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8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7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8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31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7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7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57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55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</w:tr>
      <w:tr w:rsidR="008A4660" w:rsidRPr="00CF166F" w:rsidTr="00CF166F">
        <w:trPr>
          <w:cantSplit/>
        </w:trPr>
        <w:tc>
          <w:tcPr>
            <w:tcW w:w="167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25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98" w:type="pct"/>
            <w:vMerge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48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8A4660" w:rsidRPr="00CF166F" w:rsidRDefault="008A4660" w:rsidP="00CF166F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48</w:t>
            </w:r>
          </w:p>
        </w:tc>
        <w:tc>
          <w:tcPr>
            <w:tcW w:w="132" w:type="pct"/>
          </w:tcPr>
          <w:p w:rsidR="008A4660" w:rsidRPr="00CF166F" w:rsidRDefault="008A4660" w:rsidP="00CF166F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20" w:type="pct"/>
          </w:tcPr>
          <w:p w:rsidR="008A4660" w:rsidRPr="00CF166F" w:rsidRDefault="008A4660" w:rsidP="00CF166F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52" w:type="pct"/>
          </w:tcPr>
          <w:p w:rsidR="008A4660" w:rsidRPr="00CF166F" w:rsidRDefault="008A4660" w:rsidP="00CF166F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52" w:type="pct"/>
          </w:tcPr>
          <w:p w:rsidR="008A4660" w:rsidRPr="00CF166F" w:rsidRDefault="008A4660" w:rsidP="00CF166F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73" w:type="pct"/>
          </w:tcPr>
          <w:p w:rsidR="008A4660" w:rsidRPr="00CF166F" w:rsidRDefault="008A4660" w:rsidP="00CF166F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52" w:type="pct"/>
          </w:tcPr>
          <w:p w:rsidR="008A4660" w:rsidRPr="00CF166F" w:rsidRDefault="008A4660" w:rsidP="00CF166F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52" w:type="pct"/>
          </w:tcPr>
          <w:p w:rsidR="008A4660" w:rsidRPr="00CF166F" w:rsidRDefault="008A4660" w:rsidP="00CF166F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77" w:type="pct"/>
          </w:tcPr>
          <w:p w:rsidR="008A4660" w:rsidRPr="00CF166F" w:rsidRDefault="008A4660" w:rsidP="00CF166F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78" w:type="pct"/>
          </w:tcPr>
          <w:p w:rsidR="008A4660" w:rsidRPr="00CF166F" w:rsidRDefault="008A4660" w:rsidP="00CF166F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31" w:type="pct"/>
          </w:tcPr>
          <w:p w:rsidR="008A4660" w:rsidRPr="00CF166F" w:rsidRDefault="008A4660" w:rsidP="00CF166F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78" w:type="pct"/>
          </w:tcPr>
          <w:p w:rsidR="008A4660" w:rsidRPr="00CF166F" w:rsidRDefault="008A4660" w:rsidP="00CF166F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78" w:type="pct"/>
          </w:tcPr>
          <w:p w:rsidR="008A4660" w:rsidRPr="00CF166F" w:rsidRDefault="008A4660" w:rsidP="00CF166F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78" w:type="pct"/>
          </w:tcPr>
          <w:p w:rsidR="008A4660" w:rsidRPr="00CF166F" w:rsidRDefault="008A4660" w:rsidP="00CF166F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78" w:type="pct"/>
          </w:tcPr>
          <w:p w:rsidR="008A4660" w:rsidRPr="00CF166F" w:rsidRDefault="008A4660" w:rsidP="00CF166F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57" w:type="pct"/>
          </w:tcPr>
          <w:p w:rsidR="008A4660" w:rsidRPr="00CF166F" w:rsidRDefault="008A4660" w:rsidP="00CF166F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55" w:type="pct"/>
          </w:tcPr>
          <w:p w:rsidR="008A4660" w:rsidRPr="00CF166F" w:rsidRDefault="008A4660" w:rsidP="00CF166F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</w:tr>
    </w:tbl>
    <w:p w:rsidR="008A4660" w:rsidRPr="00CF166F" w:rsidRDefault="008A4660" w:rsidP="008A4660">
      <w:pPr>
        <w:widowControl w:val="0"/>
        <w:jc w:val="both"/>
        <w:rPr>
          <w:b/>
          <w:sz w:val="16"/>
          <w:szCs w:val="16"/>
        </w:rPr>
      </w:pPr>
    </w:p>
    <w:p w:rsidR="008A4660" w:rsidRPr="00CF166F" w:rsidRDefault="008A4660" w:rsidP="008A4660">
      <w:pPr>
        <w:widowControl w:val="0"/>
        <w:jc w:val="both"/>
        <w:rPr>
          <w:sz w:val="14"/>
          <w:szCs w:val="16"/>
        </w:rPr>
      </w:pPr>
      <w:r w:rsidRPr="00CF166F">
        <w:rPr>
          <w:b/>
          <w:sz w:val="16"/>
          <w:szCs w:val="16"/>
        </w:rPr>
        <w:t>Условные обозначения:</w:t>
      </w:r>
      <w:r w:rsidRPr="00CF166F">
        <w:rPr>
          <w:sz w:val="16"/>
          <w:szCs w:val="16"/>
        </w:rPr>
        <w:t xml:space="preserve"> ЛР – лабораторные работы» ТО – изучение теоретического курса; ПО – подготовка к выполнению и формирование отчета по результатам экспериментальных исследований  </w:t>
      </w:r>
    </w:p>
    <w:p w:rsidR="008A4660" w:rsidRPr="00CF166F" w:rsidRDefault="008A4660" w:rsidP="008A4660">
      <w:pPr>
        <w:spacing w:after="120"/>
        <w:ind w:firstLine="709"/>
        <w:rPr>
          <w:sz w:val="2"/>
        </w:rPr>
      </w:pPr>
    </w:p>
    <w:p w:rsidR="008A4660" w:rsidRPr="00CF166F" w:rsidRDefault="008A4660" w:rsidP="008A4660">
      <w:pPr>
        <w:ind w:firstLine="709"/>
        <w:rPr>
          <w:sz w:val="18"/>
        </w:rPr>
      </w:pPr>
      <w:r w:rsidRPr="00CF166F">
        <w:rPr>
          <w:sz w:val="22"/>
        </w:rPr>
        <w:t xml:space="preserve">Заведующий кафедрой: </w:t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  <w:t>______________________Т. Г. Волова    «_______» _______________________ 20__ г.</w:t>
      </w:r>
    </w:p>
    <w:p w:rsidR="008A4660" w:rsidRPr="00CF166F" w:rsidRDefault="008A4660" w:rsidP="008A4660">
      <w:pPr>
        <w:ind w:firstLine="709"/>
        <w:rPr>
          <w:sz w:val="22"/>
        </w:rPr>
      </w:pPr>
    </w:p>
    <w:p w:rsidR="008A4660" w:rsidRPr="00CF166F" w:rsidRDefault="008A4660" w:rsidP="008A4660">
      <w:pPr>
        <w:ind w:firstLine="709"/>
        <w:rPr>
          <w:sz w:val="22"/>
          <w:szCs w:val="28"/>
        </w:rPr>
        <w:sectPr w:rsidR="008A4660" w:rsidRPr="00CF166F" w:rsidSect="008A4660">
          <w:headerReference w:type="default" r:id="rId32"/>
          <w:footerReference w:type="default" r:id="rId33"/>
          <w:pgSz w:w="16838" w:h="11906" w:orient="landscape" w:code="9"/>
          <w:pgMar w:top="1276" w:right="1134" w:bottom="1276" w:left="1701" w:header="0" w:footer="1134" w:gutter="0"/>
          <w:cols w:space="708"/>
          <w:titlePg/>
          <w:docGrid w:linePitch="360"/>
        </w:sectPr>
      </w:pPr>
      <w:r w:rsidRPr="00CF166F">
        <w:rPr>
          <w:sz w:val="22"/>
        </w:rPr>
        <w:t>Директор института: ________________________В. А. Сапожников  «_______» _______________________ 20__ г</w:t>
      </w:r>
    </w:p>
    <w:p w:rsidR="003A443A" w:rsidRPr="00CF166F" w:rsidRDefault="00300BC7" w:rsidP="00B16316">
      <w:pPr>
        <w:rPr>
          <w:b/>
          <w:caps/>
          <w:sz w:val="28"/>
          <w:szCs w:val="32"/>
        </w:rPr>
      </w:pPr>
      <w:r w:rsidRPr="00CF166F">
        <w:rPr>
          <w:b/>
          <w:caps/>
          <w:sz w:val="28"/>
          <w:szCs w:val="32"/>
        </w:rPr>
        <w:lastRenderedPageBreak/>
        <w:t xml:space="preserve">Оглавление </w:t>
      </w:r>
    </w:p>
    <w:p w:rsidR="00300BC7" w:rsidRPr="00CF166F" w:rsidRDefault="00300BC7" w:rsidP="00B16316">
      <w:pPr>
        <w:rPr>
          <w:sz w:val="22"/>
        </w:rPr>
      </w:pPr>
    </w:p>
    <w:sdt>
      <w:sdtPr>
        <w:rPr>
          <w:b w:val="0"/>
          <w:spacing w:val="0"/>
          <w:sz w:val="24"/>
          <w:szCs w:val="24"/>
        </w:rPr>
        <w:id w:val="1592434371"/>
        <w:docPartObj>
          <w:docPartGallery w:val="Table of Contents"/>
          <w:docPartUnique/>
        </w:docPartObj>
      </w:sdtPr>
      <w:sdtEndPr>
        <w:rPr>
          <w:sz w:val="22"/>
          <w:szCs w:val="28"/>
        </w:rPr>
      </w:sdtEndPr>
      <w:sdtContent>
        <w:p w:rsidR="00FA213B" w:rsidRDefault="000B40A0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pacing w:val="0"/>
              <w:sz w:val="22"/>
              <w:szCs w:val="22"/>
            </w:rPr>
          </w:pPr>
          <w:r w:rsidRPr="000B40A0">
            <w:fldChar w:fldCharType="begin"/>
          </w:r>
          <w:r w:rsidR="00FA213B">
            <w:instrText xml:space="preserve"> TOC \o "1-3" \h \z \u </w:instrText>
          </w:r>
          <w:r w:rsidRPr="000B40A0">
            <w:fldChar w:fldCharType="separate"/>
          </w:r>
          <w:hyperlink w:anchor="_Toc349838597" w:history="1">
            <w:r w:rsidR="00FA213B" w:rsidRPr="006E69D8">
              <w:rPr>
                <w:rStyle w:val="a7"/>
                <w:noProof/>
              </w:rPr>
              <w:t>1.</w:t>
            </w:r>
            <w:r w:rsidR="00FA213B">
              <w:rPr>
                <w:rFonts w:asciiTheme="minorHAnsi" w:eastAsiaTheme="minorEastAsia" w:hAnsiTheme="minorHAnsi" w:cstheme="minorBidi"/>
                <w:b w:val="0"/>
                <w:noProof/>
                <w:spacing w:val="0"/>
                <w:sz w:val="22"/>
                <w:szCs w:val="22"/>
              </w:rPr>
              <w:tab/>
            </w:r>
            <w:r w:rsidR="00FA213B" w:rsidRPr="006E69D8">
              <w:rPr>
                <w:rStyle w:val="a7"/>
                <w:noProof/>
              </w:rPr>
              <w:t>СТРУКТУРА САМОСТОЯТЕЛЬНОЙ РАБОТЫ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838598" w:history="1">
            <w:r w:rsidR="00FA213B" w:rsidRPr="006E69D8">
              <w:rPr>
                <w:rStyle w:val="a7"/>
                <w:noProof/>
              </w:rPr>
              <w:t>1.1. Структура и трудоемкость дисциплины «Современная аппаратура и методы исследования биологических систем»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838599" w:history="1">
            <w:r w:rsidR="00FA213B" w:rsidRPr="006E69D8">
              <w:rPr>
                <w:rStyle w:val="a7"/>
                <w:noProof/>
              </w:rPr>
              <w:t>1.2. Структура самостоятельной работы по дисциплине «Современная аппаратура и методы исследования биологических систем»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pacing w:val="0"/>
              <w:sz w:val="22"/>
              <w:szCs w:val="22"/>
            </w:rPr>
          </w:pPr>
          <w:hyperlink w:anchor="_Toc349838600" w:history="1">
            <w:r w:rsidR="00FA213B" w:rsidRPr="006E69D8">
              <w:rPr>
                <w:rStyle w:val="a7"/>
                <w:noProof/>
              </w:rPr>
              <w:t>2.</w:t>
            </w:r>
            <w:r w:rsidR="00FA213B">
              <w:rPr>
                <w:rFonts w:asciiTheme="minorHAnsi" w:eastAsiaTheme="minorEastAsia" w:hAnsiTheme="minorHAnsi" w:cstheme="minorBidi"/>
                <w:b w:val="0"/>
                <w:noProof/>
                <w:spacing w:val="0"/>
                <w:sz w:val="22"/>
                <w:szCs w:val="22"/>
              </w:rPr>
              <w:tab/>
            </w:r>
            <w:r w:rsidR="00FA213B" w:rsidRPr="006E69D8">
              <w:rPr>
                <w:rStyle w:val="a7"/>
                <w:noProof/>
              </w:rPr>
              <w:t>МЕТОДИКА РЕАЛИЗАЦИИ САМОСТОЯТЕЛЬНОЙ РАБОТЫ ПО ИЗУЧЕНИЮ ТЕОРЕТИЧЕСКОГО МАТЕРИАЛА ЛАБОРАТОРНОГО ПРАКТИКУМА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838601" w:history="1">
            <w:r w:rsidR="00FA213B" w:rsidRPr="006E69D8">
              <w:rPr>
                <w:rStyle w:val="a7"/>
                <w:noProof/>
              </w:rPr>
              <w:t>2.1. Рекомендации для самостоятельного изучения теоретического материала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838602" w:history="1">
            <w:r w:rsidR="00FA213B" w:rsidRPr="006E69D8">
              <w:rPr>
                <w:rStyle w:val="a7"/>
                <w:noProof/>
              </w:rPr>
              <w:t>2.2. Подготовка отчетов по лабораторным работам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838603" w:history="1">
            <w:r w:rsidR="00FA213B" w:rsidRPr="006E69D8">
              <w:rPr>
                <w:rStyle w:val="a7"/>
                <w:noProof/>
              </w:rPr>
              <w:t>2.3. Работа с дополнительным информационно-справочным материалом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pacing w:val="0"/>
              <w:sz w:val="22"/>
              <w:szCs w:val="22"/>
            </w:rPr>
          </w:pPr>
          <w:hyperlink w:anchor="_Toc349838604" w:history="1">
            <w:r w:rsidR="00FA213B" w:rsidRPr="006E69D8">
              <w:rPr>
                <w:rStyle w:val="a7"/>
                <w:noProof/>
              </w:rPr>
              <w:t>3.</w:t>
            </w:r>
            <w:r w:rsidR="00FA213B">
              <w:rPr>
                <w:rFonts w:asciiTheme="minorHAnsi" w:eastAsiaTheme="minorEastAsia" w:hAnsiTheme="minorHAnsi" w:cstheme="minorBidi"/>
                <w:b w:val="0"/>
                <w:noProof/>
                <w:spacing w:val="0"/>
                <w:sz w:val="22"/>
                <w:szCs w:val="22"/>
              </w:rPr>
              <w:tab/>
            </w:r>
            <w:r w:rsidR="00FA213B" w:rsidRPr="006E69D8">
              <w:rPr>
                <w:rStyle w:val="a7"/>
                <w:noProof/>
              </w:rPr>
              <w:t>МЕТОДИКА ПРИМЕНЕНИЯ КРЕДИТНО-РЕЙТИНГОВОЙ СИСТЕМЫ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838605" w:history="1">
            <w:r w:rsidR="00FA213B" w:rsidRPr="006E69D8">
              <w:rPr>
                <w:rStyle w:val="a7"/>
                <w:noProof/>
              </w:rPr>
              <w:t>3.1. Выдержка из «Положения об организации учебного процесса в Сибирском федеральном университете с использованием зачетных единиц (кредитов) и балльно-рейтинговой системы»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pacing w:val="0"/>
              <w:sz w:val="22"/>
              <w:szCs w:val="22"/>
            </w:rPr>
          </w:pPr>
          <w:hyperlink w:anchor="_Toc349838606" w:history="1">
            <w:r w:rsidR="00FA213B" w:rsidRPr="006E69D8">
              <w:rPr>
                <w:rStyle w:val="a7"/>
                <w:noProof/>
              </w:rPr>
              <w:t>4.</w:t>
            </w:r>
            <w:r w:rsidR="00FA213B">
              <w:rPr>
                <w:rFonts w:asciiTheme="minorHAnsi" w:eastAsiaTheme="minorEastAsia" w:hAnsiTheme="minorHAnsi" w:cstheme="minorBidi"/>
                <w:b w:val="0"/>
                <w:noProof/>
                <w:spacing w:val="0"/>
                <w:sz w:val="22"/>
                <w:szCs w:val="22"/>
              </w:rPr>
              <w:tab/>
            </w:r>
            <w:r w:rsidR="00FA213B" w:rsidRPr="006E69D8">
              <w:rPr>
                <w:rStyle w:val="a7"/>
                <w:noProof/>
              </w:rPr>
              <w:t>БИБЛИОГРАФИЧЕСКИЙ СПИСОК, ЭЛЕКТРОННЫЕ И ИНТЕРНЕТ-РЕСУРСЫ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838607" w:history="1">
            <w:r w:rsidR="00FA213B" w:rsidRPr="006E69D8">
              <w:rPr>
                <w:rStyle w:val="a7"/>
                <w:noProof/>
              </w:rPr>
              <w:t>4.1. Основная литература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838608" w:history="1">
            <w:r w:rsidR="00FA213B" w:rsidRPr="006E69D8">
              <w:rPr>
                <w:rStyle w:val="a7"/>
                <w:noProof/>
              </w:rPr>
              <w:t>4.2 Дополнительная литература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838609" w:history="1">
            <w:r w:rsidR="00FA213B" w:rsidRPr="006E69D8">
              <w:rPr>
                <w:rStyle w:val="a7"/>
                <w:noProof/>
              </w:rPr>
              <w:t>4.3 Информационные ресурсы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pacing w:val="0"/>
              <w:sz w:val="22"/>
              <w:szCs w:val="22"/>
            </w:rPr>
          </w:pPr>
          <w:hyperlink w:anchor="_Toc349838610" w:history="1">
            <w:r w:rsidR="00FA213B" w:rsidRPr="006E69D8">
              <w:rPr>
                <w:rStyle w:val="a7"/>
                <w:noProof/>
              </w:rPr>
              <w:t>ПРИЛОЖЕНИЯ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838611" w:history="1">
            <w:r w:rsidR="00FA213B" w:rsidRPr="006E69D8">
              <w:rPr>
                <w:rStyle w:val="a7"/>
                <w:noProof/>
              </w:rPr>
              <w:t>Структура и содержание модулей дисциплины «Современная аппаратура и методы исследования биологических систем»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838612" w:history="1">
            <w:r w:rsidR="00FA213B" w:rsidRPr="006E69D8">
              <w:rPr>
                <w:rStyle w:val="a7"/>
                <w:noProof/>
              </w:rPr>
              <w:t>Трудоемкость модулей и видов учебной работы в относительных единицах по дисциплине «Современная аппаратура и методы исследования биологических систем»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838613" w:history="1">
            <w:r w:rsidR="00FA213B" w:rsidRPr="006E69D8">
              <w:rPr>
                <w:rStyle w:val="a7"/>
                <w:noProof/>
              </w:rPr>
              <w:t>График учебного процесса и самостоятельной работы студентов по дисциплине «Современная аппаратура и методы исследования биологических систем»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>
          <w:pPr>
            <w:pStyle w:val="3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838614" w:history="1">
            <w:r w:rsidR="00FA213B" w:rsidRPr="006E69D8">
              <w:rPr>
                <w:rStyle w:val="a7"/>
                <w:noProof/>
              </w:rPr>
              <w:t>График учебного процесса и самостоятельной работы</w:t>
            </w:r>
            <w:r w:rsidR="00FA21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213B">
              <w:rPr>
                <w:noProof/>
                <w:webHidden/>
              </w:rPr>
              <w:instrText xml:space="preserve"> PAGEREF _Toc349838614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213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13B" w:rsidRDefault="000B40A0" w:rsidP="00D55431">
          <w:pPr>
            <w:pStyle w:val="1-"/>
          </w:pPr>
          <w:r>
            <w:rPr>
              <w:b/>
              <w:bCs w:val="0"/>
            </w:rPr>
            <w:fldChar w:fldCharType="end"/>
          </w:r>
        </w:p>
      </w:sdtContent>
    </w:sdt>
    <w:sectPr w:rsidR="00FA213B" w:rsidSect="00F33039">
      <w:pgSz w:w="11906" w:h="16838" w:code="9"/>
      <w:pgMar w:top="1134" w:right="1276" w:bottom="1701" w:left="1276" w:header="0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552" w:rsidRDefault="00663552">
      <w:r>
        <w:separator/>
      </w:r>
    </w:p>
    <w:p w:rsidR="00663552" w:rsidRDefault="00663552"/>
  </w:endnote>
  <w:endnote w:type="continuationSeparator" w:id="1">
    <w:p w:rsidR="00663552" w:rsidRDefault="00663552">
      <w:r>
        <w:continuationSeparator/>
      </w:r>
    </w:p>
    <w:p w:rsidR="00663552" w:rsidRDefault="0066355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92" w:rsidRDefault="00EE5A92" w:rsidP="00606602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E5A92" w:rsidRDefault="00EE5A92" w:rsidP="0060660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92" w:rsidRDefault="00EE5A92" w:rsidP="00B16316">
    <w:pPr>
      <w:pStyle w:val="ad"/>
      <w:jc w:val="center"/>
    </w:pPr>
    <w:fldSimple w:instr=" PAGE   \* MERGEFORMAT ">
      <w:r w:rsidR="00635BC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92" w:rsidRDefault="00EE5A92" w:rsidP="00B16316">
    <w:pPr>
      <w:pStyle w:val="ad"/>
      <w:jc w:val="center"/>
    </w:pPr>
    <w:fldSimple w:instr=" PAGE   \* MERGEFORMAT ">
      <w:r w:rsidR="00635BC9">
        <w:rPr>
          <w:noProof/>
        </w:rPr>
        <w:t>27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2728072"/>
      <w:docPartObj>
        <w:docPartGallery w:val="Page Numbers (Bottom of Page)"/>
        <w:docPartUnique/>
      </w:docPartObj>
    </w:sdtPr>
    <w:sdtContent>
      <w:p w:rsidR="00EE5A92" w:rsidRDefault="00EE5A92">
        <w:pPr>
          <w:pStyle w:val="ad"/>
          <w:jc w:val="right"/>
        </w:pPr>
      </w:p>
      <w:p w:rsidR="00EE5A92" w:rsidRPr="00B86956" w:rsidRDefault="00EE5A92" w:rsidP="00CF166F">
        <w:pPr>
          <w:pStyle w:val="ad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552" w:rsidRDefault="00663552">
      <w:r>
        <w:separator/>
      </w:r>
    </w:p>
    <w:p w:rsidR="00663552" w:rsidRDefault="00663552"/>
  </w:footnote>
  <w:footnote w:type="continuationSeparator" w:id="1">
    <w:p w:rsidR="00663552" w:rsidRDefault="00663552">
      <w:r>
        <w:continuationSeparator/>
      </w:r>
    </w:p>
    <w:p w:rsidR="00663552" w:rsidRDefault="0066355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92" w:rsidRDefault="00EE5A92" w:rsidP="0037795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E5A92" w:rsidRDefault="00EE5A92" w:rsidP="00A920CA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92" w:rsidRDefault="00EE5A92" w:rsidP="00A920CA">
    <w:pPr>
      <w:pStyle w:val="ab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92" w:rsidRPr="00BA6FF9" w:rsidRDefault="00EE5A92" w:rsidP="00CF166F">
    <w:pPr>
      <w:rPr>
        <w:rFonts w:ascii="Arial Narrow" w:hAnsi="Arial Narrow"/>
        <w:b/>
        <w:color w:val="5E6D7C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75A"/>
    <w:multiLevelType w:val="hybridMultilevel"/>
    <w:tmpl w:val="4BE61F50"/>
    <w:lvl w:ilvl="0" w:tplc="FFFFFFFF">
      <w:start w:val="1"/>
      <w:numFmt w:val="bullet"/>
      <w:pStyle w:val="a"/>
      <w:lvlText w:val=""/>
      <w:lvlJc w:val="left"/>
      <w:pPr>
        <w:tabs>
          <w:tab w:val="num" w:pos="1106"/>
        </w:tabs>
        <w:ind w:left="851" w:firstLine="0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">
    <w:nsid w:val="04CE0757"/>
    <w:multiLevelType w:val="hybridMultilevel"/>
    <w:tmpl w:val="6BC872BC"/>
    <w:lvl w:ilvl="0" w:tplc="512ED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512ED660">
      <w:start w:val="1"/>
      <w:numFmt w:val="bullet"/>
      <w:lvlText w:val=""/>
      <w:lvlJc w:val="left"/>
      <w:pPr>
        <w:ind w:left="3229" w:hanging="144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E873BD"/>
    <w:multiLevelType w:val="hybridMultilevel"/>
    <w:tmpl w:val="D2C8F6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91372"/>
    <w:multiLevelType w:val="hybridMultilevel"/>
    <w:tmpl w:val="565A2D38"/>
    <w:lvl w:ilvl="0" w:tplc="A18E6EE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ED14AB"/>
    <w:multiLevelType w:val="hybridMultilevel"/>
    <w:tmpl w:val="4086E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344DE"/>
    <w:multiLevelType w:val="hybridMultilevel"/>
    <w:tmpl w:val="69D0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BB7937"/>
    <w:multiLevelType w:val="multilevel"/>
    <w:tmpl w:val="B8BA31E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9" w:hanging="1800"/>
      </w:pPr>
      <w:rPr>
        <w:rFonts w:hint="default"/>
      </w:rPr>
    </w:lvl>
  </w:abstractNum>
  <w:abstractNum w:abstractNumId="7">
    <w:nsid w:val="0E477846"/>
    <w:multiLevelType w:val="hybridMultilevel"/>
    <w:tmpl w:val="D37E29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14D8C"/>
    <w:multiLevelType w:val="hybridMultilevel"/>
    <w:tmpl w:val="8E9ECE14"/>
    <w:lvl w:ilvl="0" w:tplc="ADE84F5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C20D5"/>
    <w:multiLevelType w:val="hybridMultilevel"/>
    <w:tmpl w:val="C38C4D12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144147A3"/>
    <w:multiLevelType w:val="hybridMultilevel"/>
    <w:tmpl w:val="BAD2AB54"/>
    <w:lvl w:ilvl="0" w:tplc="37FC323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A490E"/>
    <w:multiLevelType w:val="multilevel"/>
    <w:tmpl w:val="C9C8A662"/>
    <w:lvl w:ilvl="0">
      <w:start w:val="1"/>
      <w:numFmt w:val="decimal"/>
      <w:pStyle w:val="a0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1"/>
      <w:lvlText w:val="%1.%2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14"/>
      <w:suff w:val="space"/>
      <w:lvlText w:val="%1.%2.%3."/>
      <w:lvlJc w:val="left"/>
      <w:pPr>
        <w:ind w:left="0" w:firstLine="709"/>
      </w:pPr>
      <w:rPr>
        <w:rFonts w:hint="default"/>
        <w:color w:val="auto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5400" w:hanging="1440"/>
      </w:pPr>
      <w:rPr>
        <w:rFonts w:hint="default"/>
      </w:rPr>
    </w:lvl>
  </w:abstractNum>
  <w:abstractNum w:abstractNumId="12">
    <w:nsid w:val="203A0BA7"/>
    <w:multiLevelType w:val="multilevel"/>
    <w:tmpl w:val="C81EDBD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0A04972"/>
    <w:multiLevelType w:val="multilevel"/>
    <w:tmpl w:val="444C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E27E31"/>
    <w:multiLevelType w:val="hybridMultilevel"/>
    <w:tmpl w:val="C5E8F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55E38DB"/>
    <w:multiLevelType w:val="multilevel"/>
    <w:tmpl w:val="CFE047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95424D6"/>
    <w:multiLevelType w:val="hybridMultilevel"/>
    <w:tmpl w:val="3746E67A"/>
    <w:lvl w:ilvl="0" w:tplc="DAEC1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4627D"/>
    <w:multiLevelType w:val="multilevel"/>
    <w:tmpl w:val="3E7A50A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E7C1512"/>
    <w:multiLevelType w:val="hybridMultilevel"/>
    <w:tmpl w:val="F92A4432"/>
    <w:lvl w:ilvl="0" w:tplc="04190005">
      <w:start w:val="1"/>
      <w:numFmt w:val="bullet"/>
      <w:lvlText w:val="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9">
    <w:nsid w:val="30BD0C62"/>
    <w:multiLevelType w:val="hybridMultilevel"/>
    <w:tmpl w:val="46827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F3742D"/>
    <w:multiLevelType w:val="multilevel"/>
    <w:tmpl w:val="7A80F7C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D3143A2"/>
    <w:multiLevelType w:val="hybridMultilevel"/>
    <w:tmpl w:val="35B60A28"/>
    <w:lvl w:ilvl="0" w:tplc="220C9AF0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DB62A74"/>
    <w:multiLevelType w:val="hybridMultilevel"/>
    <w:tmpl w:val="9B742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1F6F6C"/>
    <w:multiLevelType w:val="hybridMultilevel"/>
    <w:tmpl w:val="B66CFC4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E753FB7"/>
    <w:multiLevelType w:val="multilevel"/>
    <w:tmpl w:val="375AC7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1A87CB5"/>
    <w:multiLevelType w:val="multilevel"/>
    <w:tmpl w:val="E6304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  <w:color w:val="auto"/>
      </w:rPr>
    </w:lvl>
  </w:abstractNum>
  <w:abstractNum w:abstractNumId="26">
    <w:nsid w:val="46C2459C"/>
    <w:multiLevelType w:val="hybridMultilevel"/>
    <w:tmpl w:val="60DA09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AABD48">
      <w:start w:val="1"/>
      <w:numFmt w:val="decimal"/>
      <w:lvlText w:val="%2."/>
      <w:lvlJc w:val="left"/>
      <w:pPr>
        <w:ind w:left="1605" w:hanging="525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F96561"/>
    <w:multiLevelType w:val="hybridMultilevel"/>
    <w:tmpl w:val="3256885C"/>
    <w:lvl w:ilvl="0" w:tplc="A1EEB2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FF1C43"/>
    <w:multiLevelType w:val="hybridMultilevel"/>
    <w:tmpl w:val="FFDE71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55F6210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1927" w:hanging="432"/>
      </w:pPr>
    </w:lvl>
    <w:lvl w:ilvl="2">
      <w:start w:val="1"/>
      <w:numFmt w:val="decimal"/>
      <w:lvlText w:val="%1.%2.%3."/>
      <w:lvlJc w:val="left"/>
      <w:pPr>
        <w:ind w:left="2359" w:hanging="504"/>
      </w:pPr>
    </w:lvl>
    <w:lvl w:ilvl="3">
      <w:start w:val="1"/>
      <w:numFmt w:val="decimal"/>
      <w:lvlText w:val="%1.%2.%3.%4."/>
      <w:lvlJc w:val="left"/>
      <w:pPr>
        <w:ind w:left="2863" w:hanging="648"/>
      </w:pPr>
    </w:lvl>
    <w:lvl w:ilvl="4">
      <w:start w:val="1"/>
      <w:numFmt w:val="decimal"/>
      <w:lvlText w:val="%1.%2.%3.%4.%5."/>
      <w:lvlJc w:val="left"/>
      <w:pPr>
        <w:ind w:left="3367" w:hanging="792"/>
      </w:pPr>
    </w:lvl>
    <w:lvl w:ilvl="5">
      <w:start w:val="1"/>
      <w:numFmt w:val="decimal"/>
      <w:lvlText w:val="%1.%2.%3.%4.%5.%6."/>
      <w:lvlJc w:val="left"/>
      <w:pPr>
        <w:ind w:left="3871" w:hanging="936"/>
      </w:pPr>
    </w:lvl>
    <w:lvl w:ilvl="6">
      <w:start w:val="1"/>
      <w:numFmt w:val="decimal"/>
      <w:lvlText w:val="%1.%2.%3.%4.%5.%6.%7."/>
      <w:lvlJc w:val="left"/>
      <w:pPr>
        <w:ind w:left="4375" w:hanging="1080"/>
      </w:pPr>
    </w:lvl>
    <w:lvl w:ilvl="7">
      <w:start w:val="1"/>
      <w:numFmt w:val="decimal"/>
      <w:lvlText w:val="%1.%2.%3.%4.%5.%6.%7.%8."/>
      <w:lvlJc w:val="left"/>
      <w:pPr>
        <w:ind w:left="4879" w:hanging="1224"/>
      </w:pPr>
    </w:lvl>
    <w:lvl w:ilvl="8">
      <w:start w:val="1"/>
      <w:numFmt w:val="decimal"/>
      <w:lvlText w:val="%1.%2.%3.%4.%5.%6.%7.%8.%9."/>
      <w:lvlJc w:val="left"/>
      <w:pPr>
        <w:ind w:left="5455" w:hanging="1440"/>
      </w:pPr>
    </w:lvl>
  </w:abstractNum>
  <w:abstractNum w:abstractNumId="30">
    <w:nsid w:val="5643096E"/>
    <w:multiLevelType w:val="multilevel"/>
    <w:tmpl w:val="98404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31">
    <w:nsid w:val="5F307EB5"/>
    <w:multiLevelType w:val="multilevel"/>
    <w:tmpl w:val="697C124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32">
    <w:nsid w:val="628C62BF"/>
    <w:multiLevelType w:val="hybridMultilevel"/>
    <w:tmpl w:val="3F7AACE2"/>
    <w:lvl w:ilvl="0" w:tplc="F8020EF8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5D61AE8"/>
    <w:multiLevelType w:val="hybridMultilevel"/>
    <w:tmpl w:val="B98E36FA"/>
    <w:lvl w:ilvl="0" w:tplc="04190005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7E16E1"/>
    <w:multiLevelType w:val="multilevel"/>
    <w:tmpl w:val="D31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8F66CB"/>
    <w:multiLevelType w:val="hybridMultilevel"/>
    <w:tmpl w:val="437E97A8"/>
    <w:lvl w:ilvl="0" w:tplc="A4D273F2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2241445"/>
    <w:multiLevelType w:val="hybridMultilevel"/>
    <w:tmpl w:val="F92A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A31426"/>
    <w:multiLevelType w:val="hybridMultilevel"/>
    <w:tmpl w:val="756C3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359C4"/>
    <w:multiLevelType w:val="hybridMultilevel"/>
    <w:tmpl w:val="DF5E9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C0276"/>
    <w:multiLevelType w:val="multilevel"/>
    <w:tmpl w:val="3A56596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40">
    <w:nsid w:val="7D8416E1"/>
    <w:multiLevelType w:val="hybridMultilevel"/>
    <w:tmpl w:val="C46E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E5E2333"/>
    <w:multiLevelType w:val="hybridMultilevel"/>
    <w:tmpl w:val="3F2CE3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E72B75"/>
    <w:multiLevelType w:val="hybridMultilevel"/>
    <w:tmpl w:val="79F657DA"/>
    <w:lvl w:ilvl="0" w:tplc="D302729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9"/>
  </w:num>
  <w:num w:numId="4">
    <w:abstractNumId w:val="25"/>
  </w:num>
  <w:num w:numId="5">
    <w:abstractNumId w:val="39"/>
  </w:num>
  <w:num w:numId="6">
    <w:abstractNumId w:val="4"/>
  </w:num>
  <w:num w:numId="7">
    <w:abstractNumId w:val="30"/>
  </w:num>
  <w:num w:numId="8">
    <w:abstractNumId w:val="5"/>
  </w:num>
  <w:num w:numId="9">
    <w:abstractNumId w:val="28"/>
  </w:num>
  <w:num w:numId="10">
    <w:abstractNumId w:val="23"/>
  </w:num>
  <w:num w:numId="11">
    <w:abstractNumId w:val="14"/>
  </w:num>
  <w:num w:numId="12">
    <w:abstractNumId w:val="17"/>
  </w:num>
  <w:num w:numId="13">
    <w:abstractNumId w:val="12"/>
  </w:num>
  <w:num w:numId="14">
    <w:abstractNumId w:val="3"/>
  </w:num>
  <w:num w:numId="15">
    <w:abstractNumId w:val="6"/>
  </w:num>
  <w:num w:numId="16">
    <w:abstractNumId w:val="0"/>
  </w:num>
  <w:num w:numId="17">
    <w:abstractNumId w:val="11"/>
  </w:num>
  <w:num w:numId="18">
    <w:abstractNumId w:val="15"/>
  </w:num>
  <w:num w:numId="19">
    <w:abstractNumId w:val="20"/>
  </w:num>
  <w:num w:numId="20">
    <w:abstractNumId w:val="32"/>
  </w:num>
  <w:num w:numId="21">
    <w:abstractNumId w:val="31"/>
  </w:num>
  <w:num w:numId="22">
    <w:abstractNumId w:val="22"/>
  </w:num>
  <w:num w:numId="23">
    <w:abstractNumId w:val="24"/>
  </w:num>
  <w:num w:numId="24">
    <w:abstractNumId w:val="19"/>
  </w:num>
  <w:num w:numId="25">
    <w:abstractNumId w:val="35"/>
  </w:num>
  <w:num w:numId="26">
    <w:abstractNumId w:val="1"/>
  </w:num>
  <w:num w:numId="27">
    <w:abstractNumId w:val="8"/>
  </w:num>
  <w:num w:numId="28">
    <w:abstractNumId w:val="21"/>
  </w:num>
  <w:num w:numId="29">
    <w:abstractNumId w:val="33"/>
  </w:num>
  <w:num w:numId="30">
    <w:abstractNumId w:val="36"/>
  </w:num>
  <w:num w:numId="31">
    <w:abstractNumId w:val="26"/>
  </w:num>
  <w:num w:numId="32">
    <w:abstractNumId w:val="18"/>
  </w:num>
  <w:num w:numId="33">
    <w:abstractNumId w:val="27"/>
  </w:num>
  <w:num w:numId="34">
    <w:abstractNumId w:val="38"/>
  </w:num>
  <w:num w:numId="35">
    <w:abstractNumId w:val="2"/>
  </w:num>
  <w:num w:numId="36">
    <w:abstractNumId w:val="37"/>
  </w:num>
  <w:num w:numId="37">
    <w:abstractNumId w:val="7"/>
  </w:num>
  <w:num w:numId="38">
    <w:abstractNumId w:val="41"/>
  </w:num>
  <w:num w:numId="39">
    <w:abstractNumId w:val="29"/>
  </w:num>
  <w:num w:numId="40">
    <w:abstractNumId w:val="40"/>
  </w:num>
  <w:num w:numId="41">
    <w:abstractNumId w:val="16"/>
  </w:num>
  <w:num w:numId="42">
    <w:abstractNumId w:val="42"/>
  </w:num>
  <w:num w:numId="43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50000" w:hash="263zcTQ4GrBKeWewoJESbZe9p7c=" w:salt="o/Pa4zIY66/dtQNpg+/POg=="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B61"/>
    <w:rsid w:val="000027BD"/>
    <w:rsid w:val="00006FFD"/>
    <w:rsid w:val="0000780F"/>
    <w:rsid w:val="00010CEA"/>
    <w:rsid w:val="00013403"/>
    <w:rsid w:val="00033EBD"/>
    <w:rsid w:val="0003409D"/>
    <w:rsid w:val="00034E38"/>
    <w:rsid w:val="0003509B"/>
    <w:rsid w:val="00041C21"/>
    <w:rsid w:val="00041D2B"/>
    <w:rsid w:val="000548C0"/>
    <w:rsid w:val="000576FF"/>
    <w:rsid w:val="000610A5"/>
    <w:rsid w:val="00065860"/>
    <w:rsid w:val="00065D9D"/>
    <w:rsid w:val="000727EB"/>
    <w:rsid w:val="00083164"/>
    <w:rsid w:val="000914CC"/>
    <w:rsid w:val="000A0EB7"/>
    <w:rsid w:val="000A110D"/>
    <w:rsid w:val="000A1BFB"/>
    <w:rsid w:val="000A3E86"/>
    <w:rsid w:val="000A477C"/>
    <w:rsid w:val="000A4A1E"/>
    <w:rsid w:val="000A5314"/>
    <w:rsid w:val="000B1D68"/>
    <w:rsid w:val="000B40A0"/>
    <w:rsid w:val="000B5156"/>
    <w:rsid w:val="000D24F6"/>
    <w:rsid w:val="000D288B"/>
    <w:rsid w:val="000D40B7"/>
    <w:rsid w:val="000E14E1"/>
    <w:rsid w:val="000E3482"/>
    <w:rsid w:val="000E3610"/>
    <w:rsid w:val="000E4872"/>
    <w:rsid w:val="000F1DEF"/>
    <w:rsid w:val="00102AFA"/>
    <w:rsid w:val="00104977"/>
    <w:rsid w:val="00107F06"/>
    <w:rsid w:val="00111A75"/>
    <w:rsid w:val="00112558"/>
    <w:rsid w:val="00113696"/>
    <w:rsid w:val="0012165D"/>
    <w:rsid w:val="00132A98"/>
    <w:rsid w:val="00132ABC"/>
    <w:rsid w:val="00140F7F"/>
    <w:rsid w:val="001442CF"/>
    <w:rsid w:val="0015048A"/>
    <w:rsid w:val="001546F7"/>
    <w:rsid w:val="00170C9D"/>
    <w:rsid w:val="0017596B"/>
    <w:rsid w:val="00176084"/>
    <w:rsid w:val="0017698E"/>
    <w:rsid w:val="00180747"/>
    <w:rsid w:val="00185451"/>
    <w:rsid w:val="00187A42"/>
    <w:rsid w:val="00196F68"/>
    <w:rsid w:val="001A321C"/>
    <w:rsid w:val="001A5073"/>
    <w:rsid w:val="001A7505"/>
    <w:rsid w:val="001B4F0A"/>
    <w:rsid w:val="001B6C7B"/>
    <w:rsid w:val="001C7384"/>
    <w:rsid w:val="001E2DF8"/>
    <w:rsid w:val="001E4353"/>
    <w:rsid w:val="001E5911"/>
    <w:rsid w:val="001E7B61"/>
    <w:rsid w:val="001F1AF4"/>
    <w:rsid w:val="001F4F39"/>
    <w:rsid w:val="00200E65"/>
    <w:rsid w:val="00206403"/>
    <w:rsid w:val="00207AC8"/>
    <w:rsid w:val="0021490A"/>
    <w:rsid w:val="00223930"/>
    <w:rsid w:val="002303EE"/>
    <w:rsid w:val="00235F7A"/>
    <w:rsid w:val="00242884"/>
    <w:rsid w:val="00245A8A"/>
    <w:rsid w:val="00247B05"/>
    <w:rsid w:val="00247C89"/>
    <w:rsid w:val="002540BB"/>
    <w:rsid w:val="00256490"/>
    <w:rsid w:val="00261A3E"/>
    <w:rsid w:val="002627F7"/>
    <w:rsid w:val="002658BC"/>
    <w:rsid w:val="0026696F"/>
    <w:rsid w:val="00267C65"/>
    <w:rsid w:val="00275088"/>
    <w:rsid w:val="00276207"/>
    <w:rsid w:val="00282A40"/>
    <w:rsid w:val="0028682D"/>
    <w:rsid w:val="00293401"/>
    <w:rsid w:val="0029510C"/>
    <w:rsid w:val="002A50D5"/>
    <w:rsid w:val="002A5CAC"/>
    <w:rsid w:val="002A645D"/>
    <w:rsid w:val="002A78A4"/>
    <w:rsid w:val="002B07B7"/>
    <w:rsid w:val="002B3C55"/>
    <w:rsid w:val="002B5348"/>
    <w:rsid w:val="002C0783"/>
    <w:rsid w:val="002C433B"/>
    <w:rsid w:val="002C53AC"/>
    <w:rsid w:val="002C6014"/>
    <w:rsid w:val="002D07A7"/>
    <w:rsid w:val="002D106B"/>
    <w:rsid w:val="002D69CE"/>
    <w:rsid w:val="002D7E06"/>
    <w:rsid w:val="002E6601"/>
    <w:rsid w:val="002F1FDA"/>
    <w:rsid w:val="002F3A28"/>
    <w:rsid w:val="0030092B"/>
    <w:rsid w:val="00300BC7"/>
    <w:rsid w:val="003053EB"/>
    <w:rsid w:val="0031038B"/>
    <w:rsid w:val="00317C6F"/>
    <w:rsid w:val="00321982"/>
    <w:rsid w:val="00325590"/>
    <w:rsid w:val="003306AF"/>
    <w:rsid w:val="003515A4"/>
    <w:rsid w:val="003574F2"/>
    <w:rsid w:val="00365DAC"/>
    <w:rsid w:val="00366616"/>
    <w:rsid w:val="003723AA"/>
    <w:rsid w:val="0037511E"/>
    <w:rsid w:val="00377957"/>
    <w:rsid w:val="00384F81"/>
    <w:rsid w:val="00386347"/>
    <w:rsid w:val="0039572A"/>
    <w:rsid w:val="003A443A"/>
    <w:rsid w:val="003B10A8"/>
    <w:rsid w:val="003B1AF9"/>
    <w:rsid w:val="003B538A"/>
    <w:rsid w:val="003B5835"/>
    <w:rsid w:val="003B588B"/>
    <w:rsid w:val="003B6EFB"/>
    <w:rsid w:val="003C7EFD"/>
    <w:rsid w:val="003D23F1"/>
    <w:rsid w:val="003D7C52"/>
    <w:rsid w:val="003F01AB"/>
    <w:rsid w:val="003F3039"/>
    <w:rsid w:val="003F4652"/>
    <w:rsid w:val="003F6B64"/>
    <w:rsid w:val="003F76F8"/>
    <w:rsid w:val="003F7932"/>
    <w:rsid w:val="003F7DB2"/>
    <w:rsid w:val="00401D34"/>
    <w:rsid w:val="00405630"/>
    <w:rsid w:val="00406729"/>
    <w:rsid w:val="004118F5"/>
    <w:rsid w:val="0043071D"/>
    <w:rsid w:val="00441DE8"/>
    <w:rsid w:val="0044667B"/>
    <w:rsid w:val="004527D4"/>
    <w:rsid w:val="0046032B"/>
    <w:rsid w:val="004603E0"/>
    <w:rsid w:val="00462A1C"/>
    <w:rsid w:val="0047052C"/>
    <w:rsid w:val="00471046"/>
    <w:rsid w:val="004777B7"/>
    <w:rsid w:val="00481117"/>
    <w:rsid w:val="004912CA"/>
    <w:rsid w:val="004915ED"/>
    <w:rsid w:val="00491789"/>
    <w:rsid w:val="00495FA1"/>
    <w:rsid w:val="004A002F"/>
    <w:rsid w:val="004A0B24"/>
    <w:rsid w:val="004A0F84"/>
    <w:rsid w:val="004A69FD"/>
    <w:rsid w:val="004B18E4"/>
    <w:rsid w:val="004B68A8"/>
    <w:rsid w:val="004B7980"/>
    <w:rsid w:val="004C6E6E"/>
    <w:rsid w:val="004D02A3"/>
    <w:rsid w:val="004E3641"/>
    <w:rsid w:val="004E4B98"/>
    <w:rsid w:val="004E7DF3"/>
    <w:rsid w:val="004F4051"/>
    <w:rsid w:val="00505580"/>
    <w:rsid w:val="00510DE0"/>
    <w:rsid w:val="00511542"/>
    <w:rsid w:val="0051373E"/>
    <w:rsid w:val="005344D8"/>
    <w:rsid w:val="00534F0D"/>
    <w:rsid w:val="0053590B"/>
    <w:rsid w:val="0053718F"/>
    <w:rsid w:val="005532F8"/>
    <w:rsid w:val="00554BCA"/>
    <w:rsid w:val="00556E09"/>
    <w:rsid w:val="005574C6"/>
    <w:rsid w:val="00562FC3"/>
    <w:rsid w:val="00563749"/>
    <w:rsid w:val="00564AC3"/>
    <w:rsid w:val="00574CA8"/>
    <w:rsid w:val="00576883"/>
    <w:rsid w:val="00580EA6"/>
    <w:rsid w:val="00583629"/>
    <w:rsid w:val="00584AFD"/>
    <w:rsid w:val="005906D3"/>
    <w:rsid w:val="00591CA2"/>
    <w:rsid w:val="00592234"/>
    <w:rsid w:val="00592436"/>
    <w:rsid w:val="005A378C"/>
    <w:rsid w:val="005A40EA"/>
    <w:rsid w:val="005A5E7A"/>
    <w:rsid w:val="005A73E4"/>
    <w:rsid w:val="005B27B3"/>
    <w:rsid w:val="005B2874"/>
    <w:rsid w:val="005B3B17"/>
    <w:rsid w:val="005B5BF9"/>
    <w:rsid w:val="005C46D4"/>
    <w:rsid w:val="005C5F71"/>
    <w:rsid w:val="005D0437"/>
    <w:rsid w:val="005D0774"/>
    <w:rsid w:val="005D15B2"/>
    <w:rsid w:val="005D3A9F"/>
    <w:rsid w:val="005E104B"/>
    <w:rsid w:val="005E3647"/>
    <w:rsid w:val="005E6541"/>
    <w:rsid w:val="005E6608"/>
    <w:rsid w:val="005F0B2B"/>
    <w:rsid w:val="00602F08"/>
    <w:rsid w:val="00606602"/>
    <w:rsid w:val="00612202"/>
    <w:rsid w:val="006124B5"/>
    <w:rsid w:val="006202A7"/>
    <w:rsid w:val="0062571A"/>
    <w:rsid w:val="0062705A"/>
    <w:rsid w:val="00633C97"/>
    <w:rsid w:val="00635BC9"/>
    <w:rsid w:val="0064482F"/>
    <w:rsid w:val="00645166"/>
    <w:rsid w:val="006522A2"/>
    <w:rsid w:val="00654F8F"/>
    <w:rsid w:val="00656BE2"/>
    <w:rsid w:val="0065720E"/>
    <w:rsid w:val="0066219C"/>
    <w:rsid w:val="006622C9"/>
    <w:rsid w:val="00663257"/>
    <w:rsid w:val="00663552"/>
    <w:rsid w:val="00666D37"/>
    <w:rsid w:val="0067262F"/>
    <w:rsid w:val="00681DFB"/>
    <w:rsid w:val="00690AE8"/>
    <w:rsid w:val="00697F45"/>
    <w:rsid w:val="006A1A89"/>
    <w:rsid w:val="006A1DC4"/>
    <w:rsid w:val="006B40BF"/>
    <w:rsid w:val="006C5C17"/>
    <w:rsid w:val="006D15C7"/>
    <w:rsid w:val="006D7881"/>
    <w:rsid w:val="006E0B97"/>
    <w:rsid w:val="006E586B"/>
    <w:rsid w:val="006E6D9B"/>
    <w:rsid w:val="006E79E2"/>
    <w:rsid w:val="006F2D6B"/>
    <w:rsid w:val="006F35A3"/>
    <w:rsid w:val="00704E76"/>
    <w:rsid w:val="00710E3B"/>
    <w:rsid w:val="00715263"/>
    <w:rsid w:val="0072197A"/>
    <w:rsid w:val="00723126"/>
    <w:rsid w:val="0072669F"/>
    <w:rsid w:val="0073549B"/>
    <w:rsid w:val="007365AC"/>
    <w:rsid w:val="007368BD"/>
    <w:rsid w:val="00744B5A"/>
    <w:rsid w:val="0074561B"/>
    <w:rsid w:val="00750481"/>
    <w:rsid w:val="00755E67"/>
    <w:rsid w:val="00757ADC"/>
    <w:rsid w:val="00761A71"/>
    <w:rsid w:val="0076557C"/>
    <w:rsid w:val="007668D0"/>
    <w:rsid w:val="0076693C"/>
    <w:rsid w:val="00774554"/>
    <w:rsid w:val="00781C30"/>
    <w:rsid w:val="00791CB2"/>
    <w:rsid w:val="007947A7"/>
    <w:rsid w:val="007970DA"/>
    <w:rsid w:val="007C0C0B"/>
    <w:rsid w:val="007C3C13"/>
    <w:rsid w:val="007C685C"/>
    <w:rsid w:val="007D35E2"/>
    <w:rsid w:val="007E01A1"/>
    <w:rsid w:val="007F28EE"/>
    <w:rsid w:val="007F3E62"/>
    <w:rsid w:val="007F6D07"/>
    <w:rsid w:val="00800575"/>
    <w:rsid w:val="008022EF"/>
    <w:rsid w:val="00806302"/>
    <w:rsid w:val="00810357"/>
    <w:rsid w:val="00811BEE"/>
    <w:rsid w:val="00815A89"/>
    <w:rsid w:val="008227B3"/>
    <w:rsid w:val="008266F7"/>
    <w:rsid w:val="008276AE"/>
    <w:rsid w:val="00827C8C"/>
    <w:rsid w:val="00840764"/>
    <w:rsid w:val="00840DF4"/>
    <w:rsid w:val="008425AB"/>
    <w:rsid w:val="00846E01"/>
    <w:rsid w:val="00850C3C"/>
    <w:rsid w:val="00853146"/>
    <w:rsid w:val="00854FDE"/>
    <w:rsid w:val="00857CA0"/>
    <w:rsid w:val="00861A79"/>
    <w:rsid w:val="00862F2F"/>
    <w:rsid w:val="0087116D"/>
    <w:rsid w:val="008739C4"/>
    <w:rsid w:val="0087496E"/>
    <w:rsid w:val="00881A9A"/>
    <w:rsid w:val="00883597"/>
    <w:rsid w:val="00887EC7"/>
    <w:rsid w:val="00890427"/>
    <w:rsid w:val="0089575F"/>
    <w:rsid w:val="008A1F6A"/>
    <w:rsid w:val="008A42F6"/>
    <w:rsid w:val="008A4660"/>
    <w:rsid w:val="008B069B"/>
    <w:rsid w:val="008B7902"/>
    <w:rsid w:val="008C2E53"/>
    <w:rsid w:val="008C7352"/>
    <w:rsid w:val="008D1D2A"/>
    <w:rsid w:val="008D74AD"/>
    <w:rsid w:val="008E0890"/>
    <w:rsid w:val="008E4008"/>
    <w:rsid w:val="008E63F4"/>
    <w:rsid w:val="008E6FBE"/>
    <w:rsid w:val="008E7061"/>
    <w:rsid w:val="008F1082"/>
    <w:rsid w:val="008F4FC6"/>
    <w:rsid w:val="008F56CA"/>
    <w:rsid w:val="008F62DE"/>
    <w:rsid w:val="008F6F56"/>
    <w:rsid w:val="00900409"/>
    <w:rsid w:val="0090049D"/>
    <w:rsid w:val="00900C4D"/>
    <w:rsid w:val="00902BFA"/>
    <w:rsid w:val="009054A2"/>
    <w:rsid w:val="009061C6"/>
    <w:rsid w:val="00907552"/>
    <w:rsid w:val="0090786C"/>
    <w:rsid w:val="00916BB2"/>
    <w:rsid w:val="00917760"/>
    <w:rsid w:val="00917BD2"/>
    <w:rsid w:val="00917F8F"/>
    <w:rsid w:val="00932FED"/>
    <w:rsid w:val="0093474F"/>
    <w:rsid w:val="0094127B"/>
    <w:rsid w:val="00950554"/>
    <w:rsid w:val="00954548"/>
    <w:rsid w:val="00954913"/>
    <w:rsid w:val="0095781B"/>
    <w:rsid w:val="00964251"/>
    <w:rsid w:val="0096690A"/>
    <w:rsid w:val="00976A06"/>
    <w:rsid w:val="0098525E"/>
    <w:rsid w:val="00985B27"/>
    <w:rsid w:val="00991745"/>
    <w:rsid w:val="009957B6"/>
    <w:rsid w:val="009A3172"/>
    <w:rsid w:val="009B08D4"/>
    <w:rsid w:val="009B33BE"/>
    <w:rsid w:val="009C3EB2"/>
    <w:rsid w:val="009C5853"/>
    <w:rsid w:val="009D0B05"/>
    <w:rsid w:val="009D1893"/>
    <w:rsid w:val="009D191A"/>
    <w:rsid w:val="009D2897"/>
    <w:rsid w:val="009D3814"/>
    <w:rsid w:val="009D3963"/>
    <w:rsid w:val="009E25BF"/>
    <w:rsid w:val="009E2880"/>
    <w:rsid w:val="009E2ED8"/>
    <w:rsid w:val="009F11FA"/>
    <w:rsid w:val="009F453C"/>
    <w:rsid w:val="009F635D"/>
    <w:rsid w:val="00A025A5"/>
    <w:rsid w:val="00A04D86"/>
    <w:rsid w:val="00A1150B"/>
    <w:rsid w:val="00A12695"/>
    <w:rsid w:val="00A13C89"/>
    <w:rsid w:val="00A255C3"/>
    <w:rsid w:val="00A26C92"/>
    <w:rsid w:val="00A34694"/>
    <w:rsid w:val="00A34C2A"/>
    <w:rsid w:val="00A417E7"/>
    <w:rsid w:val="00A44842"/>
    <w:rsid w:val="00A52633"/>
    <w:rsid w:val="00A53C0B"/>
    <w:rsid w:val="00A54C0F"/>
    <w:rsid w:val="00A63F80"/>
    <w:rsid w:val="00A65CE9"/>
    <w:rsid w:val="00A67531"/>
    <w:rsid w:val="00A71F1F"/>
    <w:rsid w:val="00A808C6"/>
    <w:rsid w:val="00A80DA7"/>
    <w:rsid w:val="00A83A0E"/>
    <w:rsid w:val="00A8484F"/>
    <w:rsid w:val="00A84BA6"/>
    <w:rsid w:val="00A906D8"/>
    <w:rsid w:val="00A920CA"/>
    <w:rsid w:val="00A93229"/>
    <w:rsid w:val="00A95B67"/>
    <w:rsid w:val="00A967A7"/>
    <w:rsid w:val="00A96EF8"/>
    <w:rsid w:val="00AA0808"/>
    <w:rsid w:val="00AA7A15"/>
    <w:rsid w:val="00AB148C"/>
    <w:rsid w:val="00AB1807"/>
    <w:rsid w:val="00AB4592"/>
    <w:rsid w:val="00AB50F4"/>
    <w:rsid w:val="00AB7540"/>
    <w:rsid w:val="00AB7D40"/>
    <w:rsid w:val="00AC6D94"/>
    <w:rsid w:val="00AD1DFE"/>
    <w:rsid w:val="00AD307C"/>
    <w:rsid w:val="00AD6FE7"/>
    <w:rsid w:val="00AE5E14"/>
    <w:rsid w:val="00AF3AEA"/>
    <w:rsid w:val="00AF5854"/>
    <w:rsid w:val="00B03E64"/>
    <w:rsid w:val="00B06595"/>
    <w:rsid w:val="00B13E53"/>
    <w:rsid w:val="00B15035"/>
    <w:rsid w:val="00B16316"/>
    <w:rsid w:val="00B3144B"/>
    <w:rsid w:val="00B35697"/>
    <w:rsid w:val="00B37030"/>
    <w:rsid w:val="00B4525E"/>
    <w:rsid w:val="00B477B8"/>
    <w:rsid w:val="00B521DF"/>
    <w:rsid w:val="00B54D4A"/>
    <w:rsid w:val="00B574A2"/>
    <w:rsid w:val="00B71790"/>
    <w:rsid w:val="00B76A2E"/>
    <w:rsid w:val="00B7731D"/>
    <w:rsid w:val="00B77DC1"/>
    <w:rsid w:val="00B82A4B"/>
    <w:rsid w:val="00B83A86"/>
    <w:rsid w:val="00B86159"/>
    <w:rsid w:val="00B86D7C"/>
    <w:rsid w:val="00B877AA"/>
    <w:rsid w:val="00B877C3"/>
    <w:rsid w:val="00B93296"/>
    <w:rsid w:val="00B94FC4"/>
    <w:rsid w:val="00B9633D"/>
    <w:rsid w:val="00BA4005"/>
    <w:rsid w:val="00BA4502"/>
    <w:rsid w:val="00BB6220"/>
    <w:rsid w:val="00BB7246"/>
    <w:rsid w:val="00BB7C34"/>
    <w:rsid w:val="00BC0ED6"/>
    <w:rsid w:val="00BC44BC"/>
    <w:rsid w:val="00BC462B"/>
    <w:rsid w:val="00BC4B05"/>
    <w:rsid w:val="00BC5BCD"/>
    <w:rsid w:val="00BC6307"/>
    <w:rsid w:val="00BD300E"/>
    <w:rsid w:val="00BD3614"/>
    <w:rsid w:val="00BF1A66"/>
    <w:rsid w:val="00BF4B71"/>
    <w:rsid w:val="00BF68CC"/>
    <w:rsid w:val="00BF7930"/>
    <w:rsid w:val="00C117FA"/>
    <w:rsid w:val="00C13220"/>
    <w:rsid w:val="00C1437A"/>
    <w:rsid w:val="00C1722D"/>
    <w:rsid w:val="00C21F3A"/>
    <w:rsid w:val="00C253D6"/>
    <w:rsid w:val="00C27A27"/>
    <w:rsid w:val="00C3173E"/>
    <w:rsid w:val="00C33863"/>
    <w:rsid w:val="00C36D66"/>
    <w:rsid w:val="00C446E2"/>
    <w:rsid w:val="00C450FF"/>
    <w:rsid w:val="00C463B3"/>
    <w:rsid w:val="00C478E0"/>
    <w:rsid w:val="00C52B8A"/>
    <w:rsid w:val="00C53317"/>
    <w:rsid w:val="00C53F57"/>
    <w:rsid w:val="00C54ABF"/>
    <w:rsid w:val="00C61A30"/>
    <w:rsid w:val="00C64239"/>
    <w:rsid w:val="00C6531C"/>
    <w:rsid w:val="00C71D59"/>
    <w:rsid w:val="00C72441"/>
    <w:rsid w:val="00C74C00"/>
    <w:rsid w:val="00C81F88"/>
    <w:rsid w:val="00C825A1"/>
    <w:rsid w:val="00C833BD"/>
    <w:rsid w:val="00C94B31"/>
    <w:rsid w:val="00C97DB5"/>
    <w:rsid w:val="00CA68DE"/>
    <w:rsid w:val="00CC2E03"/>
    <w:rsid w:val="00CC43DA"/>
    <w:rsid w:val="00CD0042"/>
    <w:rsid w:val="00CD08C9"/>
    <w:rsid w:val="00CD1872"/>
    <w:rsid w:val="00CD1CBE"/>
    <w:rsid w:val="00CD54B6"/>
    <w:rsid w:val="00CE054F"/>
    <w:rsid w:val="00CE21D0"/>
    <w:rsid w:val="00CE7CE1"/>
    <w:rsid w:val="00CF0022"/>
    <w:rsid w:val="00CF166F"/>
    <w:rsid w:val="00D00DA2"/>
    <w:rsid w:val="00D04EE5"/>
    <w:rsid w:val="00D12050"/>
    <w:rsid w:val="00D22E00"/>
    <w:rsid w:val="00D2765E"/>
    <w:rsid w:val="00D30588"/>
    <w:rsid w:val="00D4669E"/>
    <w:rsid w:val="00D50B02"/>
    <w:rsid w:val="00D5341A"/>
    <w:rsid w:val="00D54537"/>
    <w:rsid w:val="00D55431"/>
    <w:rsid w:val="00D6515F"/>
    <w:rsid w:val="00D736FA"/>
    <w:rsid w:val="00D76544"/>
    <w:rsid w:val="00D848B1"/>
    <w:rsid w:val="00D906FA"/>
    <w:rsid w:val="00D96F94"/>
    <w:rsid w:val="00DA161F"/>
    <w:rsid w:val="00DA4F47"/>
    <w:rsid w:val="00DB1B97"/>
    <w:rsid w:val="00DC4A06"/>
    <w:rsid w:val="00DC69C0"/>
    <w:rsid w:val="00DD028A"/>
    <w:rsid w:val="00DD275B"/>
    <w:rsid w:val="00DE6DD2"/>
    <w:rsid w:val="00E0109E"/>
    <w:rsid w:val="00E01F41"/>
    <w:rsid w:val="00E02A42"/>
    <w:rsid w:val="00E02C29"/>
    <w:rsid w:val="00E15C1A"/>
    <w:rsid w:val="00E35382"/>
    <w:rsid w:val="00E36777"/>
    <w:rsid w:val="00E36B8C"/>
    <w:rsid w:val="00E36E49"/>
    <w:rsid w:val="00E404D6"/>
    <w:rsid w:val="00E42EC2"/>
    <w:rsid w:val="00E43463"/>
    <w:rsid w:val="00E50721"/>
    <w:rsid w:val="00E56DEA"/>
    <w:rsid w:val="00E60C3D"/>
    <w:rsid w:val="00E61078"/>
    <w:rsid w:val="00E6205D"/>
    <w:rsid w:val="00E620B4"/>
    <w:rsid w:val="00E637F9"/>
    <w:rsid w:val="00E65969"/>
    <w:rsid w:val="00E72EAF"/>
    <w:rsid w:val="00E77C2B"/>
    <w:rsid w:val="00E9094B"/>
    <w:rsid w:val="00E91B80"/>
    <w:rsid w:val="00EA0B6F"/>
    <w:rsid w:val="00EA1047"/>
    <w:rsid w:val="00EA3A5E"/>
    <w:rsid w:val="00EA3F4E"/>
    <w:rsid w:val="00EA5DDC"/>
    <w:rsid w:val="00EB7AFD"/>
    <w:rsid w:val="00EC3DE1"/>
    <w:rsid w:val="00EC4EF0"/>
    <w:rsid w:val="00EE00DE"/>
    <w:rsid w:val="00EE04F1"/>
    <w:rsid w:val="00EE5A92"/>
    <w:rsid w:val="00EE5B65"/>
    <w:rsid w:val="00EE7113"/>
    <w:rsid w:val="00F01DE2"/>
    <w:rsid w:val="00F04910"/>
    <w:rsid w:val="00F075D2"/>
    <w:rsid w:val="00F3150D"/>
    <w:rsid w:val="00F320EE"/>
    <w:rsid w:val="00F33039"/>
    <w:rsid w:val="00F363D3"/>
    <w:rsid w:val="00F37804"/>
    <w:rsid w:val="00F41FBB"/>
    <w:rsid w:val="00F53299"/>
    <w:rsid w:val="00F5356E"/>
    <w:rsid w:val="00F5498B"/>
    <w:rsid w:val="00F55B49"/>
    <w:rsid w:val="00F648B5"/>
    <w:rsid w:val="00F66EA5"/>
    <w:rsid w:val="00F75071"/>
    <w:rsid w:val="00F75F9C"/>
    <w:rsid w:val="00F76966"/>
    <w:rsid w:val="00F90956"/>
    <w:rsid w:val="00FA213B"/>
    <w:rsid w:val="00FB192C"/>
    <w:rsid w:val="00FB5EA1"/>
    <w:rsid w:val="00FD1E07"/>
    <w:rsid w:val="00FD2503"/>
    <w:rsid w:val="00FE27DD"/>
    <w:rsid w:val="00FF4BD6"/>
    <w:rsid w:val="00FF53A7"/>
    <w:rsid w:val="00FF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B40A0"/>
    <w:rPr>
      <w:sz w:val="24"/>
      <w:szCs w:val="24"/>
    </w:rPr>
  </w:style>
  <w:style w:type="paragraph" w:styleId="1">
    <w:name w:val="heading 1"/>
    <w:basedOn w:val="a3"/>
    <w:next w:val="a3"/>
    <w:qFormat/>
    <w:rsid w:val="00CF166F"/>
    <w:pPr>
      <w:keepNext/>
      <w:numPr>
        <w:numId w:val="42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3"/>
    <w:next w:val="a3"/>
    <w:qFormat/>
    <w:rsid w:val="00CF166F"/>
    <w:pPr>
      <w:keepNext/>
      <w:spacing w:before="240" w:after="60"/>
      <w:ind w:firstLine="709"/>
      <w:outlineLvl w:val="1"/>
    </w:pPr>
    <w:rPr>
      <w:b/>
      <w:bCs/>
      <w:iCs/>
      <w:sz w:val="26"/>
      <w:szCs w:val="26"/>
    </w:rPr>
  </w:style>
  <w:style w:type="paragraph" w:styleId="3">
    <w:name w:val="heading 3"/>
    <w:basedOn w:val="a3"/>
    <w:next w:val="a3"/>
    <w:qFormat/>
    <w:rsid w:val="000831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qFormat/>
    <w:rsid w:val="00140F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qFormat/>
    <w:rsid w:val="006A1DC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3"/>
    <w:next w:val="a3"/>
    <w:qFormat/>
    <w:rsid w:val="000A0E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qFormat/>
    <w:rsid w:val="0029510C"/>
    <w:pPr>
      <w:spacing w:before="240" w:after="60"/>
      <w:jc w:val="both"/>
      <w:outlineLvl w:val="6"/>
    </w:pPr>
  </w:style>
  <w:style w:type="paragraph" w:styleId="9">
    <w:name w:val="heading 9"/>
    <w:basedOn w:val="a3"/>
    <w:next w:val="a3"/>
    <w:qFormat/>
    <w:rsid w:val="002D7E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iPriority w:val="99"/>
    <w:rsid w:val="001E7B61"/>
    <w:rPr>
      <w:b/>
      <w:bCs/>
      <w:color w:val="0000FF"/>
      <w:sz w:val="22"/>
      <w:szCs w:val="22"/>
      <w:u w:val="single"/>
    </w:rPr>
  </w:style>
  <w:style w:type="paragraph" w:styleId="a8">
    <w:name w:val="Normal (Web)"/>
    <w:basedOn w:val="a3"/>
    <w:rsid w:val="004C6E6E"/>
    <w:pPr>
      <w:spacing w:before="100" w:beforeAutospacing="1" w:after="100" w:afterAutospacing="1"/>
    </w:pPr>
  </w:style>
  <w:style w:type="paragraph" w:styleId="a9">
    <w:name w:val="Body Text"/>
    <w:basedOn w:val="a3"/>
    <w:rsid w:val="003F7932"/>
    <w:pPr>
      <w:jc w:val="both"/>
    </w:pPr>
    <w:rPr>
      <w:color w:val="000000"/>
      <w:sz w:val="22"/>
    </w:rPr>
  </w:style>
  <w:style w:type="paragraph" w:styleId="aa">
    <w:name w:val="footnote text"/>
    <w:basedOn w:val="a3"/>
    <w:semiHidden/>
    <w:rsid w:val="0072669F"/>
    <w:rPr>
      <w:sz w:val="20"/>
      <w:szCs w:val="20"/>
    </w:rPr>
  </w:style>
  <w:style w:type="paragraph" w:styleId="ab">
    <w:name w:val="header"/>
    <w:basedOn w:val="a3"/>
    <w:rsid w:val="00A920CA"/>
    <w:pPr>
      <w:tabs>
        <w:tab w:val="center" w:pos="4677"/>
        <w:tab w:val="right" w:pos="9355"/>
      </w:tabs>
    </w:pPr>
  </w:style>
  <w:style w:type="character" w:styleId="ac">
    <w:name w:val="page number"/>
    <w:basedOn w:val="a4"/>
    <w:rsid w:val="00A920CA"/>
  </w:style>
  <w:style w:type="paragraph" w:styleId="ad">
    <w:name w:val="footer"/>
    <w:basedOn w:val="a3"/>
    <w:link w:val="ae"/>
    <w:uiPriority w:val="99"/>
    <w:rsid w:val="0032559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3"/>
    <w:rsid w:val="00C833B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af">
    <w:name w:val="ë‡žÖ’žŽ"/>
    <w:rsid w:val="00C833BD"/>
  </w:style>
  <w:style w:type="paragraph" w:styleId="af0">
    <w:name w:val="Title"/>
    <w:basedOn w:val="a3"/>
    <w:qFormat/>
    <w:rsid w:val="004603E0"/>
    <w:pPr>
      <w:jc w:val="center"/>
    </w:pPr>
    <w:rPr>
      <w:sz w:val="28"/>
    </w:rPr>
  </w:style>
  <w:style w:type="paragraph" w:styleId="30">
    <w:name w:val="Body Text 3"/>
    <w:basedOn w:val="a3"/>
    <w:rsid w:val="00140F7F"/>
    <w:pPr>
      <w:spacing w:after="120"/>
    </w:pPr>
    <w:rPr>
      <w:sz w:val="16"/>
      <w:szCs w:val="16"/>
    </w:rPr>
  </w:style>
  <w:style w:type="paragraph" w:styleId="20">
    <w:name w:val="Body Text Indent 2"/>
    <w:basedOn w:val="a3"/>
    <w:rsid w:val="004F4051"/>
    <w:pPr>
      <w:spacing w:after="120" w:line="480" w:lineRule="auto"/>
      <w:ind w:left="283"/>
    </w:pPr>
  </w:style>
  <w:style w:type="paragraph" w:styleId="31">
    <w:name w:val="Body Text Indent 3"/>
    <w:basedOn w:val="a3"/>
    <w:rsid w:val="004F4051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A53C0B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table" w:styleId="af1">
    <w:name w:val="Table Grid"/>
    <w:basedOn w:val="a5"/>
    <w:rsid w:val="00A53C0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53C0B"/>
    <w:pPr>
      <w:widowControl w:val="0"/>
      <w:spacing w:before="100"/>
      <w:ind w:left="80"/>
    </w:pPr>
    <w:rPr>
      <w:rFonts w:ascii="Arial" w:hAnsi="Arial"/>
      <w:i/>
      <w:snapToGrid w:val="0"/>
      <w:sz w:val="18"/>
      <w:lang w:val="en-US"/>
    </w:rPr>
  </w:style>
  <w:style w:type="paragraph" w:styleId="af2">
    <w:name w:val="Body Text Indent"/>
    <w:basedOn w:val="a3"/>
    <w:link w:val="af3"/>
    <w:rsid w:val="000A0EB7"/>
    <w:pPr>
      <w:spacing w:after="120"/>
      <w:ind w:left="283"/>
    </w:pPr>
  </w:style>
  <w:style w:type="paragraph" w:customStyle="1" w:styleId="References">
    <w:name w:val="References"/>
    <w:basedOn w:val="a3"/>
    <w:rsid w:val="00083164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sz w:val="18"/>
      <w:szCs w:val="20"/>
    </w:rPr>
  </w:style>
  <w:style w:type="paragraph" w:styleId="11">
    <w:name w:val="index 1"/>
    <w:basedOn w:val="a3"/>
    <w:next w:val="a3"/>
    <w:autoRedefine/>
    <w:semiHidden/>
    <w:rsid w:val="00BC44BC"/>
    <w:pPr>
      <w:ind w:left="240" w:right="57" w:hanging="240"/>
      <w:jc w:val="center"/>
    </w:pPr>
    <w:rPr>
      <w:sz w:val="20"/>
      <w:szCs w:val="20"/>
    </w:rPr>
  </w:style>
  <w:style w:type="paragraph" w:styleId="af4">
    <w:name w:val="index heading"/>
    <w:basedOn w:val="a3"/>
    <w:next w:val="11"/>
    <w:semiHidden/>
    <w:rsid w:val="00BC44BC"/>
  </w:style>
  <w:style w:type="paragraph" w:customStyle="1" w:styleId="af5">
    <w:name w:val="Знак Знак Знак Знак Знак Знак Знак Знак Знак"/>
    <w:basedOn w:val="a3"/>
    <w:rsid w:val="003D7C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Стильный2"/>
    <w:basedOn w:val="a3"/>
    <w:rsid w:val="00F04910"/>
    <w:pPr>
      <w:ind w:firstLine="709"/>
      <w:jc w:val="both"/>
    </w:pPr>
    <w:rPr>
      <w:sz w:val="28"/>
      <w:szCs w:val="20"/>
    </w:rPr>
  </w:style>
  <w:style w:type="paragraph" w:styleId="af6">
    <w:name w:val="Block Text"/>
    <w:basedOn w:val="a3"/>
    <w:rsid w:val="00A93229"/>
    <w:pPr>
      <w:shd w:val="clear" w:color="auto" w:fill="FFFFFF"/>
      <w:ind w:left="6" w:right="11" w:firstLine="306"/>
      <w:jc w:val="both"/>
    </w:pPr>
    <w:rPr>
      <w:color w:val="000000"/>
      <w:sz w:val="28"/>
    </w:rPr>
  </w:style>
  <w:style w:type="character" w:styleId="af7">
    <w:name w:val="Strong"/>
    <w:uiPriority w:val="22"/>
    <w:qFormat/>
    <w:rsid w:val="00FD2503"/>
    <w:rPr>
      <w:b/>
      <w:bCs/>
    </w:rPr>
  </w:style>
  <w:style w:type="paragraph" w:styleId="af8">
    <w:name w:val="List"/>
    <w:basedOn w:val="a3"/>
    <w:rsid w:val="00E61078"/>
    <w:pPr>
      <w:spacing w:after="60"/>
      <w:ind w:left="283" w:hanging="283"/>
      <w:jc w:val="both"/>
    </w:pPr>
  </w:style>
  <w:style w:type="character" w:styleId="af9">
    <w:name w:val="Emphasis"/>
    <w:qFormat/>
    <w:rsid w:val="00E61078"/>
    <w:rPr>
      <w:i/>
      <w:iCs/>
    </w:rPr>
  </w:style>
  <w:style w:type="paragraph" w:customStyle="1" w:styleId="a0">
    <w:name w:val="Маркировный Рег"/>
    <w:basedOn w:val="a3"/>
    <w:rsid w:val="003B5835"/>
    <w:pPr>
      <w:numPr>
        <w:numId w:val="17"/>
      </w:numPr>
      <w:tabs>
        <w:tab w:val="clear" w:pos="284"/>
        <w:tab w:val="num" w:pos="-73"/>
      </w:tabs>
    </w:pPr>
  </w:style>
  <w:style w:type="paragraph" w:customStyle="1" w:styleId="a1">
    <w:name w:val="Стиль рег"/>
    <w:basedOn w:val="a"/>
    <w:next w:val="a3"/>
    <w:rsid w:val="003B5835"/>
    <w:pPr>
      <w:numPr>
        <w:ilvl w:val="1"/>
        <w:numId w:val="17"/>
      </w:numPr>
      <w:tabs>
        <w:tab w:val="clear" w:pos="709"/>
        <w:tab w:val="num" w:pos="284"/>
      </w:tabs>
      <w:ind w:firstLine="0"/>
      <w:jc w:val="center"/>
    </w:pPr>
    <w:rPr>
      <w:b/>
      <w:sz w:val="28"/>
    </w:rPr>
  </w:style>
  <w:style w:type="paragraph" w:styleId="a">
    <w:name w:val="List Number"/>
    <w:basedOn w:val="a3"/>
    <w:rsid w:val="003B5835"/>
    <w:pPr>
      <w:numPr>
        <w:numId w:val="16"/>
      </w:numPr>
      <w:ind w:left="0"/>
    </w:pPr>
  </w:style>
  <w:style w:type="paragraph" w:customStyle="1" w:styleId="afa">
    <w:name w:val="Стиль нумерованый Полож"/>
    <w:basedOn w:val="a1"/>
    <w:rsid w:val="003B5835"/>
    <w:pPr>
      <w:numPr>
        <w:ilvl w:val="0"/>
        <w:numId w:val="0"/>
      </w:numPr>
      <w:shd w:val="clear" w:color="auto" w:fill="FFFFFF"/>
      <w:tabs>
        <w:tab w:val="left" w:pos="1080"/>
      </w:tabs>
      <w:ind w:left="589" w:hanging="360"/>
      <w:jc w:val="both"/>
    </w:pPr>
    <w:rPr>
      <w:b w:val="0"/>
      <w:color w:val="000000"/>
      <w:spacing w:val="-2"/>
      <w:szCs w:val="28"/>
    </w:rPr>
  </w:style>
  <w:style w:type="paragraph" w:customStyle="1" w:styleId="140">
    <w:name w:val="Стиль Маркерованый + 14 пт Полож"/>
    <w:basedOn w:val="a3"/>
    <w:link w:val="141"/>
    <w:rsid w:val="003B5835"/>
    <w:pPr>
      <w:tabs>
        <w:tab w:val="num" w:pos="900"/>
        <w:tab w:val="num" w:pos="1440"/>
      </w:tabs>
      <w:ind w:left="1440" w:hanging="360"/>
    </w:pPr>
    <w:rPr>
      <w:color w:val="000000"/>
      <w:sz w:val="28"/>
    </w:rPr>
  </w:style>
  <w:style w:type="character" w:customStyle="1" w:styleId="141">
    <w:name w:val="Стиль Маркерованый + 14 пт Полож Знак"/>
    <w:link w:val="140"/>
    <w:rsid w:val="003B5835"/>
    <w:rPr>
      <w:color w:val="000000"/>
      <w:sz w:val="28"/>
      <w:szCs w:val="24"/>
    </w:rPr>
  </w:style>
  <w:style w:type="paragraph" w:customStyle="1" w:styleId="14">
    <w:name w:val="Стиль Стиль Маркерованый + 14 пт Полож + По ширине"/>
    <w:basedOn w:val="140"/>
    <w:rsid w:val="003B5835"/>
    <w:pPr>
      <w:numPr>
        <w:ilvl w:val="2"/>
        <w:numId w:val="17"/>
      </w:numPr>
      <w:tabs>
        <w:tab w:val="num" w:pos="360"/>
        <w:tab w:val="num" w:pos="1920"/>
        <w:tab w:val="num" w:pos="2880"/>
      </w:tabs>
      <w:ind w:left="1440" w:hanging="360"/>
      <w:jc w:val="both"/>
    </w:pPr>
    <w:rPr>
      <w:szCs w:val="20"/>
    </w:rPr>
  </w:style>
  <w:style w:type="paragraph" w:customStyle="1" w:styleId="32">
    <w:name w:val="Стиль нумер. 3"/>
    <w:basedOn w:val="a3"/>
    <w:rsid w:val="003B5835"/>
    <w:pPr>
      <w:ind w:left="949" w:hanging="720"/>
    </w:pPr>
  </w:style>
  <w:style w:type="paragraph" w:styleId="afb">
    <w:name w:val="Plain Text"/>
    <w:basedOn w:val="a3"/>
    <w:link w:val="afc"/>
    <w:uiPriority w:val="99"/>
    <w:rsid w:val="00E56DEA"/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uiPriority w:val="99"/>
    <w:rsid w:val="00E56DEA"/>
    <w:rPr>
      <w:rFonts w:ascii="Courier New" w:hAnsi="Courier New"/>
    </w:rPr>
  </w:style>
  <w:style w:type="paragraph" w:styleId="afd">
    <w:name w:val="List Paragraph"/>
    <w:aliases w:val="2 заголовок"/>
    <w:basedOn w:val="a3"/>
    <w:link w:val="afe"/>
    <w:uiPriority w:val="99"/>
    <w:qFormat/>
    <w:rsid w:val="00E56DEA"/>
    <w:pPr>
      <w:ind w:left="720"/>
      <w:contextualSpacing/>
      <w:jc w:val="center"/>
    </w:pPr>
    <w:rPr>
      <w:rFonts w:ascii="Calibri" w:eastAsia="Calibri" w:hAnsi="Calibri"/>
    </w:rPr>
  </w:style>
  <w:style w:type="paragraph" w:customStyle="1" w:styleId="23">
    <w:name w:val="Заголовок2"/>
    <w:basedOn w:val="a3"/>
    <w:link w:val="24"/>
    <w:qFormat/>
    <w:rsid w:val="00E56DEA"/>
    <w:pPr>
      <w:ind w:left="709"/>
    </w:pPr>
    <w:rPr>
      <w:rFonts w:ascii="Century Gothic" w:hAnsi="Century Gothic"/>
      <w:b/>
      <w:bCs/>
      <w:sz w:val="26"/>
      <w:szCs w:val="26"/>
    </w:rPr>
  </w:style>
  <w:style w:type="character" w:customStyle="1" w:styleId="24">
    <w:name w:val="Заголовок2 Знак"/>
    <w:link w:val="23"/>
    <w:rsid w:val="00E56DEA"/>
    <w:rPr>
      <w:rFonts w:ascii="Century Gothic" w:hAnsi="Century Gothic"/>
      <w:b/>
      <w:bCs/>
      <w:sz w:val="26"/>
      <w:szCs w:val="26"/>
    </w:rPr>
  </w:style>
  <w:style w:type="paragraph" w:styleId="aff">
    <w:name w:val="Balloon Text"/>
    <w:basedOn w:val="a3"/>
    <w:semiHidden/>
    <w:rsid w:val="00EA3A5E"/>
    <w:pPr>
      <w:jc w:val="both"/>
    </w:pPr>
    <w:rPr>
      <w:rFonts w:ascii="Tahoma" w:hAnsi="Tahoma" w:cs="Tahoma"/>
      <w:sz w:val="16"/>
      <w:szCs w:val="16"/>
    </w:rPr>
  </w:style>
  <w:style w:type="paragraph" w:styleId="12">
    <w:name w:val="toc 1"/>
    <w:basedOn w:val="a3"/>
    <w:next w:val="a3"/>
    <w:autoRedefine/>
    <w:uiPriority w:val="39"/>
    <w:rsid w:val="00FA213B"/>
    <w:pPr>
      <w:tabs>
        <w:tab w:val="left" w:pos="284"/>
        <w:tab w:val="left" w:pos="1320"/>
        <w:tab w:val="right" w:leader="dot" w:pos="9344"/>
      </w:tabs>
      <w:jc w:val="both"/>
    </w:pPr>
    <w:rPr>
      <w:b/>
      <w:spacing w:val="-2"/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B16316"/>
    <w:rPr>
      <w:sz w:val="24"/>
      <w:szCs w:val="24"/>
    </w:rPr>
  </w:style>
  <w:style w:type="paragraph" w:customStyle="1" w:styleId="13">
    <w:name w:val="Знак Знак1 Знак"/>
    <w:basedOn w:val="a3"/>
    <w:rsid w:val="00B163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Пособие"/>
    <w:basedOn w:val="a3"/>
    <w:rsid w:val="00B16316"/>
    <w:pPr>
      <w:widowControl w:val="0"/>
      <w:ind w:firstLine="709"/>
      <w:jc w:val="both"/>
    </w:pPr>
    <w:rPr>
      <w:sz w:val="28"/>
      <w:szCs w:val="20"/>
    </w:rPr>
  </w:style>
  <w:style w:type="paragraph" w:customStyle="1" w:styleId="aff1">
    <w:name w:val="Пустые строки"/>
    <w:basedOn w:val="a3"/>
    <w:rsid w:val="00511542"/>
    <w:pPr>
      <w:widowControl w:val="0"/>
      <w:spacing w:line="320" w:lineRule="exact"/>
      <w:jc w:val="center"/>
    </w:pPr>
    <w:rPr>
      <w:sz w:val="20"/>
      <w:szCs w:val="28"/>
    </w:rPr>
  </w:style>
  <w:style w:type="paragraph" w:customStyle="1" w:styleId="5-">
    <w:name w:val="Титул оборот 5 - аннотация"/>
    <w:rsid w:val="00511542"/>
    <w:pPr>
      <w:ind w:left="709" w:firstLine="425"/>
      <w:jc w:val="both"/>
    </w:pPr>
    <w:rPr>
      <w:sz w:val="24"/>
      <w:szCs w:val="24"/>
    </w:rPr>
  </w:style>
  <w:style w:type="paragraph" w:customStyle="1" w:styleId="text">
    <w:name w:val="text"/>
    <w:link w:val="text0"/>
    <w:rsid w:val="00511542"/>
    <w:pPr>
      <w:ind w:firstLine="709"/>
      <w:jc w:val="both"/>
    </w:pPr>
    <w:rPr>
      <w:spacing w:val="-4"/>
      <w:sz w:val="28"/>
      <w:szCs w:val="28"/>
    </w:rPr>
  </w:style>
  <w:style w:type="character" w:customStyle="1" w:styleId="text0">
    <w:name w:val="text Знак"/>
    <w:link w:val="text"/>
    <w:rsid w:val="00511542"/>
    <w:rPr>
      <w:spacing w:val="-4"/>
      <w:sz w:val="28"/>
      <w:szCs w:val="28"/>
      <w:lang w:val="ru-RU" w:eastAsia="ru-RU" w:bidi="ar-SA"/>
    </w:rPr>
  </w:style>
  <w:style w:type="paragraph" w:customStyle="1" w:styleId="5-0">
    <w:name w:val="Титул 5 - рекомендовано"/>
    <w:rsid w:val="00511542"/>
    <w:pPr>
      <w:widowControl w:val="0"/>
      <w:jc w:val="center"/>
    </w:pPr>
    <w:rPr>
      <w:sz w:val="28"/>
      <w:szCs w:val="28"/>
    </w:rPr>
  </w:style>
  <w:style w:type="paragraph" w:customStyle="1" w:styleId="4-">
    <w:name w:val="яВыходные 4 - редакторы"/>
    <w:rsid w:val="00854FDE"/>
    <w:pPr>
      <w:jc w:val="center"/>
    </w:pPr>
    <w:rPr>
      <w:bCs/>
      <w:sz w:val="28"/>
      <w:szCs w:val="28"/>
    </w:rPr>
  </w:style>
  <w:style w:type="paragraph" w:customStyle="1" w:styleId="5-1">
    <w:name w:val="яВыходные 5 - сведения"/>
    <w:rsid w:val="00854FDE"/>
    <w:pPr>
      <w:jc w:val="center"/>
    </w:pPr>
    <w:rPr>
      <w:bCs/>
      <w:sz w:val="24"/>
      <w:szCs w:val="24"/>
    </w:rPr>
  </w:style>
  <w:style w:type="paragraph" w:customStyle="1" w:styleId="1-">
    <w:name w:val="яВыходные 1 - Вид издания"/>
    <w:link w:val="1-0"/>
    <w:rsid w:val="00854FDE"/>
    <w:pPr>
      <w:jc w:val="center"/>
    </w:pPr>
    <w:rPr>
      <w:bCs/>
      <w:sz w:val="22"/>
      <w:szCs w:val="28"/>
    </w:rPr>
  </w:style>
  <w:style w:type="character" w:customStyle="1" w:styleId="1-0">
    <w:name w:val="яВыходные 1 - Вид издания Знак"/>
    <w:link w:val="1-"/>
    <w:rsid w:val="00854FDE"/>
    <w:rPr>
      <w:bCs/>
      <w:sz w:val="22"/>
      <w:szCs w:val="28"/>
      <w:lang w:val="ru-RU" w:eastAsia="ru-RU" w:bidi="ar-SA"/>
    </w:rPr>
  </w:style>
  <w:style w:type="character" w:customStyle="1" w:styleId="af3">
    <w:name w:val="Основной текст с отступом Знак"/>
    <w:link w:val="af2"/>
    <w:rsid w:val="00D76544"/>
    <w:rPr>
      <w:sz w:val="24"/>
      <w:szCs w:val="24"/>
    </w:rPr>
  </w:style>
  <w:style w:type="character" w:styleId="aff2">
    <w:name w:val="annotation reference"/>
    <w:uiPriority w:val="99"/>
    <w:semiHidden/>
    <w:unhideWhenUsed/>
    <w:rsid w:val="00666D37"/>
    <w:rPr>
      <w:sz w:val="16"/>
      <w:szCs w:val="16"/>
    </w:rPr>
  </w:style>
  <w:style w:type="paragraph" w:styleId="aff3">
    <w:name w:val="annotation text"/>
    <w:basedOn w:val="a3"/>
    <w:link w:val="aff4"/>
    <w:uiPriority w:val="99"/>
    <w:semiHidden/>
    <w:unhideWhenUsed/>
    <w:rsid w:val="00666D37"/>
    <w:rPr>
      <w:sz w:val="20"/>
      <w:szCs w:val="20"/>
    </w:rPr>
  </w:style>
  <w:style w:type="character" w:customStyle="1" w:styleId="aff4">
    <w:name w:val="Текст примечания Знак"/>
    <w:basedOn w:val="a4"/>
    <w:link w:val="aff3"/>
    <w:uiPriority w:val="99"/>
    <w:semiHidden/>
    <w:rsid w:val="00666D37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666D37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666D37"/>
    <w:rPr>
      <w:b/>
      <w:bCs/>
    </w:rPr>
  </w:style>
  <w:style w:type="paragraph" w:customStyle="1" w:styleId="libtext">
    <w:name w:val="libtext"/>
    <w:basedOn w:val="a3"/>
    <w:uiPriority w:val="99"/>
    <w:qFormat/>
    <w:rsid w:val="00495FA1"/>
    <w:pPr>
      <w:spacing w:before="100" w:beforeAutospacing="1" w:after="100" w:afterAutospacing="1"/>
      <w:ind w:firstLine="709"/>
      <w:jc w:val="both"/>
    </w:pPr>
    <w:rPr>
      <w:sz w:val="28"/>
      <w:lang w:val="en-US" w:eastAsia="en-US"/>
    </w:rPr>
  </w:style>
  <w:style w:type="paragraph" w:customStyle="1" w:styleId="aff7">
    <w:name w:val="!текст"/>
    <w:basedOn w:val="a3"/>
    <w:qFormat/>
    <w:rsid w:val="0098525E"/>
    <w:pPr>
      <w:widowControl w:val="0"/>
      <w:ind w:firstLine="709"/>
      <w:jc w:val="both"/>
    </w:pPr>
    <w:rPr>
      <w:rFonts w:ascii="Calibri" w:hAnsi="Calibri"/>
      <w:szCs w:val="28"/>
    </w:rPr>
  </w:style>
  <w:style w:type="paragraph" w:customStyle="1" w:styleId="aff8">
    <w:name w:val="!номер"/>
    <w:basedOn w:val="a8"/>
    <w:qFormat/>
    <w:rsid w:val="0098525E"/>
    <w:pPr>
      <w:tabs>
        <w:tab w:val="num" w:pos="720"/>
      </w:tabs>
      <w:spacing w:before="0" w:beforeAutospacing="0" w:after="0" w:afterAutospacing="0" w:line="320" w:lineRule="exact"/>
      <w:ind w:left="720" w:hanging="360"/>
      <w:jc w:val="both"/>
    </w:pPr>
    <w:rPr>
      <w:rFonts w:ascii="Calibri" w:hAnsi="Calibri"/>
      <w:color w:val="000000"/>
      <w:sz w:val="28"/>
      <w:szCs w:val="28"/>
    </w:rPr>
  </w:style>
  <w:style w:type="character" w:customStyle="1" w:styleId="apple-converted-space">
    <w:name w:val="apple-converted-space"/>
    <w:rsid w:val="0098525E"/>
  </w:style>
  <w:style w:type="paragraph" w:customStyle="1" w:styleId="110">
    <w:name w:val="!1.1"/>
    <w:basedOn w:val="a3"/>
    <w:qFormat/>
    <w:rsid w:val="004A002F"/>
    <w:pPr>
      <w:spacing w:line="320" w:lineRule="exact"/>
      <w:ind w:firstLine="709"/>
      <w:jc w:val="center"/>
    </w:pPr>
    <w:rPr>
      <w:rFonts w:ascii="Calibri" w:hAnsi="Calibri"/>
      <w:b/>
      <w:szCs w:val="22"/>
    </w:rPr>
  </w:style>
  <w:style w:type="character" w:customStyle="1" w:styleId="afe">
    <w:name w:val="Абзац списка Знак"/>
    <w:aliases w:val="2 заголовок Знак"/>
    <w:link w:val="afd"/>
    <w:uiPriority w:val="99"/>
    <w:locked/>
    <w:rsid w:val="004A002F"/>
    <w:rPr>
      <w:rFonts w:ascii="Calibri" w:eastAsia="Calibri" w:hAnsi="Calibri"/>
      <w:sz w:val="24"/>
      <w:szCs w:val="24"/>
    </w:rPr>
  </w:style>
  <w:style w:type="paragraph" w:customStyle="1" w:styleId="2-">
    <w:name w:val="Титул 2 - СФУ"/>
    <w:basedOn w:val="a3"/>
    <w:link w:val="2-0"/>
    <w:rsid w:val="000A110D"/>
    <w:pPr>
      <w:spacing w:line="360" w:lineRule="auto"/>
      <w:ind w:firstLine="709"/>
      <w:jc w:val="center"/>
    </w:pPr>
    <w:rPr>
      <w:rFonts w:ascii="Calibri" w:hAnsi="Calibri"/>
    </w:rPr>
  </w:style>
  <w:style w:type="character" w:customStyle="1" w:styleId="2-0">
    <w:name w:val="Титул 2 - СФУ Знак"/>
    <w:link w:val="2-"/>
    <w:rsid w:val="000A110D"/>
    <w:rPr>
      <w:rFonts w:ascii="Calibri" w:hAnsi="Calibri"/>
      <w:sz w:val="24"/>
      <w:szCs w:val="24"/>
    </w:rPr>
  </w:style>
  <w:style w:type="paragraph" w:customStyle="1" w:styleId="a2">
    <w:name w:val="!список"/>
    <w:basedOn w:val="a3"/>
    <w:qFormat/>
    <w:rsid w:val="000A110D"/>
    <w:pPr>
      <w:numPr>
        <w:numId w:val="28"/>
      </w:numPr>
      <w:spacing w:line="320" w:lineRule="exact"/>
      <w:ind w:left="1106" w:hanging="397"/>
      <w:jc w:val="both"/>
    </w:pPr>
    <w:rPr>
      <w:rFonts w:ascii="Calibri" w:hAnsi="Calibri"/>
      <w:szCs w:val="28"/>
    </w:rPr>
  </w:style>
  <w:style w:type="paragraph" w:customStyle="1" w:styleId="60">
    <w:name w:val="Обычный6"/>
    <w:rsid w:val="000A110D"/>
    <w:pPr>
      <w:widowControl w:val="0"/>
      <w:spacing w:after="200" w:line="260" w:lineRule="auto"/>
      <w:ind w:left="520" w:firstLine="300"/>
      <w:jc w:val="both"/>
    </w:pPr>
    <w:rPr>
      <w:rFonts w:ascii="Calibri" w:hAnsi="Calibri"/>
      <w:snapToGrid w:val="0"/>
      <w:sz w:val="22"/>
      <w:szCs w:val="22"/>
    </w:rPr>
  </w:style>
  <w:style w:type="paragraph" w:styleId="25">
    <w:name w:val="Body Text 2"/>
    <w:basedOn w:val="a3"/>
    <w:link w:val="26"/>
    <w:uiPriority w:val="99"/>
    <w:semiHidden/>
    <w:unhideWhenUsed/>
    <w:rsid w:val="005D0437"/>
    <w:pPr>
      <w:spacing w:after="120" w:line="480" w:lineRule="auto"/>
    </w:pPr>
  </w:style>
  <w:style w:type="character" w:customStyle="1" w:styleId="26">
    <w:name w:val="Основной текст 2 Знак"/>
    <w:basedOn w:val="a4"/>
    <w:link w:val="25"/>
    <w:uiPriority w:val="99"/>
    <w:semiHidden/>
    <w:rsid w:val="005D0437"/>
    <w:rPr>
      <w:sz w:val="24"/>
      <w:szCs w:val="24"/>
    </w:rPr>
  </w:style>
  <w:style w:type="paragraph" w:customStyle="1" w:styleId="tx">
    <w:name w:val="tx"/>
    <w:basedOn w:val="a3"/>
    <w:uiPriority w:val="99"/>
    <w:rsid w:val="005D0437"/>
    <w:pPr>
      <w:spacing w:before="2" w:after="2"/>
      <w:ind w:left="2" w:right="2" w:firstLine="400"/>
      <w:jc w:val="both"/>
    </w:pPr>
  </w:style>
  <w:style w:type="paragraph" w:styleId="27">
    <w:name w:val="List 2"/>
    <w:basedOn w:val="a3"/>
    <w:uiPriority w:val="99"/>
    <w:rsid w:val="005D0437"/>
    <w:pPr>
      <w:spacing w:after="200" w:line="276" w:lineRule="auto"/>
      <w:ind w:left="566" w:hanging="283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33">
    <w:name w:val="Обычный3"/>
    <w:uiPriority w:val="99"/>
    <w:rsid w:val="000E4872"/>
    <w:pPr>
      <w:widowControl w:val="0"/>
      <w:spacing w:line="260" w:lineRule="auto"/>
      <w:ind w:left="520" w:firstLine="300"/>
      <w:jc w:val="both"/>
    </w:pPr>
    <w:rPr>
      <w:sz w:val="22"/>
    </w:rPr>
  </w:style>
  <w:style w:type="paragraph" w:styleId="aff9">
    <w:name w:val="TOC Heading"/>
    <w:basedOn w:val="1"/>
    <w:next w:val="a3"/>
    <w:uiPriority w:val="39"/>
    <w:unhideWhenUsed/>
    <w:qFormat/>
    <w:rsid w:val="00FA213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8">
    <w:name w:val="toc 2"/>
    <w:basedOn w:val="a3"/>
    <w:next w:val="a3"/>
    <w:autoRedefine/>
    <w:uiPriority w:val="39"/>
    <w:unhideWhenUsed/>
    <w:rsid w:val="00FA213B"/>
    <w:pPr>
      <w:spacing w:after="100"/>
      <w:ind w:left="240"/>
    </w:pPr>
  </w:style>
  <w:style w:type="paragraph" w:styleId="34">
    <w:name w:val="toc 3"/>
    <w:basedOn w:val="a3"/>
    <w:next w:val="a3"/>
    <w:autoRedefine/>
    <w:uiPriority w:val="39"/>
    <w:unhideWhenUsed/>
    <w:rsid w:val="00FA213B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Pr>
      <w:sz w:val="24"/>
      <w:szCs w:val="24"/>
    </w:rPr>
  </w:style>
  <w:style w:type="paragraph" w:styleId="1">
    <w:name w:val="heading 1"/>
    <w:basedOn w:val="a3"/>
    <w:next w:val="a3"/>
    <w:qFormat/>
    <w:rsid w:val="00CF166F"/>
    <w:pPr>
      <w:keepNext/>
      <w:numPr>
        <w:numId w:val="42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3"/>
    <w:next w:val="a3"/>
    <w:qFormat/>
    <w:rsid w:val="00CF166F"/>
    <w:pPr>
      <w:keepNext/>
      <w:spacing w:before="240" w:after="60"/>
      <w:ind w:firstLine="709"/>
      <w:outlineLvl w:val="1"/>
    </w:pPr>
    <w:rPr>
      <w:b/>
      <w:bCs/>
      <w:iCs/>
      <w:sz w:val="26"/>
      <w:szCs w:val="26"/>
    </w:rPr>
  </w:style>
  <w:style w:type="paragraph" w:styleId="3">
    <w:name w:val="heading 3"/>
    <w:basedOn w:val="a3"/>
    <w:next w:val="a3"/>
    <w:qFormat/>
    <w:rsid w:val="000831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qFormat/>
    <w:rsid w:val="00140F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qFormat/>
    <w:rsid w:val="006A1DC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3"/>
    <w:next w:val="a3"/>
    <w:qFormat/>
    <w:rsid w:val="000A0E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qFormat/>
    <w:rsid w:val="0029510C"/>
    <w:pPr>
      <w:spacing w:before="240" w:after="60"/>
      <w:jc w:val="both"/>
      <w:outlineLvl w:val="6"/>
    </w:pPr>
  </w:style>
  <w:style w:type="paragraph" w:styleId="9">
    <w:name w:val="heading 9"/>
    <w:basedOn w:val="a3"/>
    <w:next w:val="a3"/>
    <w:qFormat/>
    <w:rsid w:val="002D7E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iPriority w:val="99"/>
    <w:rsid w:val="001E7B61"/>
    <w:rPr>
      <w:b/>
      <w:bCs/>
      <w:color w:val="0000FF"/>
      <w:sz w:val="22"/>
      <w:szCs w:val="22"/>
      <w:u w:val="single"/>
    </w:rPr>
  </w:style>
  <w:style w:type="paragraph" w:styleId="a8">
    <w:name w:val="Normal (Web)"/>
    <w:basedOn w:val="a3"/>
    <w:rsid w:val="004C6E6E"/>
    <w:pPr>
      <w:spacing w:before="100" w:beforeAutospacing="1" w:after="100" w:afterAutospacing="1"/>
    </w:pPr>
  </w:style>
  <w:style w:type="paragraph" w:styleId="a9">
    <w:name w:val="Body Text"/>
    <w:basedOn w:val="a3"/>
    <w:rsid w:val="003F7932"/>
    <w:pPr>
      <w:jc w:val="both"/>
    </w:pPr>
    <w:rPr>
      <w:color w:val="000000"/>
      <w:sz w:val="22"/>
    </w:rPr>
  </w:style>
  <w:style w:type="paragraph" w:styleId="aa">
    <w:name w:val="footnote text"/>
    <w:basedOn w:val="a3"/>
    <w:semiHidden/>
    <w:rsid w:val="0072669F"/>
    <w:rPr>
      <w:sz w:val="20"/>
      <w:szCs w:val="20"/>
    </w:rPr>
  </w:style>
  <w:style w:type="paragraph" w:styleId="ab">
    <w:name w:val="header"/>
    <w:basedOn w:val="a3"/>
    <w:rsid w:val="00A920CA"/>
    <w:pPr>
      <w:tabs>
        <w:tab w:val="center" w:pos="4677"/>
        <w:tab w:val="right" w:pos="9355"/>
      </w:tabs>
    </w:pPr>
  </w:style>
  <w:style w:type="character" w:styleId="ac">
    <w:name w:val="page number"/>
    <w:basedOn w:val="a4"/>
    <w:rsid w:val="00A920CA"/>
  </w:style>
  <w:style w:type="paragraph" w:styleId="ad">
    <w:name w:val="footer"/>
    <w:basedOn w:val="a3"/>
    <w:link w:val="ae"/>
    <w:uiPriority w:val="99"/>
    <w:rsid w:val="0032559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3"/>
    <w:rsid w:val="00C833B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af">
    <w:name w:val="ë‡žÖ’žŽ"/>
    <w:rsid w:val="00C833BD"/>
  </w:style>
  <w:style w:type="paragraph" w:styleId="af0">
    <w:name w:val="Title"/>
    <w:basedOn w:val="a3"/>
    <w:qFormat/>
    <w:rsid w:val="004603E0"/>
    <w:pPr>
      <w:jc w:val="center"/>
    </w:pPr>
    <w:rPr>
      <w:sz w:val="28"/>
    </w:rPr>
  </w:style>
  <w:style w:type="paragraph" w:styleId="30">
    <w:name w:val="Body Text 3"/>
    <w:basedOn w:val="a3"/>
    <w:rsid w:val="00140F7F"/>
    <w:pPr>
      <w:spacing w:after="120"/>
    </w:pPr>
    <w:rPr>
      <w:sz w:val="16"/>
      <w:szCs w:val="16"/>
    </w:rPr>
  </w:style>
  <w:style w:type="paragraph" w:styleId="20">
    <w:name w:val="Body Text Indent 2"/>
    <w:basedOn w:val="a3"/>
    <w:rsid w:val="004F4051"/>
    <w:pPr>
      <w:spacing w:after="120" w:line="480" w:lineRule="auto"/>
      <w:ind w:left="283"/>
    </w:pPr>
  </w:style>
  <w:style w:type="paragraph" w:styleId="31">
    <w:name w:val="Body Text Indent 3"/>
    <w:basedOn w:val="a3"/>
    <w:rsid w:val="004F4051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A53C0B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table" w:styleId="af1">
    <w:name w:val="Table Grid"/>
    <w:basedOn w:val="a5"/>
    <w:rsid w:val="00A53C0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53C0B"/>
    <w:pPr>
      <w:widowControl w:val="0"/>
      <w:spacing w:before="100"/>
      <w:ind w:left="80"/>
    </w:pPr>
    <w:rPr>
      <w:rFonts w:ascii="Arial" w:hAnsi="Arial"/>
      <w:i/>
      <w:snapToGrid w:val="0"/>
      <w:sz w:val="18"/>
      <w:lang w:val="en-US"/>
    </w:rPr>
  </w:style>
  <w:style w:type="paragraph" w:styleId="af2">
    <w:name w:val="Body Text Indent"/>
    <w:basedOn w:val="a3"/>
    <w:link w:val="af3"/>
    <w:rsid w:val="000A0EB7"/>
    <w:pPr>
      <w:spacing w:after="120"/>
      <w:ind w:left="283"/>
    </w:pPr>
  </w:style>
  <w:style w:type="paragraph" w:customStyle="1" w:styleId="References">
    <w:name w:val="References"/>
    <w:basedOn w:val="a3"/>
    <w:rsid w:val="00083164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sz w:val="18"/>
      <w:szCs w:val="20"/>
    </w:rPr>
  </w:style>
  <w:style w:type="paragraph" w:styleId="11">
    <w:name w:val="index 1"/>
    <w:basedOn w:val="a3"/>
    <w:next w:val="a3"/>
    <w:autoRedefine/>
    <w:semiHidden/>
    <w:rsid w:val="00BC44BC"/>
    <w:pPr>
      <w:ind w:left="240" w:right="57" w:hanging="240"/>
      <w:jc w:val="center"/>
    </w:pPr>
    <w:rPr>
      <w:sz w:val="20"/>
      <w:szCs w:val="20"/>
    </w:rPr>
  </w:style>
  <w:style w:type="paragraph" w:styleId="af4">
    <w:name w:val="index heading"/>
    <w:basedOn w:val="a3"/>
    <w:next w:val="11"/>
    <w:semiHidden/>
    <w:rsid w:val="00BC44BC"/>
  </w:style>
  <w:style w:type="paragraph" w:customStyle="1" w:styleId="af5">
    <w:name w:val="Знак Знак Знак Знак Знак Знак Знак Знак Знак"/>
    <w:basedOn w:val="a3"/>
    <w:rsid w:val="003D7C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Стильный2"/>
    <w:basedOn w:val="a3"/>
    <w:rsid w:val="00F04910"/>
    <w:pPr>
      <w:ind w:firstLine="709"/>
      <w:jc w:val="both"/>
    </w:pPr>
    <w:rPr>
      <w:sz w:val="28"/>
      <w:szCs w:val="20"/>
    </w:rPr>
  </w:style>
  <w:style w:type="paragraph" w:styleId="af6">
    <w:name w:val="Block Text"/>
    <w:basedOn w:val="a3"/>
    <w:rsid w:val="00A93229"/>
    <w:pPr>
      <w:shd w:val="clear" w:color="auto" w:fill="FFFFFF"/>
      <w:ind w:left="6" w:right="11" w:firstLine="306"/>
      <w:jc w:val="both"/>
    </w:pPr>
    <w:rPr>
      <w:color w:val="000000"/>
      <w:sz w:val="28"/>
    </w:rPr>
  </w:style>
  <w:style w:type="character" w:styleId="af7">
    <w:name w:val="Strong"/>
    <w:uiPriority w:val="22"/>
    <w:qFormat/>
    <w:rsid w:val="00FD2503"/>
    <w:rPr>
      <w:b/>
      <w:bCs/>
    </w:rPr>
  </w:style>
  <w:style w:type="paragraph" w:styleId="af8">
    <w:name w:val="List"/>
    <w:basedOn w:val="a3"/>
    <w:rsid w:val="00E61078"/>
    <w:pPr>
      <w:spacing w:after="60"/>
      <w:ind w:left="283" w:hanging="283"/>
      <w:jc w:val="both"/>
    </w:pPr>
  </w:style>
  <w:style w:type="character" w:styleId="af9">
    <w:name w:val="Emphasis"/>
    <w:qFormat/>
    <w:rsid w:val="00E61078"/>
    <w:rPr>
      <w:i/>
      <w:iCs/>
    </w:rPr>
  </w:style>
  <w:style w:type="paragraph" w:customStyle="1" w:styleId="a0">
    <w:name w:val="Маркировный Рег"/>
    <w:basedOn w:val="a3"/>
    <w:rsid w:val="003B5835"/>
    <w:pPr>
      <w:numPr>
        <w:numId w:val="17"/>
      </w:numPr>
      <w:tabs>
        <w:tab w:val="clear" w:pos="284"/>
        <w:tab w:val="num" w:pos="-73"/>
      </w:tabs>
    </w:pPr>
  </w:style>
  <w:style w:type="paragraph" w:customStyle="1" w:styleId="a1">
    <w:name w:val="Стиль рег"/>
    <w:basedOn w:val="a"/>
    <w:next w:val="a3"/>
    <w:rsid w:val="003B5835"/>
    <w:pPr>
      <w:numPr>
        <w:ilvl w:val="1"/>
        <w:numId w:val="17"/>
      </w:numPr>
      <w:tabs>
        <w:tab w:val="clear" w:pos="709"/>
        <w:tab w:val="num" w:pos="284"/>
      </w:tabs>
      <w:ind w:firstLine="0"/>
      <w:jc w:val="center"/>
    </w:pPr>
    <w:rPr>
      <w:b/>
      <w:sz w:val="28"/>
    </w:rPr>
  </w:style>
  <w:style w:type="paragraph" w:styleId="a">
    <w:name w:val="List Number"/>
    <w:basedOn w:val="a3"/>
    <w:rsid w:val="003B5835"/>
    <w:pPr>
      <w:numPr>
        <w:numId w:val="16"/>
      </w:numPr>
      <w:ind w:left="0"/>
    </w:pPr>
  </w:style>
  <w:style w:type="paragraph" w:customStyle="1" w:styleId="afa">
    <w:name w:val="Стиль нумерованый Полож"/>
    <w:basedOn w:val="a1"/>
    <w:rsid w:val="003B5835"/>
    <w:pPr>
      <w:numPr>
        <w:ilvl w:val="0"/>
        <w:numId w:val="0"/>
      </w:numPr>
      <w:shd w:val="clear" w:color="auto" w:fill="FFFFFF"/>
      <w:tabs>
        <w:tab w:val="left" w:pos="1080"/>
      </w:tabs>
      <w:ind w:left="589" w:hanging="360"/>
      <w:jc w:val="both"/>
    </w:pPr>
    <w:rPr>
      <w:b w:val="0"/>
      <w:color w:val="000000"/>
      <w:spacing w:val="-2"/>
      <w:szCs w:val="28"/>
    </w:rPr>
  </w:style>
  <w:style w:type="paragraph" w:customStyle="1" w:styleId="140">
    <w:name w:val="Стиль Маркерованый + 14 пт Полож"/>
    <w:basedOn w:val="a3"/>
    <w:link w:val="141"/>
    <w:rsid w:val="003B5835"/>
    <w:pPr>
      <w:tabs>
        <w:tab w:val="num" w:pos="900"/>
        <w:tab w:val="num" w:pos="1440"/>
      </w:tabs>
      <w:ind w:left="1440" w:hanging="360"/>
    </w:pPr>
    <w:rPr>
      <w:color w:val="000000"/>
      <w:sz w:val="28"/>
    </w:rPr>
  </w:style>
  <w:style w:type="character" w:customStyle="1" w:styleId="141">
    <w:name w:val="Стиль Маркерованый + 14 пт Полож Знак"/>
    <w:link w:val="140"/>
    <w:rsid w:val="003B5835"/>
    <w:rPr>
      <w:color w:val="000000"/>
      <w:sz w:val="28"/>
      <w:szCs w:val="24"/>
    </w:rPr>
  </w:style>
  <w:style w:type="paragraph" w:customStyle="1" w:styleId="14">
    <w:name w:val="Стиль Стиль Маркерованый + 14 пт Полож + По ширине"/>
    <w:basedOn w:val="140"/>
    <w:rsid w:val="003B5835"/>
    <w:pPr>
      <w:numPr>
        <w:ilvl w:val="2"/>
        <w:numId w:val="17"/>
      </w:numPr>
      <w:tabs>
        <w:tab w:val="num" w:pos="360"/>
        <w:tab w:val="num" w:pos="1920"/>
        <w:tab w:val="num" w:pos="2880"/>
      </w:tabs>
      <w:ind w:left="1440" w:hanging="360"/>
      <w:jc w:val="both"/>
    </w:pPr>
    <w:rPr>
      <w:szCs w:val="20"/>
    </w:rPr>
  </w:style>
  <w:style w:type="paragraph" w:customStyle="1" w:styleId="32">
    <w:name w:val="Стиль нумер. 3"/>
    <w:basedOn w:val="a3"/>
    <w:rsid w:val="003B5835"/>
    <w:pPr>
      <w:ind w:left="949" w:hanging="720"/>
    </w:pPr>
  </w:style>
  <w:style w:type="paragraph" w:styleId="afb">
    <w:name w:val="Plain Text"/>
    <w:basedOn w:val="a3"/>
    <w:link w:val="afc"/>
    <w:uiPriority w:val="99"/>
    <w:rsid w:val="00E56DEA"/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uiPriority w:val="99"/>
    <w:rsid w:val="00E56DEA"/>
    <w:rPr>
      <w:rFonts w:ascii="Courier New" w:hAnsi="Courier New"/>
    </w:rPr>
  </w:style>
  <w:style w:type="paragraph" w:styleId="afd">
    <w:name w:val="List Paragraph"/>
    <w:aliases w:val="2 заголовок"/>
    <w:basedOn w:val="a3"/>
    <w:link w:val="afe"/>
    <w:uiPriority w:val="99"/>
    <w:qFormat/>
    <w:rsid w:val="00E56DEA"/>
    <w:pPr>
      <w:ind w:left="720"/>
      <w:contextualSpacing/>
      <w:jc w:val="center"/>
    </w:pPr>
    <w:rPr>
      <w:rFonts w:ascii="Calibri" w:eastAsia="Calibri" w:hAnsi="Calibri"/>
    </w:rPr>
  </w:style>
  <w:style w:type="paragraph" w:customStyle="1" w:styleId="23">
    <w:name w:val="Заголовок2"/>
    <w:basedOn w:val="a3"/>
    <w:link w:val="24"/>
    <w:qFormat/>
    <w:rsid w:val="00E56DEA"/>
    <w:pPr>
      <w:ind w:left="709"/>
    </w:pPr>
    <w:rPr>
      <w:rFonts w:ascii="Century Gothic" w:hAnsi="Century Gothic"/>
      <w:b/>
      <w:bCs/>
      <w:sz w:val="26"/>
      <w:szCs w:val="26"/>
    </w:rPr>
  </w:style>
  <w:style w:type="character" w:customStyle="1" w:styleId="24">
    <w:name w:val="Заголовок2 Знак"/>
    <w:link w:val="23"/>
    <w:rsid w:val="00E56DEA"/>
    <w:rPr>
      <w:rFonts w:ascii="Century Gothic" w:hAnsi="Century Gothic"/>
      <w:b/>
      <w:bCs/>
      <w:sz w:val="26"/>
      <w:szCs w:val="26"/>
    </w:rPr>
  </w:style>
  <w:style w:type="paragraph" w:styleId="aff">
    <w:name w:val="Balloon Text"/>
    <w:basedOn w:val="a3"/>
    <w:semiHidden/>
    <w:rsid w:val="00EA3A5E"/>
    <w:pPr>
      <w:jc w:val="both"/>
    </w:pPr>
    <w:rPr>
      <w:rFonts w:ascii="Tahoma" w:hAnsi="Tahoma" w:cs="Tahoma"/>
      <w:sz w:val="16"/>
      <w:szCs w:val="16"/>
    </w:rPr>
  </w:style>
  <w:style w:type="paragraph" w:styleId="12">
    <w:name w:val="toc 1"/>
    <w:basedOn w:val="a3"/>
    <w:next w:val="a3"/>
    <w:autoRedefine/>
    <w:uiPriority w:val="39"/>
    <w:rsid w:val="00FA213B"/>
    <w:pPr>
      <w:tabs>
        <w:tab w:val="left" w:pos="284"/>
        <w:tab w:val="left" w:pos="1320"/>
        <w:tab w:val="right" w:leader="dot" w:pos="9344"/>
      </w:tabs>
      <w:jc w:val="both"/>
    </w:pPr>
    <w:rPr>
      <w:b/>
      <w:spacing w:val="-2"/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B16316"/>
    <w:rPr>
      <w:sz w:val="24"/>
      <w:szCs w:val="24"/>
    </w:rPr>
  </w:style>
  <w:style w:type="paragraph" w:customStyle="1" w:styleId="13">
    <w:name w:val="Знак Знак1 Знак"/>
    <w:basedOn w:val="a3"/>
    <w:rsid w:val="00B163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Пособие"/>
    <w:basedOn w:val="a3"/>
    <w:rsid w:val="00B16316"/>
    <w:pPr>
      <w:widowControl w:val="0"/>
      <w:ind w:firstLine="709"/>
      <w:jc w:val="both"/>
    </w:pPr>
    <w:rPr>
      <w:sz w:val="28"/>
      <w:szCs w:val="20"/>
    </w:rPr>
  </w:style>
  <w:style w:type="paragraph" w:customStyle="1" w:styleId="aff1">
    <w:name w:val="Пустые строки"/>
    <w:basedOn w:val="a3"/>
    <w:rsid w:val="00511542"/>
    <w:pPr>
      <w:widowControl w:val="0"/>
      <w:spacing w:line="320" w:lineRule="exact"/>
      <w:jc w:val="center"/>
    </w:pPr>
    <w:rPr>
      <w:sz w:val="20"/>
      <w:szCs w:val="28"/>
    </w:rPr>
  </w:style>
  <w:style w:type="paragraph" w:customStyle="1" w:styleId="5-">
    <w:name w:val="Титул оборот 5 - аннотация"/>
    <w:rsid w:val="00511542"/>
    <w:pPr>
      <w:ind w:left="709" w:firstLine="425"/>
      <w:jc w:val="both"/>
    </w:pPr>
    <w:rPr>
      <w:sz w:val="24"/>
      <w:szCs w:val="24"/>
    </w:rPr>
  </w:style>
  <w:style w:type="paragraph" w:customStyle="1" w:styleId="text">
    <w:name w:val="text"/>
    <w:link w:val="text0"/>
    <w:rsid w:val="00511542"/>
    <w:pPr>
      <w:ind w:firstLine="709"/>
      <w:jc w:val="both"/>
    </w:pPr>
    <w:rPr>
      <w:spacing w:val="-4"/>
      <w:sz w:val="28"/>
      <w:szCs w:val="28"/>
    </w:rPr>
  </w:style>
  <w:style w:type="character" w:customStyle="1" w:styleId="text0">
    <w:name w:val="text Знак"/>
    <w:link w:val="text"/>
    <w:rsid w:val="00511542"/>
    <w:rPr>
      <w:spacing w:val="-4"/>
      <w:sz w:val="28"/>
      <w:szCs w:val="28"/>
      <w:lang w:val="ru-RU" w:eastAsia="ru-RU" w:bidi="ar-SA"/>
    </w:rPr>
  </w:style>
  <w:style w:type="paragraph" w:customStyle="1" w:styleId="5-0">
    <w:name w:val="Титул 5 - рекомендовано"/>
    <w:rsid w:val="00511542"/>
    <w:pPr>
      <w:widowControl w:val="0"/>
      <w:jc w:val="center"/>
    </w:pPr>
    <w:rPr>
      <w:sz w:val="28"/>
      <w:szCs w:val="28"/>
    </w:rPr>
  </w:style>
  <w:style w:type="paragraph" w:customStyle="1" w:styleId="4-">
    <w:name w:val="яВыходные 4 - редакторы"/>
    <w:rsid w:val="00854FDE"/>
    <w:pPr>
      <w:jc w:val="center"/>
    </w:pPr>
    <w:rPr>
      <w:bCs/>
      <w:sz w:val="28"/>
      <w:szCs w:val="28"/>
    </w:rPr>
  </w:style>
  <w:style w:type="paragraph" w:customStyle="1" w:styleId="5-1">
    <w:name w:val="яВыходные 5 - сведения"/>
    <w:rsid w:val="00854FDE"/>
    <w:pPr>
      <w:jc w:val="center"/>
    </w:pPr>
    <w:rPr>
      <w:bCs/>
      <w:sz w:val="24"/>
      <w:szCs w:val="24"/>
    </w:rPr>
  </w:style>
  <w:style w:type="paragraph" w:customStyle="1" w:styleId="1-">
    <w:name w:val="яВыходные 1 - Вид издания"/>
    <w:link w:val="1-0"/>
    <w:rsid w:val="00854FDE"/>
    <w:pPr>
      <w:jc w:val="center"/>
    </w:pPr>
    <w:rPr>
      <w:bCs/>
      <w:sz w:val="22"/>
      <w:szCs w:val="28"/>
    </w:rPr>
  </w:style>
  <w:style w:type="character" w:customStyle="1" w:styleId="1-0">
    <w:name w:val="яВыходные 1 - Вид издания Знак"/>
    <w:link w:val="1-"/>
    <w:rsid w:val="00854FDE"/>
    <w:rPr>
      <w:bCs/>
      <w:sz w:val="22"/>
      <w:szCs w:val="28"/>
      <w:lang w:val="ru-RU" w:eastAsia="ru-RU" w:bidi="ar-SA"/>
    </w:rPr>
  </w:style>
  <w:style w:type="character" w:customStyle="1" w:styleId="af3">
    <w:name w:val="Основной текст с отступом Знак"/>
    <w:link w:val="af2"/>
    <w:rsid w:val="00D76544"/>
    <w:rPr>
      <w:sz w:val="24"/>
      <w:szCs w:val="24"/>
    </w:rPr>
  </w:style>
  <w:style w:type="character" w:styleId="aff2">
    <w:name w:val="annotation reference"/>
    <w:uiPriority w:val="99"/>
    <w:semiHidden/>
    <w:unhideWhenUsed/>
    <w:rsid w:val="00666D37"/>
    <w:rPr>
      <w:sz w:val="16"/>
      <w:szCs w:val="16"/>
    </w:rPr>
  </w:style>
  <w:style w:type="paragraph" w:styleId="aff3">
    <w:name w:val="annotation text"/>
    <w:basedOn w:val="a3"/>
    <w:link w:val="aff4"/>
    <w:uiPriority w:val="99"/>
    <w:semiHidden/>
    <w:unhideWhenUsed/>
    <w:rsid w:val="00666D37"/>
    <w:rPr>
      <w:sz w:val="20"/>
      <w:szCs w:val="20"/>
    </w:rPr>
  </w:style>
  <w:style w:type="character" w:customStyle="1" w:styleId="aff4">
    <w:name w:val="Текст примечания Знак"/>
    <w:basedOn w:val="a4"/>
    <w:link w:val="aff3"/>
    <w:uiPriority w:val="99"/>
    <w:semiHidden/>
    <w:rsid w:val="00666D37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666D37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666D37"/>
    <w:rPr>
      <w:b/>
      <w:bCs/>
    </w:rPr>
  </w:style>
  <w:style w:type="paragraph" w:customStyle="1" w:styleId="libtext">
    <w:name w:val="libtext"/>
    <w:basedOn w:val="a3"/>
    <w:uiPriority w:val="99"/>
    <w:qFormat/>
    <w:rsid w:val="00495FA1"/>
    <w:pPr>
      <w:spacing w:before="100" w:beforeAutospacing="1" w:after="100" w:afterAutospacing="1"/>
      <w:ind w:firstLine="709"/>
      <w:jc w:val="both"/>
    </w:pPr>
    <w:rPr>
      <w:sz w:val="28"/>
      <w:lang w:val="en-US" w:eastAsia="en-US"/>
    </w:rPr>
  </w:style>
  <w:style w:type="paragraph" w:customStyle="1" w:styleId="aff7">
    <w:name w:val="!текст"/>
    <w:basedOn w:val="a3"/>
    <w:qFormat/>
    <w:rsid w:val="0098525E"/>
    <w:pPr>
      <w:widowControl w:val="0"/>
      <w:ind w:firstLine="709"/>
      <w:jc w:val="both"/>
    </w:pPr>
    <w:rPr>
      <w:rFonts w:ascii="Calibri" w:hAnsi="Calibri"/>
      <w:szCs w:val="28"/>
    </w:rPr>
  </w:style>
  <w:style w:type="paragraph" w:customStyle="1" w:styleId="aff8">
    <w:name w:val="!номер"/>
    <w:basedOn w:val="a8"/>
    <w:qFormat/>
    <w:rsid w:val="0098525E"/>
    <w:pPr>
      <w:tabs>
        <w:tab w:val="num" w:pos="720"/>
      </w:tabs>
      <w:spacing w:before="0" w:beforeAutospacing="0" w:after="0" w:afterAutospacing="0" w:line="320" w:lineRule="exact"/>
      <w:ind w:left="720" w:hanging="360"/>
      <w:jc w:val="both"/>
    </w:pPr>
    <w:rPr>
      <w:rFonts w:ascii="Calibri" w:hAnsi="Calibri"/>
      <w:color w:val="000000"/>
      <w:sz w:val="28"/>
      <w:szCs w:val="28"/>
    </w:rPr>
  </w:style>
  <w:style w:type="character" w:customStyle="1" w:styleId="apple-converted-space">
    <w:name w:val="apple-converted-space"/>
    <w:rsid w:val="0098525E"/>
  </w:style>
  <w:style w:type="paragraph" w:customStyle="1" w:styleId="110">
    <w:name w:val="!1.1"/>
    <w:basedOn w:val="a3"/>
    <w:qFormat/>
    <w:rsid w:val="004A002F"/>
    <w:pPr>
      <w:spacing w:line="320" w:lineRule="exact"/>
      <w:ind w:firstLine="709"/>
      <w:jc w:val="center"/>
    </w:pPr>
    <w:rPr>
      <w:rFonts w:ascii="Calibri" w:hAnsi="Calibri"/>
      <w:b/>
      <w:szCs w:val="22"/>
    </w:rPr>
  </w:style>
  <w:style w:type="character" w:customStyle="1" w:styleId="afe">
    <w:name w:val="Абзац списка Знак"/>
    <w:aliases w:val="2 заголовок Знак"/>
    <w:link w:val="afd"/>
    <w:uiPriority w:val="99"/>
    <w:locked/>
    <w:rsid w:val="004A002F"/>
    <w:rPr>
      <w:rFonts w:ascii="Calibri" w:eastAsia="Calibri" w:hAnsi="Calibri"/>
      <w:sz w:val="24"/>
      <w:szCs w:val="24"/>
    </w:rPr>
  </w:style>
  <w:style w:type="paragraph" w:customStyle="1" w:styleId="2-">
    <w:name w:val="Титул 2 - СФУ"/>
    <w:basedOn w:val="a3"/>
    <w:link w:val="2-0"/>
    <w:rsid w:val="000A110D"/>
    <w:pPr>
      <w:spacing w:line="360" w:lineRule="auto"/>
      <w:ind w:firstLine="709"/>
      <w:jc w:val="center"/>
    </w:pPr>
    <w:rPr>
      <w:rFonts w:ascii="Calibri" w:hAnsi="Calibri"/>
    </w:rPr>
  </w:style>
  <w:style w:type="character" w:customStyle="1" w:styleId="2-0">
    <w:name w:val="Титул 2 - СФУ Знак"/>
    <w:link w:val="2-"/>
    <w:rsid w:val="000A110D"/>
    <w:rPr>
      <w:rFonts w:ascii="Calibri" w:hAnsi="Calibri"/>
      <w:sz w:val="24"/>
      <w:szCs w:val="24"/>
    </w:rPr>
  </w:style>
  <w:style w:type="paragraph" w:customStyle="1" w:styleId="a2">
    <w:name w:val="!список"/>
    <w:basedOn w:val="a3"/>
    <w:qFormat/>
    <w:rsid w:val="000A110D"/>
    <w:pPr>
      <w:numPr>
        <w:numId w:val="28"/>
      </w:numPr>
      <w:spacing w:line="320" w:lineRule="exact"/>
      <w:ind w:left="1106" w:hanging="397"/>
      <w:jc w:val="both"/>
    </w:pPr>
    <w:rPr>
      <w:rFonts w:ascii="Calibri" w:hAnsi="Calibri"/>
      <w:szCs w:val="28"/>
    </w:rPr>
  </w:style>
  <w:style w:type="paragraph" w:customStyle="1" w:styleId="60">
    <w:name w:val="Обычный6"/>
    <w:rsid w:val="000A110D"/>
    <w:pPr>
      <w:widowControl w:val="0"/>
      <w:spacing w:after="200" w:line="260" w:lineRule="auto"/>
      <w:ind w:left="520" w:firstLine="300"/>
      <w:jc w:val="both"/>
    </w:pPr>
    <w:rPr>
      <w:rFonts w:ascii="Calibri" w:hAnsi="Calibri"/>
      <w:snapToGrid w:val="0"/>
      <w:sz w:val="22"/>
      <w:szCs w:val="22"/>
    </w:rPr>
  </w:style>
  <w:style w:type="paragraph" w:styleId="25">
    <w:name w:val="Body Text 2"/>
    <w:basedOn w:val="a3"/>
    <w:link w:val="26"/>
    <w:uiPriority w:val="99"/>
    <w:semiHidden/>
    <w:unhideWhenUsed/>
    <w:rsid w:val="005D0437"/>
    <w:pPr>
      <w:spacing w:after="120" w:line="480" w:lineRule="auto"/>
    </w:pPr>
  </w:style>
  <w:style w:type="character" w:customStyle="1" w:styleId="26">
    <w:name w:val="Основной текст 2 Знак"/>
    <w:basedOn w:val="a4"/>
    <w:link w:val="25"/>
    <w:uiPriority w:val="99"/>
    <w:semiHidden/>
    <w:rsid w:val="005D0437"/>
    <w:rPr>
      <w:sz w:val="24"/>
      <w:szCs w:val="24"/>
    </w:rPr>
  </w:style>
  <w:style w:type="paragraph" w:customStyle="1" w:styleId="tx">
    <w:name w:val="tx"/>
    <w:basedOn w:val="a3"/>
    <w:uiPriority w:val="99"/>
    <w:rsid w:val="005D0437"/>
    <w:pPr>
      <w:spacing w:before="2" w:after="2"/>
      <w:ind w:left="2" w:right="2" w:firstLine="400"/>
      <w:jc w:val="both"/>
    </w:pPr>
  </w:style>
  <w:style w:type="paragraph" w:styleId="27">
    <w:name w:val="List 2"/>
    <w:basedOn w:val="a3"/>
    <w:uiPriority w:val="99"/>
    <w:rsid w:val="005D0437"/>
    <w:pPr>
      <w:spacing w:after="200" w:line="276" w:lineRule="auto"/>
      <w:ind w:left="566" w:hanging="283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33">
    <w:name w:val="Обычный3"/>
    <w:uiPriority w:val="99"/>
    <w:rsid w:val="000E4872"/>
    <w:pPr>
      <w:widowControl w:val="0"/>
      <w:spacing w:line="260" w:lineRule="auto"/>
      <w:ind w:left="520" w:firstLine="300"/>
      <w:jc w:val="both"/>
    </w:pPr>
    <w:rPr>
      <w:sz w:val="22"/>
    </w:rPr>
  </w:style>
  <w:style w:type="paragraph" w:styleId="aff9">
    <w:name w:val="TOC Heading"/>
    <w:basedOn w:val="1"/>
    <w:next w:val="a3"/>
    <w:uiPriority w:val="39"/>
    <w:unhideWhenUsed/>
    <w:qFormat/>
    <w:rsid w:val="00FA213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8">
    <w:name w:val="toc 2"/>
    <w:basedOn w:val="a3"/>
    <w:next w:val="a3"/>
    <w:autoRedefine/>
    <w:uiPriority w:val="39"/>
    <w:unhideWhenUsed/>
    <w:rsid w:val="00FA213B"/>
    <w:pPr>
      <w:spacing w:after="100"/>
      <w:ind w:left="240"/>
    </w:pPr>
  </w:style>
  <w:style w:type="paragraph" w:styleId="34">
    <w:name w:val="toc 3"/>
    <w:basedOn w:val="a3"/>
    <w:next w:val="a3"/>
    <w:autoRedefine/>
    <w:uiPriority w:val="39"/>
    <w:unhideWhenUsed/>
    <w:rsid w:val="00FA213B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fu-kras.ru/" TargetMode="External"/><Relationship Id="rId13" Type="http://schemas.openxmlformats.org/officeDocument/2006/relationships/hyperlink" Target="http://www.inl.gov/gammaray/catalogs/catalogs.shtml" TargetMode="External"/><Relationship Id="rId18" Type="http://schemas.openxmlformats.org/officeDocument/2006/relationships/hyperlink" Target="http://www.iacgea.ru/" TargetMode="External"/><Relationship Id="rId26" Type="http://schemas.openxmlformats.org/officeDocument/2006/relationships/hyperlink" Target="http://www.inl.gov/gammaray/catalogs/catalogs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l.gov/gammaray/catalogs/catalogs.s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www.inl.gov/gammaray/catalogs/catalogs.shtml" TargetMode="External"/><Relationship Id="rId25" Type="http://schemas.openxmlformats.org/officeDocument/2006/relationships/hyperlink" Target="http://www.ncbi.nlm.nih.gov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nl.gov/gammaray/catalogs/catalogs.shtml" TargetMode="External"/><Relationship Id="rId20" Type="http://schemas.openxmlformats.org/officeDocument/2006/relationships/hyperlink" Target="http://www.ebi.ac.uk/emb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hyperlink" Target="http://www.ncbi.nlm.nih.gov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prometric.com" TargetMode="External"/><Relationship Id="rId23" Type="http://schemas.openxmlformats.org/officeDocument/2006/relationships/hyperlink" Target="http://www.inl.gov/gammaray/catalogs/catalogs.shtml" TargetMode="External"/><Relationship Id="rId28" Type="http://schemas.openxmlformats.org/officeDocument/2006/relationships/header" Target="header2.xml"/><Relationship Id="rId36" Type="http://schemas.microsoft.com/office/2007/relationships/stylesWithEffects" Target="stylesWithEffects.xml"/><Relationship Id="rId10" Type="http://schemas.openxmlformats.org/officeDocument/2006/relationships/hyperlink" Target="http://top25.sciencedirect.com" TargetMode="External"/><Relationship Id="rId19" Type="http://schemas.openxmlformats.org/officeDocument/2006/relationships/hyperlink" Target="http://www.inl.gov/gammaray/catalogs/catalogs.shtml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biotech.sfu-kras.ru/?page=1" TargetMode="External"/><Relationship Id="rId14" Type="http://schemas.openxmlformats.org/officeDocument/2006/relationships/hyperlink" Target="http://www.goPubMed.org/" TargetMode="External"/><Relationship Id="rId22" Type="http://schemas.openxmlformats.org/officeDocument/2006/relationships/hyperlink" Target="http://www.nlm.nih.gov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3663-97D8-493A-AB1F-77D6B0D5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8254</Words>
  <Characters>47049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по работе с учебно-методическим комплексом дисциплины  "__________"</vt:lpstr>
    </vt:vector>
  </TitlesOfParts>
  <Company>КГТУ</Company>
  <LinksUpToDate>false</LinksUpToDate>
  <CharactersWithSpaces>55193</CharactersWithSpaces>
  <SharedDoc>false</SharedDoc>
  <HLinks>
    <vt:vector size="6" baseType="variant">
      <vt:variant>
        <vt:i4>8192043</vt:i4>
      </vt:variant>
      <vt:variant>
        <vt:i4>0</vt:i4>
      </vt:variant>
      <vt:variant>
        <vt:i4>0</vt:i4>
      </vt:variant>
      <vt:variant>
        <vt:i4>5</vt:i4>
      </vt:variant>
      <vt:variant>
        <vt:lpwstr>http://top25.sciencedirect.com/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по работе с учебно-методическим комплексом дисциплины  "__________"</dc:title>
  <dc:creator>Суковатый А. Г.</dc:creator>
  <cp:lastModifiedBy>ИСуковатая</cp:lastModifiedBy>
  <cp:revision>10</cp:revision>
  <cp:lastPrinted>2009-11-13T09:31:00Z</cp:lastPrinted>
  <dcterms:created xsi:type="dcterms:W3CDTF">2013-02-28T09:37:00Z</dcterms:created>
  <dcterms:modified xsi:type="dcterms:W3CDTF">2013-03-23T17:26:00Z</dcterms:modified>
</cp:coreProperties>
</file>