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55" w:rsidRPr="00523B55" w:rsidRDefault="00523B55" w:rsidP="00FF5D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23B55" w:rsidRPr="00523B55" w:rsidRDefault="00523B55" w:rsidP="00FF5D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Сибирский федеральный университет</w:t>
      </w:r>
    </w:p>
    <w:p w:rsidR="00523B55" w:rsidRPr="00523B55" w:rsidRDefault="00523B55" w:rsidP="00FF5D5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B55" w:rsidRPr="00523B55" w:rsidRDefault="00523B55" w:rsidP="00FF5D5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B55" w:rsidRPr="00523B55" w:rsidRDefault="00523B55" w:rsidP="00FF5D5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B55" w:rsidRPr="00523B55" w:rsidRDefault="00523B55" w:rsidP="00FF5D5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523B55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ОРГАНИЗАЦИОННО-Методические УКАЗАНИЯ </w:t>
      </w:r>
    </w:p>
    <w:p w:rsidR="00523B55" w:rsidRPr="00523B55" w:rsidRDefault="00523B55" w:rsidP="00FF5D5D">
      <w:pPr>
        <w:widowControl w:val="0"/>
        <w:spacing w:after="0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523B55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ПО ИЗУЧЕНИЮ ДИСЦИПЛИНЫ </w:t>
      </w:r>
    </w:p>
    <w:p w:rsidR="00523B55" w:rsidRPr="00523B55" w:rsidRDefault="00523B55" w:rsidP="00FF5D5D">
      <w:pPr>
        <w:widowControl w:val="0"/>
        <w:spacing w:after="0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523B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«Философские </w:t>
      </w:r>
      <w:r w:rsidR="0004125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</w:t>
      </w:r>
      <w:r w:rsidRPr="00523B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естествознания</w:t>
      </w:r>
      <w:r w:rsidRPr="00523B55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»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F647F" w:rsidRDefault="005F647F" w:rsidP="00FF5D5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  201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УДК   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Организационно-методические указания по изучению дисциплины «Философские </w:t>
      </w:r>
      <w:r w:rsidR="00041253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</w:t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естествознания» /</w:t>
      </w:r>
      <w:r w:rsidR="00041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>М. М.</w:t>
      </w:r>
      <w:r w:rsidR="005F64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Уткина. – Красноярск: СФУ, 201</w:t>
      </w:r>
      <w:r w:rsidR="005F647F" w:rsidRPr="005F647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 3</w:t>
      </w:r>
      <w:r w:rsidR="008658F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  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ISBN 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Организационно-методические указания по изучению дисциплины составлены для магистров третьего курса, обучающихся по направлению</w:t>
      </w:r>
      <w:r w:rsidR="00041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1253" w:rsidRPr="00041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011200.68 – </w:t>
      </w:r>
      <w:r w:rsidR="0004125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41253" w:rsidRPr="0004125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</w:t>
      </w:r>
      <w:r w:rsidRPr="00523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в соответствии с учебным планом и программой по дисциплине «Философские </w:t>
      </w:r>
      <w:r w:rsidR="000412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</w:t>
      </w:r>
      <w:r w:rsidRPr="00523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естествознания»; содержат тематический план </w:t>
      </w:r>
      <w:r w:rsidR="0004125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лекционных</w:t>
      </w:r>
      <w:r w:rsidRPr="00523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занятий, рекомендации по формам проведения занятий и график учебного процесса.  В сборнике указаний даны пояснения по оценке показателей успеваемости студентов в кредитно-рейтинговой системе. 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Рецензенты: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Печатается по решению редакционно-издательского совета </w:t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  <w:t>Сибирского федерального университета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581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3"/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М. Уткина 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3"/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ФГОУ ВПО «Сибирский федеральный </w:t>
      </w:r>
    </w:p>
    <w:p w:rsidR="00523B55" w:rsidRPr="005F647F" w:rsidRDefault="005F647F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университет», 201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tabs>
          <w:tab w:val="right" w:leader="dot" w:pos="9911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br w:type="page"/>
      </w:r>
      <w:r w:rsidRPr="00523B55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lastRenderedPageBreak/>
        <w:t>ОБЩИЕ СВЕДЕНИЯ</w:t>
      </w:r>
    </w:p>
    <w:p w:rsidR="00523B55" w:rsidRPr="00523B55" w:rsidRDefault="00523B55" w:rsidP="00FF5D5D">
      <w:pPr>
        <w:tabs>
          <w:tab w:val="right" w:leader="dot" w:pos="9911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</w:pPr>
    </w:p>
    <w:p w:rsidR="00523B55" w:rsidRPr="00523B55" w:rsidRDefault="00523B55" w:rsidP="00FF5D5D">
      <w:pPr>
        <w:tabs>
          <w:tab w:val="right" w:leader="dot" w:pos="9911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организационно-методических указаниях изложена методика преподавания дисциплины «Философские </w:t>
      </w:r>
      <w:r w:rsidR="00D93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вопросы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естествознания», реализуемой в рамках  Гуманитарного, социального и экономического цикла Базовой части ФГОС ВПО (</w:t>
      </w:r>
      <w:r w:rsidR="00041253" w:rsidRPr="0004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М1.Б.1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для студентов-магистров, обучающихся  по направлению </w:t>
      </w:r>
      <w:r w:rsidR="00041253" w:rsidRPr="00C3124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011200.68 – </w:t>
      </w:r>
      <w:r w:rsidR="000412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</w:t>
      </w:r>
      <w:r w:rsidR="00041253" w:rsidRPr="00C3124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Физика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». </w:t>
      </w:r>
    </w:p>
    <w:p w:rsidR="00523B55" w:rsidRPr="00523B55" w:rsidRDefault="00523B55" w:rsidP="00FF5D5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Организационно-методические указания содержат структуру и методику преподавания теоретической и практической части дисциплины, а также пояснения по оценке показателей успеваемости студентов в кредитно-рейтинговой системе.</w:t>
      </w:r>
    </w:p>
    <w:p w:rsidR="00523B55" w:rsidRPr="00523B55" w:rsidRDefault="00523B55" w:rsidP="00FF5D5D">
      <w:pPr>
        <w:tabs>
          <w:tab w:val="right" w:leader="dot" w:pos="9911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23B55" w:rsidRPr="00523B55" w:rsidRDefault="00523B55" w:rsidP="00FF5D5D">
      <w:pPr>
        <w:tabs>
          <w:tab w:val="right" w:leader="dot" w:pos="9911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>1. ОБЩАЯ ХАРАКТЕРИСТИКА ДИСЦИПЛИНЫ</w:t>
      </w:r>
    </w:p>
    <w:p w:rsidR="00523B55" w:rsidRPr="00523B55" w:rsidRDefault="00523B55" w:rsidP="00FF5D5D">
      <w:pPr>
        <w:tabs>
          <w:tab w:val="right" w:leader="dot" w:pos="9911"/>
        </w:tabs>
        <w:spacing w:after="0"/>
        <w:ind w:firstLine="720"/>
        <w:jc w:val="both"/>
        <w:rPr>
          <w:rFonts w:ascii="Times New Roman" w:eastAsia="Times New Roman" w:hAnsi="Times New Roman" w:cs="Times New Roman"/>
          <w:caps/>
          <w:spacing w:val="-2"/>
          <w:sz w:val="28"/>
          <w:szCs w:val="28"/>
          <w:lang w:eastAsia="ru-RU"/>
        </w:rPr>
      </w:pPr>
    </w:p>
    <w:p w:rsidR="00523B55" w:rsidRPr="00523B55" w:rsidRDefault="00523B55" w:rsidP="00FF5D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постмодерного общества характеризуется идеей тотального кризиса научной рациональности и критикой современной науки. В этих условиях естествознание вынуждено переопределять свое место и статус в системе человеческого мировоззрения, что абсолютно не возможно без особой философской рефлексии как в содержательном, так и методологическом ракурсах. Курс «Философские </w:t>
      </w:r>
      <w:r w:rsidR="00041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естествознания» выполняет синтетическую функцию в системе подготовки магистранта, соединив конкретные естественнонаучные знания и умения с их философской интерпретацией. Философское знание, будучи всеобщим, обобщая данные естественных и гуманитарных наук, создает системный теоретический взгляд на мир (формирует научную картину мира). Философия осмысляет процесс познания, устанавливает связь между чувственным и логическим, эмпирическим и теоретическим, формируя тем самым культуру профессионального научного мышления магистранта и выступая основой его конкретно-научных изысканий. </w:t>
      </w:r>
    </w:p>
    <w:p w:rsidR="00523B55" w:rsidRPr="00523B55" w:rsidRDefault="00523B55" w:rsidP="00FF5D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Целями 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естествознания, а также углубленное изучение основных онтолого-гносеологических и философско-методологических идей и принципов как основы научного исследования. </w:t>
      </w:r>
    </w:p>
    <w:p w:rsidR="00523B55" w:rsidRPr="00523B55" w:rsidRDefault="00523B55" w:rsidP="00FF5D5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23B55" w:rsidRPr="00523B55" w:rsidRDefault="00523B55" w:rsidP="00FF5D5D">
      <w:pPr>
        <w:tabs>
          <w:tab w:val="left" w:pos="567"/>
          <w:tab w:val="left" w:pos="9498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Задачи изучения дисциплины </w:t>
      </w:r>
    </w:p>
    <w:p w:rsidR="00523B55" w:rsidRPr="00523B55" w:rsidRDefault="00523B55" w:rsidP="00FF5D5D">
      <w:pPr>
        <w:tabs>
          <w:tab w:val="left" w:pos="567"/>
          <w:tab w:val="left" w:pos="9498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Задачами изучения дисциплины «Философские </w:t>
      </w:r>
      <w:r w:rsidR="000412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вопросы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естествознания являются:</w:t>
      </w:r>
    </w:p>
    <w:p w:rsidR="00523B55" w:rsidRPr="00523B55" w:rsidRDefault="00523B55" w:rsidP="00FF5D5D">
      <w:pPr>
        <w:numPr>
          <w:ilvl w:val="0"/>
          <w:numId w:val="2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сформировать целостное представление о развитии науки и естествознания  как историко-культурных явлениях;</w:t>
      </w:r>
    </w:p>
    <w:p w:rsidR="00523B55" w:rsidRPr="00523B55" w:rsidRDefault="00523B55" w:rsidP="00FF5D5D">
      <w:pPr>
        <w:numPr>
          <w:ilvl w:val="0"/>
          <w:numId w:val="2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изучить естествознание во временном развитии актуальных философских проблем, оснований современной науки;</w:t>
      </w:r>
    </w:p>
    <w:p w:rsidR="00523B55" w:rsidRPr="00523B55" w:rsidRDefault="00523B55" w:rsidP="00FF5D5D">
      <w:pPr>
        <w:numPr>
          <w:ilvl w:val="0"/>
          <w:numId w:val="2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определ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ение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мест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науки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культуре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и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по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нимание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основны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момент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ов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философского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осмысления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науки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социокультурном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B55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аспекте</w:t>
      </w: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:rsidR="00523B55" w:rsidRPr="00523B55" w:rsidRDefault="00523B55" w:rsidP="00FF5D5D">
      <w:pPr>
        <w:numPr>
          <w:ilvl w:val="0"/>
          <w:numId w:val="2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использование системы основных категорий и современных основ онтологии, гносеологии, эпистемологии в анализе проблем естествознания;</w:t>
      </w:r>
    </w:p>
    <w:p w:rsidR="00523B55" w:rsidRPr="00523B55" w:rsidRDefault="00523B55" w:rsidP="00FF5D5D">
      <w:pPr>
        <w:numPr>
          <w:ilvl w:val="0"/>
          <w:numId w:val="2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формирование разностороннего и адекватного современному уровню развития науки представления о науке, ее структуре, динамике и научной методологии, а также о роли философского знания в естественнонаучном поиске;</w:t>
      </w:r>
    </w:p>
    <w:p w:rsidR="00523B55" w:rsidRPr="00523B55" w:rsidRDefault="00523B55" w:rsidP="00FF5D5D">
      <w:pPr>
        <w:numPr>
          <w:ilvl w:val="0"/>
          <w:numId w:val="2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рассмотрение философских аспектов естествознания (проблема жизни, эволюционные идеи, принципы системность и детерминизма, самоорганизация и др.);</w:t>
      </w:r>
    </w:p>
    <w:p w:rsidR="00523B55" w:rsidRPr="00523B55" w:rsidRDefault="00523B55" w:rsidP="00FF5D5D">
      <w:pPr>
        <w:numPr>
          <w:ilvl w:val="0"/>
          <w:numId w:val="2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уметь оценивать последствия естественнонаучных изысканий для будущего человеческой цивилизации; </w:t>
      </w:r>
    </w:p>
    <w:p w:rsidR="00523B55" w:rsidRPr="00523B55" w:rsidRDefault="00523B55" w:rsidP="00FF5D5D">
      <w:pPr>
        <w:numPr>
          <w:ilvl w:val="0"/>
          <w:numId w:val="2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формирование способности применения философских идей и принципов в будущей профессиональной деятельности;</w:t>
      </w:r>
    </w:p>
    <w:p w:rsidR="00523B55" w:rsidRPr="00523B55" w:rsidRDefault="00523B55" w:rsidP="00FF5D5D">
      <w:pPr>
        <w:numPr>
          <w:ilvl w:val="0"/>
          <w:numId w:val="2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проблем, а также овладение приемами полемики, дискуссии, диалога.</w:t>
      </w:r>
    </w:p>
    <w:p w:rsidR="00523B55" w:rsidRPr="00523B55" w:rsidRDefault="00523B55" w:rsidP="00FF5D5D">
      <w:p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23B55" w:rsidRPr="00523B55" w:rsidRDefault="00523B55" w:rsidP="00FF5D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2. КОМПЕТЕНТНОСТНЫЙ ПОДХОД ПРИ ПРЕПОДАВАНИИ ДИСЦИПЛИНЫ</w:t>
      </w:r>
    </w:p>
    <w:p w:rsidR="00523B55" w:rsidRPr="00523B55" w:rsidRDefault="00523B55" w:rsidP="00FF5D5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F5939" w:rsidRDefault="00CF5939" w:rsidP="00CF5939">
      <w:pPr>
        <w:suppressAutoHyphens/>
        <w:spacing w:after="0"/>
        <w:ind w:left="-567" w:right="-6" w:firstLine="54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>
        <w:rPr>
          <w:rFonts w:ascii="Times New Roman" w:eastAsia="Times New Roman" w:hAnsi="Times New Roman" w:cs="Albany AMT"/>
          <w:sz w:val="28"/>
          <w:szCs w:val="28"/>
          <w:lang w:eastAsia="ar-SA"/>
        </w:rPr>
        <w:t>Выпускник должен обладать следующими компетенциями (ОК и ПК):</w:t>
      </w:r>
    </w:p>
    <w:p w:rsidR="00CF5939" w:rsidRDefault="00CF5939" w:rsidP="00CF5939">
      <w:pPr>
        <w:numPr>
          <w:ilvl w:val="0"/>
          <w:numId w:val="37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>
        <w:rPr>
          <w:rFonts w:ascii="Times New Roman" w:eastAsia="Times New Roman" w:hAnsi="Times New Roman" w:cs="Albany AMT"/>
          <w:sz w:val="28"/>
          <w:szCs w:val="28"/>
          <w:lang w:eastAsia="ar-SA"/>
        </w:rPr>
        <w:t>способностью демонстрировать углубленные знания в области гуманитарных и экономических наук (ОК-2);</w:t>
      </w:r>
    </w:p>
    <w:p w:rsidR="00CF5939" w:rsidRDefault="00CF5939" w:rsidP="00CF5939">
      <w:pPr>
        <w:numPr>
          <w:ilvl w:val="0"/>
          <w:numId w:val="37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>
        <w:rPr>
          <w:rFonts w:ascii="Times New Roman" w:eastAsia="Times New Roman" w:hAnsi="Times New Roman" w:cs="Albany AMT"/>
          <w:sz w:val="28"/>
          <w:szCs w:val="28"/>
          <w:lang w:eastAsia="ar-SA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своё научное мировоззрение (ОК-3);</w:t>
      </w:r>
    </w:p>
    <w:p w:rsidR="00CF5939" w:rsidRDefault="00CF5939" w:rsidP="00CF5939">
      <w:pPr>
        <w:numPr>
          <w:ilvl w:val="0"/>
          <w:numId w:val="37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(ОК-4); </w:t>
      </w:r>
    </w:p>
    <w:p w:rsidR="00CF5939" w:rsidRDefault="00CF5939" w:rsidP="00CF5939">
      <w:pPr>
        <w:numPr>
          <w:ilvl w:val="0"/>
          <w:numId w:val="37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>
        <w:rPr>
          <w:rFonts w:ascii="Times New Roman" w:eastAsia="Times New Roman" w:hAnsi="Times New Roman" w:cs="Albany AMT"/>
          <w:sz w:val="28"/>
          <w:szCs w:val="28"/>
          <w:lang w:eastAsia="ar-SA"/>
        </w:rPr>
        <w:lastRenderedPageBreak/>
        <w:t>способностью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 (ОК-6);</w:t>
      </w:r>
    </w:p>
    <w:p w:rsidR="00CF5939" w:rsidRDefault="00CF5939" w:rsidP="00CF5939">
      <w:pPr>
        <w:numPr>
          <w:ilvl w:val="0"/>
          <w:numId w:val="37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>
        <w:rPr>
          <w:rFonts w:ascii="Times New Roman" w:eastAsia="Times New Roman" w:hAnsi="Times New Roman" w:cs="Albany AMT"/>
          <w:sz w:val="28"/>
          <w:szCs w:val="28"/>
          <w:lang w:eastAsia="ar-SA"/>
        </w:rPr>
        <w:t>способностью адаптироваться к изменению научного и научно- производственного профиля своей профессиональной деятельности, к изменению социокультурных и социальных условий деятельности (ОК-7);</w:t>
      </w:r>
    </w:p>
    <w:p w:rsidR="00CF5939" w:rsidRDefault="00CF5939" w:rsidP="00CF5939">
      <w:pPr>
        <w:numPr>
          <w:ilvl w:val="0"/>
          <w:numId w:val="37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>
        <w:rPr>
          <w:rFonts w:ascii="Times New Roman" w:eastAsia="Times New Roman" w:hAnsi="Times New Roman" w:cs="Albany AMT"/>
          <w:sz w:val="28"/>
          <w:szCs w:val="28"/>
          <w:lang w:eastAsia="ar-SA"/>
        </w:rPr>
        <w:t>способностью проводить свою профессиональную деятельность с учетом социальных, этических и природоохранных аспектов (ПК-8).</w:t>
      </w:r>
    </w:p>
    <w:p w:rsidR="00523B55" w:rsidRPr="00523B55" w:rsidRDefault="00523B55" w:rsidP="00FF5D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Pr="0052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СВЯЗЬ С ДРУГИМИ ДИСЦИПЛИНАМИ </w:t>
      </w:r>
    </w:p>
    <w:p w:rsidR="00523B55" w:rsidRPr="00523B55" w:rsidRDefault="00523B55" w:rsidP="00FF5D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B55" w:rsidRPr="00523B55" w:rsidRDefault="00523B55" w:rsidP="00FF5D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 призван подготовить студентов к профессиональной деятельности на уровне квалификационных требований, предъявляемых ФГОС ВПО к преподаванию в высших учебных заведениях. Курс «Философские </w:t>
      </w:r>
      <w:r w:rsidR="0004125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естествознания» осуществляется в рамках Гуманитарного, социального и экономического цикла Базовой части ФГОС ВПО (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М1.</w:t>
      </w:r>
      <w:r w:rsidR="000412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523B55" w:rsidRPr="00523B55" w:rsidRDefault="00523B55" w:rsidP="00FF5D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Преподавание дисциплины основано на знаниях, полученных в рамках таких вузовских учебных курсов как «Философия», «История биологии» и  «Методология научного творчества». Магистр, приступающий к изучению учебной дисциплины «Философские </w:t>
      </w:r>
      <w:r w:rsidR="0004125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естествознания» должен иметь представление о логике становления философской мысли и уже свободно оперировать абстрактными категориями. Знания по истории биологии помогут в понимании общей логики становления научного познания. Знания, полученные в процессе изучения учебной дисциплины, являются базовыми для будущей исследовательской деятельности. Углубленное изучение основ методологии научного знания осуществляется уже в рамках подготовки к кандидатскому экзамену.  </w:t>
      </w:r>
    </w:p>
    <w:p w:rsidR="00523B55" w:rsidRPr="00523B55" w:rsidRDefault="00523B55" w:rsidP="00FF5D5D">
      <w:pPr>
        <w:tabs>
          <w:tab w:val="right" w:leader="dot" w:pos="9911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</w:pPr>
    </w:p>
    <w:p w:rsidR="00523B55" w:rsidRPr="00523B55" w:rsidRDefault="00523B55" w:rsidP="00FF5D5D">
      <w:pPr>
        <w:tabs>
          <w:tab w:val="right" w:leader="dot" w:pos="9911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>4.</w:t>
      </w:r>
      <w:r w:rsidRPr="00523B55">
        <w:rPr>
          <w:rFonts w:ascii="Times New Roman" w:eastAsia="Times New Roman" w:hAnsi="Times New Roman" w:cs="Times New Roman"/>
          <w:caps/>
          <w:spacing w:val="-2"/>
          <w:sz w:val="28"/>
          <w:szCs w:val="28"/>
          <w:lang w:eastAsia="ru-RU"/>
        </w:rPr>
        <w:t xml:space="preserve"> </w:t>
      </w:r>
      <w:r w:rsidRPr="00523B55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>СТРУКТУРА ДИСЦИПЛИНЫ</w:t>
      </w:r>
    </w:p>
    <w:p w:rsidR="00523B55" w:rsidRPr="00523B55" w:rsidRDefault="00523B55" w:rsidP="00FF5D5D">
      <w:pPr>
        <w:tabs>
          <w:tab w:val="right" w:leader="dot" w:pos="9911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41253" w:rsidRDefault="00041253" w:rsidP="00FF5D5D">
      <w:pPr>
        <w:suppressAutoHyphens/>
        <w:spacing w:after="0"/>
        <w:ind w:right="-6" w:firstLine="54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ru-RU"/>
        </w:rPr>
      </w:pPr>
      <w:r w:rsidRPr="00C3124C">
        <w:rPr>
          <w:rFonts w:ascii="Times New Roman" w:eastAsia="Times New Roman" w:hAnsi="Times New Roman" w:cs="Albany AMT"/>
          <w:bCs/>
          <w:sz w:val="28"/>
          <w:szCs w:val="28"/>
          <w:lang w:eastAsia="ru-RU"/>
        </w:rPr>
        <w:t xml:space="preserve">Курс «Философские вопросы естествознания» включен в цикл базовой части </w:t>
      </w:r>
      <w:r w:rsidRPr="00C3124C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ФГОС ВПО. </w:t>
      </w:r>
      <w:r w:rsidRPr="00C3124C">
        <w:rPr>
          <w:rFonts w:ascii="Times New Roman" w:eastAsia="Times New Roman" w:hAnsi="Times New Roman" w:cs="Albany AMT"/>
          <w:bCs/>
          <w:sz w:val="28"/>
          <w:szCs w:val="28"/>
          <w:lang w:eastAsia="ru-RU"/>
        </w:rPr>
        <w:t xml:space="preserve">Курс обучения длится один семестр. Общая трудоемкость дисциплины составляет 108 часов (3 з.е.), из которых примерно </w:t>
      </w:r>
      <w:r>
        <w:rPr>
          <w:rFonts w:ascii="Times New Roman" w:eastAsia="Times New Roman" w:hAnsi="Times New Roman" w:cs="Albany AMT"/>
          <w:bCs/>
          <w:sz w:val="28"/>
          <w:szCs w:val="28"/>
          <w:lang w:eastAsia="ru-RU"/>
        </w:rPr>
        <w:t>87</w:t>
      </w:r>
      <w:r w:rsidRPr="00C3124C">
        <w:rPr>
          <w:rFonts w:ascii="Times New Roman" w:eastAsia="Times New Roman" w:hAnsi="Times New Roman" w:cs="Albany AMT"/>
          <w:bCs/>
          <w:sz w:val="28"/>
          <w:szCs w:val="28"/>
          <w:lang w:eastAsia="ru-RU"/>
        </w:rPr>
        <w:t>% согласно учебному плану отводится на самостоятельную работу студента-магистра. Аудиторные занятия включают 2-х часовые лекции</w:t>
      </w:r>
      <w:r>
        <w:rPr>
          <w:rFonts w:ascii="Times New Roman" w:eastAsia="Times New Roman" w:hAnsi="Times New Roman" w:cs="Albany AMT"/>
          <w:bCs/>
          <w:sz w:val="28"/>
          <w:szCs w:val="28"/>
          <w:lang w:eastAsia="ru-RU"/>
        </w:rPr>
        <w:t>,</w:t>
      </w:r>
      <w:r w:rsidRPr="00C3124C">
        <w:rPr>
          <w:rFonts w:ascii="Times New Roman" w:eastAsia="Times New Roman" w:hAnsi="Times New Roman" w:cs="Albany AMT"/>
          <w:bCs/>
          <w:sz w:val="28"/>
          <w:szCs w:val="28"/>
          <w:lang w:eastAsia="ru-RU"/>
        </w:rPr>
        <w:t xml:space="preserve"> проводимые раз в две недели. В течение семестра проводится промежуточный контроль в форме устного собеседования по разделам дисциплины и итогового зачета. </w:t>
      </w:r>
    </w:p>
    <w:p w:rsidR="00523B55" w:rsidRDefault="00523B55" w:rsidP="00FF5D5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D5D" w:rsidRPr="00523B55" w:rsidRDefault="00FF5D5D" w:rsidP="00FF5D5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B55" w:rsidRPr="00523B55" w:rsidRDefault="00523B55" w:rsidP="00FF5D5D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1</w:t>
      </w:r>
    </w:p>
    <w:p w:rsidR="00041253" w:rsidRPr="00C3124C" w:rsidRDefault="00041253" w:rsidP="00FF5D5D">
      <w:pPr>
        <w:suppressAutoHyphens/>
        <w:spacing w:after="0"/>
        <w:ind w:left="-567" w:right="-6" w:firstLine="540"/>
        <w:jc w:val="both"/>
        <w:rPr>
          <w:rFonts w:ascii="Times New Roman" w:eastAsia="Times New Roman" w:hAnsi="Times New Roman" w:cs="Albany AMT"/>
          <w:i/>
          <w:sz w:val="28"/>
          <w:szCs w:val="28"/>
          <w:lang w:eastAsia="ru-RU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2835"/>
        <w:gridCol w:w="1985"/>
      </w:tblGrid>
      <w:tr w:rsidR="00041253" w:rsidRPr="00C3124C" w:rsidTr="00041253">
        <w:trPr>
          <w:cantSplit/>
          <w:trHeight w:val="436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зачетных единиц (часов)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</w:tr>
      <w:tr w:rsidR="00041253" w:rsidRPr="00C3124C" w:rsidTr="00041253">
        <w:trPr>
          <w:cantSplit/>
          <w:trHeight w:val="413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1253" w:rsidRPr="00C3124C" w:rsidTr="00041253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трудоемкость дисциплины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(108)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(108)</w:t>
            </w:r>
          </w:p>
        </w:tc>
      </w:tr>
      <w:tr w:rsidR="00041253" w:rsidRPr="00C3124C" w:rsidTr="00041253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Аудиторные занятия: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 (28)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 (28)</w:t>
            </w:r>
          </w:p>
        </w:tc>
      </w:tr>
      <w:tr w:rsidR="00041253" w:rsidRPr="00C3124C" w:rsidTr="00041253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ind w:firstLine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 (14)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 (14)</w:t>
            </w:r>
          </w:p>
        </w:tc>
      </w:tr>
      <w:tr w:rsidR="00041253" w:rsidRPr="00C3124C" w:rsidTr="00041253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41253" w:rsidRPr="00C3124C" w:rsidTr="00041253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ind w:firstLine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теоретического курса (ТО)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41253" w:rsidRPr="00C3124C" w:rsidTr="00041253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ind w:firstLine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 (26)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 (26)</w:t>
            </w:r>
          </w:p>
        </w:tc>
      </w:tr>
      <w:tr w:rsidR="00041253" w:rsidRPr="00C3124C" w:rsidTr="00041253">
        <w:trPr>
          <w:trHeight w:hRule="exact" w:val="64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промежуточного контроля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53" w:rsidRPr="00C3124C" w:rsidRDefault="00041253" w:rsidP="00FF5D5D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523B55" w:rsidRPr="00523B55" w:rsidRDefault="00523B55" w:rsidP="00FF5D5D">
      <w:pPr>
        <w:spacing w:after="0"/>
        <w:ind w:left="567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B55" w:rsidRPr="00523B55" w:rsidRDefault="00523B55" w:rsidP="00FF5D5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523B55" w:rsidRPr="00523B55" w:rsidRDefault="00523B55" w:rsidP="00FF5D5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дисциплины</w:t>
      </w:r>
    </w:p>
    <w:p w:rsidR="00041253" w:rsidRDefault="00041253" w:rsidP="00FF5D5D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Albany AMT"/>
          <w:b/>
          <w:bCs/>
          <w:i/>
          <w:sz w:val="28"/>
          <w:szCs w:val="28"/>
          <w:lang w:eastAsia="ar-SA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543"/>
        <w:gridCol w:w="3534"/>
        <w:gridCol w:w="1418"/>
        <w:gridCol w:w="1417"/>
        <w:gridCol w:w="2127"/>
      </w:tblGrid>
      <w:tr w:rsidR="00041253" w:rsidRPr="00B47BFE" w:rsidTr="00041253">
        <w:tc>
          <w:tcPr>
            <w:tcW w:w="543" w:type="dxa"/>
            <w:vAlign w:val="center"/>
          </w:tcPr>
          <w:p w:rsidR="00041253" w:rsidRPr="00B47BFE" w:rsidRDefault="00041253" w:rsidP="00FF5D5D">
            <w:pPr>
              <w:suppressAutoHyphens/>
              <w:spacing w:line="276" w:lineRule="auto"/>
              <w:jc w:val="center"/>
              <w:rPr>
                <w:rFonts w:cs="Albany AMT"/>
                <w:bCs/>
                <w:sz w:val="24"/>
                <w:szCs w:val="24"/>
                <w:lang w:eastAsia="ar-SA"/>
              </w:rPr>
            </w:pPr>
            <w:r w:rsidRPr="00B47BFE">
              <w:rPr>
                <w:rFonts w:cs="Albany AMT"/>
                <w:bCs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3534" w:type="dxa"/>
            <w:vAlign w:val="center"/>
          </w:tcPr>
          <w:p w:rsidR="00041253" w:rsidRPr="00B47BFE" w:rsidRDefault="00041253" w:rsidP="00FF5D5D">
            <w:pPr>
              <w:suppressAutoHyphens/>
              <w:jc w:val="center"/>
              <w:rPr>
                <w:rFonts w:cs="Albany AMT"/>
                <w:bCs/>
                <w:sz w:val="24"/>
                <w:szCs w:val="24"/>
                <w:lang w:eastAsia="ar-SA"/>
              </w:rPr>
            </w:pPr>
            <w:r w:rsidRPr="00B47BFE">
              <w:rPr>
                <w:rFonts w:cs="Albany AMT"/>
                <w:bCs/>
                <w:sz w:val="24"/>
                <w:szCs w:val="24"/>
                <w:lang w:eastAsia="ar-SA"/>
              </w:rPr>
              <w:t>Модули и разделы дисциплины</w:t>
            </w:r>
          </w:p>
        </w:tc>
        <w:tc>
          <w:tcPr>
            <w:tcW w:w="1418" w:type="dxa"/>
          </w:tcPr>
          <w:p w:rsidR="00041253" w:rsidRPr="00B47BFE" w:rsidRDefault="00041253" w:rsidP="00FF5D5D">
            <w:pPr>
              <w:suppressAutoHyphens/>
              <w:jc w:val="center"/>
              <w:rPr>
                <w:rFonts w:cs="Albany AMT"/>
                <w:bCs/>
                <w:sz w:val="24"/>
                <w:szCs w:val="24"/>
                <w:lang w:eastAsia="ar-SA"/>
              </w:rPr>
            </w:pPr>
            <w:r w:rsidRPr="00F0008B">
              <w:rPr>
                <w:rFonts w:cs="Albany AMT"/>
                <w:bCs/>
                <w:sz w:val="24"/>
                <w:szCs w:val="24"/>
                <w:lang w:eastAsia="ar-SA"/>
              </w:rPr>
              <w:t>Лекции зачетных единиц (часов)</w:t>
            </w:r>
          </w:p>
        </w:tc>
        <w:tc>
          <w:tcPr>
            <w:tcW w:w="1417" w:type="dxa"/>
            <w:vAlign w:val="center"/>
          </w:tcPr>
          <w:p w:rsidR="00041253" w:rsidRPr="00B47BFE" w:rsidRDefault="00041253" w:rsidP="00FF5D5D">
            <w:pPr>
              <w:suppressAutoHyphens/>
              <w:jc w:val="center"/>
              <w:rPr>
                <w:rFonts w:cs="Albany AMT"/>
                <w:bCs/>
                <w:sz w:val="24"/>
                <w:szCs w:val="24"/>
                <w:lang w:eastAsia="ar-SA"/>
              </w:rPr>
            </w:pPr>
            <w:r w:rsidRPr="00B47BFE">
              <w:rPr>
                <w:rFonts w:cs="Albany AMT"/>
                <w:bCs/>
                <w:sz w:val="24"/>
                <w:szCs w:val="24"/>
                <w:lang w:eastAsia="ar-SA"/>
              </w:rPr>
              <w:t>Самостоятельная работа зачетных единиц (часов)</w:t>
            </w:r>
          </w:p>
        </w:tc>
        <w:tc>
          <w:tcPr>
            <w:tcW w:w="2127" w:type="dxa"/>
          </w:tcPr>
          <w:p w:rsidR="00041253" w:rsidRPr="00B47BFE" w:rsidRDefault="00041253" w:rsidP="00FF5D5D">
            <w:pPr>
              <w:suppressAutoHyphens/>
              <w:jc w:val="center"/>
              <w:rPr>
                <w:rFonts w:cs="Albany AMT"/>
                <w:bCs/>
                <w:sz w:val="24"/>
                <w:szCs w:val="24"/>
                <w:lang w:eastAsia="ar-SA"/>
              </w:rPr>
            </w:pPr>
            <w:r w:rsidRPr="00B47BFE">
              <w:rPr>
                <w:rFonts w:cs="Albany AMT"/>
                <w:bCs/>
                <w:sz w:val="24"/>
                <w:szCs w:val="24"/>
                <w:lang w:eastAsia="ar-SA"/>
              </w:rPr>
              <w:t>Реализуемые компетенции</w:t>
            </w:r>
          </w:p>
        </w:tc>
      </w:tr>
      <w:tr w:rsidR="00041253" w:rsidRPr="00B47BFE" w:rsidTr="00041253">
        <w:tc>
          <w:tcPr>
            <w:tcW w:w="543" w:type="dxa"/>
          </w:tcPr>
          <w:p w:rsidR="00041253" w:rsidRPr="00B47BFE" w:rsidRDefault="00041253" w:rsidP="00FF5D5D">
            <w:pPr>
              <w:suppressAutoHyphens/>
              <w:spacing w:line="276" w:lineRule="auto"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34" w:type="dxa"/>
            <w:vAlign w:val="center"/>
          </w:tcPr>
          <w:p w:rsidR="00041253" w:rsidRPr="00B47BFE" w:rsidRDefault="00041253" w:rsidP="00FF5D5D">
            <w:pPr>
              <w:suppressAutoHyphens/>
              <w:rPr>
                <w:rFonts w:cs="Albany AMT"/>
                <w:b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/>
                <w:bCs/>
                <w:sz w:val="28"/>
                <w:szCs w:val="28"/>
                <w:lang w:eastAsia="ar-SA"/>
              </w:rPr>
              <w:t>Раздел 1. Общие проблемы философии научного знания.</w:t>
            </w:r>
          </w:p>
        </w:tc>
        <w:tc>
          <w:tcPr>
            <w:tcW w:w="1418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b/>
                <w:sz w:val="24"/>
                <w:szCs w:val="24"/>
              </w:rPr>
            </w:pPr>
            <w:r w:rsidRPr="007E7631">
              <w:rPr>
                <w:b/>
                <w:sz w:val="24"/>
                <w:szCs w:val="24"/>
              </w:rPr>
              <w:t>0,14 (5)</w:t>
            </w:r>
          </w:p>
        </w:tc>
        <w:tc>
          <w:tcPr>
            <w:tcW w:w="1417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b/>
                <w:sz w:val="24"/>
                <w:szCs w:val="24"/>
              </w:rPr>
            </w:pPr>
            <w:r w:rsidRPr="007E7631">
              <w:rPr>
                <w:b/>
                <w:sz w:val="24"/>
                <w:szCs w:val="24"/>
              </w:rPr>
              <w:t>0,56 (20)</w:t>
            </w:r>
          </w:p>
        </w:tc>
        <w:tc>
          <w:tcPr>
            <w:tcW w:w="2127" w:type="dxa"/>
            <w:vMerge w:val="restart"/>
            <w:vAlign w:val="center"/>
          </w:tcPr>
          <w:p w:rsidR="00041253" w:rsidRPr="00B47BFE" w:rsidRDefault="00041253" w:rsidP="00FF5D5D">
            <w:pPr>
              <w:suppressAutoHyphens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</w:p>
          <w:p w:rsidR="00041253" w:rsidRPr="00B47BFE" w:rsidRDefault="00041253" w:rsidP="00FF5D5D">
            <w:pPr>
              <w:suppressAutoHyphens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ОК-</w:t>
            </w:r>
            <w:r>
              <w:rPr>
                <w:rFonts w:cs="Albany AMT"/>
                <w:bCs/>
                <w:sz w:val="28"/>
                <w:szCs w:val="28"/>
                <w:lang w:eastAsia="ar-SA"/>
              </w:rPr>
              <w:t>2</w:t>
            </w:r>
          </w:p>
          <w:p w:rsidR="00041253" w:rsidRPr="00B47BFE" w:rsidRDefault="00041253" w:rsidP="00FF5D5D">
            <w:pPr>
              <w:suppressAutoHyphens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ОК-3</w:t>
            </w:r>
          </w:p>
          <w:p w:rsidR="00041253" w:rsidRPr="00B47BFE" w:rsidRDefault="00041253" w:rsidP="00FF5D5D">
            <w:pPr>
              <w:suppressAutoHyphens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ОК-</w:t>
            </w:r>
            <w:r w:rsidR="00C00DFE">
              <w:rPr>
                <w:rFonts w:cs="Albany AMT"/>
                <w:bCs/>
                <w:sz w:val="28"/>
                <w:szCs w:val="28"/>
                <w:lang w:eastAsia="ar-SA"/>
              </w:rPr>
              <w:t>4</w:t>
            </w:r>
          </w:p>
          <w:p w:rsidR="00041253" w:rsidRDefault="00041253" w:rsidP="00FF5D5D">
            <w:pPr>
              <w:suppressAutoHyphens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ОК-6</w:t>
            </w:r>
          </w:p>
          <w:p w:rsidR="00041253" w:rsidRPr="00B47BFE" w:rsidRDefault="00041253" w:rsidP="00FF5D5D">
            <w:pPr>
              <w:suppressAutoHyphens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>
              <w:rPr>
                <w:rFonts w:cs="Albany AMT"/>
                <w:bCs/>
                <w:sz w:val="28"/>
                <w:szCs w:val="28"/>
                <w:lang w:eastAsia="ar-SA"/>
              </w:rPr>
              <w:t>ОК-7</w:t>
            </w:r>
          </w:p>
          <w:p w:rsidR="00041253" w:rsidRPr="00B47BFE" w:rsidRDefault="00041253" w:rsidP="00FF5D5D">
            <w:pPr>
              <w:suppressAutoHyphens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ПК-</w:t>
            </w:r>
            <w:r>
              <w:rPr>
                <w:rFonts w:cs="Albany AMT"/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041253" w:rsidRPr="00B47BFE" w:rsidTr="00041253">
        <w:tc>
          <w:tcPr>
            <w:tcW w:w="543" w:type="dxa"/>
          </w:tcPr>
          <w:p w:rsidR="00041253" w:rsidRPr="00B47BFE" w:rsidRDefault="00041253" w:rsidP="00FF5D5D">
            <w:pPr>
              <w:suppressAutoHyphens/>
              <w:spacing w:line="276" w:lineRule="auto"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34" w:type="dxa"/>
            <w:vAlign w:val="center"/>
          </w:tcPr>
          <w:p w:rsidR="00041253" w:rsidRPr="00B47BFE" w:rsidRDefault="00041253" w:rsidP="00FF5D5D">
            <w:pPr>
              <w:rPr>
                <w:rFonts w:cs="Albany AMT"/>
                <w:b/>
                <w:bCs/>
                <w:sz w:val="28"/>
                <w:szCs w:val="28"/>
                <w:lang w:eastAsia="ar-SA"/>
              </w:rPr>
            </w:pPr>
            <w:r w:rsidRPr="00B47BFE">
              <w:rPr>
                <w:iCs/>
                <w:sz w:val="28"/>
              </w:rPr>
              <w:t>Тема 1.1. Философия и наука: точки пересечения.</w:t>
            </w:r>
          </w:p>
        </w:tc>
        <w:tc>
          <w:tcPr>
            <w:tcW w:w="1418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0,03 (1)</w:t>
            </w:r>
          </w:p>
        </w:tc>
        <w:tc>
          <w:tcPr>
            <w:tcW w:w="1417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0,11 (4)</w:t>
            </w:r>
          </w:p>
        </w:tc>
        <w:tc>
          <w:tcPr>
            <w:tcW w:w="2127" w:type="dxa"/>
            <w:vMerge/>
          </w:tcPr>
          <w:p w:rsidR="00041253" w:rsidRPr="00B47BFE" w:rsidRDefault="00041253" w:rsidP="00FF5D5D">
            <w:pPr>
              <w:suppressAutoHyphens/>
              <w:rPr>
                <w:rFonts w:cs="Albany AMT"/>
                <w:bCs/>
                <w:sz w:val="28"/>
                <w:szCs w:val="28"/>
                <w:lang w:eastAsia="ar-SA"/>
              </w:rPr>
            </w:pPr>
          </w:p>
        </w:tc>
      </w:tr>
      <w:tr w:rsidR="00041253" w:rsidRPr="00B47BFE" w:rsidTr="00041253">
        <w:tc>
          <w:tcPr>
            <w:tcW w:w="543" w:type="dxa"/>
          </w:tcPr>
          <w:p w:rsidR="00041253" w:rsidRPr="00B47BFE" w:rsidRDefault="00041253" w:rsidP="00FF5D5D">
            <w:pPr>
              <w:suppressAutoHyphens/>
              <w:spacing w:line="276" w:lineRule="auto"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34" w:type="dxa"/>
            <w:vAlign w:val="center"/>
          </w:tcPr>
          <w:p w:rsidR="00041253" w:rsidRPr="00B47BFE" w:rsidRDefault="00041253" w:rsidP="00FF5D5D">
            <w:pPr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iCs/>
                <w:sz w:val="28"/>
              </w:rPr>
              <w:t>Тема 1.2. Познавательные установки ученого и философское знание.</w:t>
            </w:r>
          </w:p>
        </w:tc>
        <w:tc>
          <w:tcPr>
            <w:tcW w:w="1418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0,03 (1)</w:t>
            </w:r>
          </w:p>
        </w:tc>
        <w:tc>
          <w:tcPr>
            <w:tcW w:w="1417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0,17 (6)</w:t>
            </w:r>
          </w:p>
        </w:tc>
        <w:tc>
          <w:tcPr>
            <w:tcW w:w="2127" w:type="dxa"/>
            <w:vMerge/>
          </w:tcPr>
          <w:p w:rsidR="00041253" w:rsidRPr="00B47BFE" w:rsidRDefault="00041253" w:rsidP="00FF5D5D">
            <w:pPr>
              <w:suppressAutoHyphens/>
              <w:rPr>
                <w:rFonts w:cs="Albany AMT"/>
                <w:bCs/>
                <w:sz w:val="28"/>
                <w:szCs w:val="28"/>
                <w:lang w:eastAsia="ar-SA"/>
              </w:rPr>
            </w:pPr>
          </w:p>
        </w:tc>
      </w:tr>
      <w:tr w:rsidR="00041253" w:rsidRPr="00B47BFE" w:rsidTr="00041253">
        <w:tc>
          <w:tcPr>
            <w:tcW w:w="543" w:type="dxa"/>
          </w:tcPr>
          <w:p w:rsidR="00041253" w:rsidRPr="00B47BFE" w:rsidRDefault="00041253" w:rsidP="00FF5D5D">
            <w:pPr>
              <w:suppressAutoHyphens/>
              <w:spacing w:line="276" w:lineRule="auto"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34" w:type="dxa"/>
            <w:vAlign w:val="center"/>
          </w:tcPr>
          <w:p w:rsidR="00041253" w:rsidRPr="00B47BFE" w:rsidRDefault="00041253" w:rsidP="00FF5D5D">
            <w:pPr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iCs/>
                <w:sz w:val="28"/>
              </w:rPr>
              <w:t>Тема 1.3. Специфика научного познания, его структуры и динамики.</w:t>
            </w:r>
          </w:p>
        </w:tc>
        <w:tc>
          <w:tcPr>
            <w:tcW w:w="1418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0,08 (3)</w:t>
            </w:r>
          </w:p>
        </w:tc>
        <w:tc>
          <w:tcPr>
            <w:tcW w:w="1417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0,28 (10)</w:t>
            </w:r>
          </w:p>
        </w:tc>
        <w:tc>
          <w:tcPr>
            <w:tcW w:w="2127" w:type="dxa"/>
            <w:vMerge/>
          </w:tcPr>
          <w:p w:rsidR="00041253" w:rsidRPr="00B47BFE" w:rsidRDefault="00041253" w:rsidP="00FF5D5D">
            <w:pPr>
              <w:suppressAutoHyphens/>
              <w:rPr>
                <w:rFonts w:cs="Albany AMT"/>
                <w:bCs/>
                <w:sz w:val="28"/>
                <w:szCs w:val="28"/>
                <w:lang w:eastAsia="ar-SA"/>
              </w:rPr>
            </w:pPr>
          </w:p>
        </w:tc>
      </w:tr>
      <w:tr w:rsidR="00041253" w:rsidRPr="00B47BFE" w:rsidTr="00041253">
        <w:tc>
          <w:tcPr>
            <w:tcW w:w="543" w:type="dxa"/>
          </w:tcPr>
          <w:p w:rsidR="00041253" w:rsidRPr="00B47BFE" w:rsidRDefault="00041253" w:rsidP="00FF5D5D">
            <w:pPr>
              <w:suppressAutoHyphens/>
              <w:spacing w:line="276" w:lineRule="auto"/>
              <w:jc w:val="center"/>
              <w:rPr>
                <w:rFonts w:cs="Albany AMT"/>
                <w:b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534" w:type="dxa"/>
            <w:vAlign w:val="center"/>
          </w:tcPr>
          <w:p w:rsidR="00041253" w:rsidRPr="00B47BFE" w:rsidRDefault="00041253" w:rsidP="00FF5D5D">
            <w:pPr>
              <w:rPr>
                <w:b/>
                <w:iCs/>
                <w:sz w:val="28"/>
              </w:rPr>
            </w:pPr>
            <w:r w:rsidRPr="00B47BFE">
              <w:rPr>
                <w:b/>
                <w:iCs/>
                <w:sz w:val="28"/>
              </w:rPr>
              <w:t>Раздел 2. Естествознание: философско-методологический подход.</w:t>
            </w:r>
          </w:p>
        </w:tc>
        <w:tc>
          <w:tcPr>
            <w:tcW w:w="1418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b/>
                <w:sz w:val="24"/>
                <w:szCs w:val="24"/>
              </w:rPr>
            </w:pPr>
            <w:r w:rsidRPr="007E7631">
              <w:rPr>
                <w:b/>
                <w:sz w:val="24"/>
                <w:szCs w:val="24"/>
              </w:rPr>
              <w:t>0,25 (9)</w:t>
            </w:r>
          </w:p>
        </w:tc>
        <w:tc>
          <w:tcPr>
            <w:tcW w:w="1417" w:type="dxa"/>
            <w:vAlign w:val="center"/>
          </w:tcPr>
          <w:p w:rsidR="00041253" w:rsidRPr="007E7631" w:rsidRDefault="00041253" w:rsidP="00FF5D5D">
            <w:pPr>
              <w:jc w:val="center"/>
              <w:rPr>
                <w:b/>
                <w:sz w:val="24"/>
                <w:szCs w:val="24"/>
              </w:rPr>
            </w:pPr>
            <w:r w:rsidRPr="007E7631">
              <w:rPr>
                <w:b/>
                <w:sz w:val="24"/>
                <w:szCs w:val="24"/>
              </w:rPr>
              <w:t xml:space="preserve">1,33 </w:t>
            </w:r>
            <w:r>
              <w:rPr>
                <w:b/>
                <w:sz w:val="24"/>
                <w:szCs w:val="24"/>
              </w:rPr>
              <w:t>(</w:t>
            </w:r>
            <w:r w:rsidRPr="007E7631">
              <w:rPr>
                <w:b/>
                <w:sz w:val="24"/>
                <w:szCs w:val="24"/>
              </w:rPr>
              <w:t>48)</w:t>
            </w:r>
          </w:p>
        </w:tc>
        <w:tc>
          <w:tcPr>
            <w:tcW w:w="2127" w:type="dxa"/>
            <w:vMerge/>
          </w:tcPr>
          <w:p w:rsidR="00041253" w:rsidRPr="00B47BFE" w:rsidRDefault="00041253" w:rsidP="00FF5D5D">
            <w:pPr>
              <w:suppressAutoHyphens/>
              <w:rPr>
                <w:rFonts w:cs="Albany AMT"/>
                <w:bCs/>
                <w:sz w:val="28"/>
                <w:szCs w:val="28"/>
                <w:lang w:eastAsia="ar-SA"/>
              </w:rPr>
            </w:pPr>
          </w:p>
        </w:tc>
      </w:tr>
      <w:tr w:rsidR="00041253" w:rsidRPr="00B47BFE" w:rsidTr="00041253">
        <w:tc>
          <w:tcPr>
            <w:tcW w:w="543" w:type="dxa"/>
          </w:tcPr>
          <w:p w:rsidR="00041253" w:rsidRPr="00B47BFE" w:rsidRDefault="00041253" w:rsidP="00FF5D5D">
            <w:pPr>
              <w:suppressAutoHyphens/>
              <w:spacing w:line="276" w:lineRule="auto"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534" w:type="dxa"/>
            <w:vAlign w:val="center"/>
          </w:tcPr>
          <w:p w:rsidR="00041253" w:rsidRPr="00B47BFE" w:rsidRDefault="00041253" w:rsidP="00FF5D5D">
            <w:pPr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iCs/>
                <w:sz w:val="28"/>
              </w:rPr>
              <w:t xml:space="preserve">Тема 2.1. Генезис и эволюция естественнонаучной картины мира. </w:t>
            </w:r>
          </w:p>
        </w:tc>
        <w:tc>
          <w:tcPr>
            <w:tcW w:w="1418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0,056 (2)</w:t>
            </w:r>
          </w:p>
        </w:tc>
        <w:tc>
          <w:tcPr>
            <w:tcW w:w="1417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0.28 (10)</w:t>
            </w:r>
          </w:p>
        </w:tc>
        <w:tc>
          <w:tcPr>
            <w:tcW w:w="2127" w:type="dxa"/>
            <w:vMerge/>
          </w:tcPr>
          <w:p w:rsidR="00041253" w:rsidRPr="00B47BFE" w:rsidRDefault="00041253" w:rsidP="00FF5D5D">
            <w:pPr>
              <w:suppressAutoHyphens/>
              <w:rPr>
                <w:rFonts w:cs="Albany AMT"/>
                <w:bCs/>
                <w:sz w:val="28"/>
                <w:szCs w:val="28"/>
                <w:lang w:eastAsia="ar-SA"/>
              </w:rPr>
            </w:pPr>
          </w:p>
        </w:tc>
      </w:tr>
      <w:tr w:rsidR="00041253" w:rsidRPr="00B47BFE" w:rsidTr="00041253">
        <w:tc>
          <w:tcPr>
            <w:tcW w:w="543" w:type="dxa"/>
          </w:tcPr>
          <w:p w:rsidR="00041253" w:rsidRPr="00B47BFE" w:rsidRDefault="00041253" w:rsidP="00FF5D5D">
            <w:pPr>
              <w:suppressAutoHyphens/>
              <w:spacing w:line="276" w:lineRule="auto"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534" w:type="dxa"/>
            <w:vAlign w:val="center"/>
          </w:tcPr>
          <w:p w:rsidR="00041253" w:rsidRPr="00B47BFE" w:rsidRDefault="00041253" w:rsidP="00FF5D5D">
            <w:pPr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iCs/>
                <w:sz w:val="28"/>
              </w:rPr>
              <w:t xml:space="preserve">Тема 2.2. Проблема единства мира: синтез </w:t>
            </w:r>
            <w:r w:rsidRPr="00B47BFE">
              <w:rPr>
                <w:iCs/>
                <w:sz w:val="28"/>
              </w:rPr>
              <w:lastRenderedPageBreak/>
              <w:t xml:space="preserve">философского и естественнонаучного подходов. </w:t>
            </w:r>
          </w:p>
        </w:tc>
        <w:tc>
          <w:tcPr>
            <w:tcW w:w="1418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lastRenderedPageBreak/>
              <w:t>0,056 (2)</w:t>
            </w:r>
          </w:p>
        </w:tc>
        <w:tc>
          <w:tcPr>
            <w:tcW w:w="1417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0,22 (8)</w:t>
            </w:r>
          </w:p>
        </w:tc>
        <w:tc>
          <w:tcPr>
            <w:tcW w:w="2127" w:type="dxa"/>
            <w:vMerge/>
          </w:tcPr>
          <w:p w:rsidR="00041253" w:rsidRPr="00B47BFE" w:rsidRDefault="00041253" w:rsidP="00FF5D5D">
            <w:pPr>
              <w:suppressAutoHyphens/>
              <w:rPr>
                <w:rFonts w:cs="Albany AMT"/>
                <w:bCs/>
                <w:sz w:val="28"/>
                <w:szCs w:val="28"/>
                <w:lang w:eastAsia="ar-SA"/>
              </w:rPr>
            </w:pPr>
          </w:p>
        </w:tc>
      </w:tr>
      <w:tr w:rsidR="00041253" w:rsidRPr="00B47BFE" w:rsidTr="00041253">
        <w:tc>
          <w:tcPr>
            <w:tcW w:w="543" w:type="dxa"/>
          </w:tcPr>
          <w:p w:rsidR="00041253" w:rsidRPr="00B47BFE" w:rsidRDefault="00041253" w:rsidP="00FF5D5D">
            <w:pPr>
              <w:suppressAutoHyphens/>
              <w:spacing w:line="276" w:lineRule="auto"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534" w:type="dxa"/>
            <w:vAlign w:val="center"/>
          </w:tcPr>
          <w:p w:rsidR="00041253" w:rsidRPr="00B47BFE" w:rsidRDefault="00041253" w:rsidP="00FF5D5D">
            <w:pPr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iCs/>
                <w:sz w:val="28"/>
              </w:rPr>
              <w:t>Тема 2.3. Специфика реализации принципов эволюции, системности и саморганизации в современном естествознании.</w:t>
            </w:r>
          </w:p>
        </w:tc>
        <w:tc>
          <w:tcPr>
            <w:tcW w:w="1418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0,056 (2)</w:t>
            </w:r>
          </w:p>
        </w:tc>
        <w:tc>
          <w:tcPr>
            <w:tcW w:w="1417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0,33 (12)</w:t>
            </w:r>
          </w:p>
        </w:tc>
        <w:tc>
          <w:tcPr>
            <w:tcW w:w="2127" w:type="dxa"/>
            <w:vMerge/>
          </w:tcPr>
          <w:p w:rsidR="00041253" w:rsidRPr="00B47BFE" w:rsidRDefault="00041253" w:rsidP="00FF5D5D">
            <w:pPr>
              <w:suppressAutoHyphens/>
              <w:rPr>
                <w:rFonts w:cs="Albany AMT"/>
                <w:bCs/>
                <w:sz w:val="28"/>
                <w:szCs w:val="28"/>
                <w:lang w:eastAsia="ar-SA"/>
              </w:rPr>
            </w:pPr>
          </w:p>
        </w:tc>
      </w:tr>
      <w:tr w:rsidR="00041253" w:rsidRPr="00B47BFE" w:rsidTr="00041253">
        <w:tc>
          <w:tcPr>
            <w:tcW w:w="543" w:type="dxa"/>
          </w:tcPr>
          <w:p w:rsidR="00041253" w:rsidRPr="00B47BFE" w:rsidRDefault="00041253" w:rsidP="00FF5D5D">
            <w:pPr>
              <w:suppressAutoHyphens/>
              <w:spacing w:line="276" w:lineRule="auto"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534" w:type="dxa"/>
            <w:vAlign w:val="center"/>
          </w:tcPr>
          <w:p w:rsidR="00041253" w:rsidRPr="00B47BFE" w:rsidRDefault="00041253" w:rsidP="00FF5D5D">
            <w:pPr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iCs/>
                <w:sz w:val="28"/>
              </w:rPr>
              <w:t>Тема 2.4. Проблема возникновения жизни и многообразия ее форм. Определение места и роли человека в системе «природа-общество-человек».</w:t>
            </w:r>
          </w:p>
        </w:tc>
        <w:tc>
          <w:tcPr>
            <w:tcW w:w="1418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0,03 (1)</w:t>
            </w:r>
          </w:p>
        </w:tc>
        <w:tc>
          <w:tcPr>
            <w:tcW w:w="1417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0,17 (6)</w:t>
            </w:r>
          </w:p>
        </w:tc>
        <w:tc>
          <w:tcPr>
            <w:tcW w:w="2127" w:type="dxa"/>
            <w:vMerge/>
          </w:tcPr>
          <w:p w:rsidR="00041253" w:rsidRPr="00B47BFE" w:rsidRDefault="00041253" w:rsidP="00FF5D5D">
            <w:pPr>
              <w:suppressAutoHyphens/>
              <w:rPr>
                <w:rFonts w:cs="Albany AMT"/>
                <w:bCs/>
                <w:sz w:val="28"/>
                <w:szCs w:val="28"/>
                <w:lang w:eastAsia="ar-SA"/>
              </w:rPr>
            </w:pPr>
          </w:p>
        </w:tc>
      </w:tr>
      <w:tr w:rsidR="00041253" w:rsidRPr="00B47BFE" w:rsidTr="00041253">
        <w:tc>
          <w:tcPr>
            <w:tcW w:w="543" w:type="dxa"/>
          </w:tcPr>
          <w:p w:rsidR="00041253" w:rsidRPr="00B47BFE" w:rsidRDefault="00041253" w:rsidP="00FF5D5D">
            <w:pPr>
              <w:suppressAutoHyphens/>
              <w:spacing w:line="276" w:lineRule="auto"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534" w:type="dxa"/>
            <w:vAlign w:val="center"/>
          </w:tcPr>
          <w:p w:rsidR="00041253" w:rsidRPr="00B47BFE" w:rsidRDefault="00041253" w:rsidP="00FF5D5D">
            <w:pPr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iCs/>
                <w:sz w:val="28"/>
              </w:rPr>
              <w:t>Тема 2.5. Проблема истины и объективности в современном естествознании.</w:t>
            </w:r>
          </w:p>
        </w:tc>
        <w:tc>
          <w:tcPr>
            <w:tcW w:w="1418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0,03 (1)</w:t>
            </w:r>
          </w:p>
        </w:tc>
        <w:tc>
          <w:tcPr>
            <w:tcW w:w="1417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0,17 (6)</w:t>
            </w:r>
          </w:p>
        </w:tc>
        <w:tc>
          <w:tcPr>
            <w:tcW w:w="2127" w:type="dxa"/>
            <w:vMerge/>
          </w:tcPr>
          <w:p w:rsidR="00041253" w:rsidRPr="00B47BFE" w:rsidRDefault="00041253" w:rsidP="00FF5D5D">
            <w:pPr>
              <w:suppressAutoHyphens/>
              <w:rPr>
                <w:rFonts w:cs="Albany AMT"/>
                <w:bCs/>
                <w:sz w:val="28"/>
                <w:szCs w:val="28"/>
                <w:lang w:eastAsia="ar-SA"/>
              </w:rPr>
            </w:pPr>
          </w:p>
        </w:tc>
      </w:tr>
      <w:tr w:rsidR="00041253" w:rsidRPr="00B47BFE" w:rsidTr="00041253">
        <w:tc>
          <w:tcPr>
            <w:tcW w:w="543" w:type="dxa"/>
          </w:tcPr>
          <w:p w:rsidR="00041253" w:rsidRPr="00B47BFE" w:rsidRDefault="00041253" w:rsidP="00FF5D5D">
            <w:pPr>
              <w:suppressAutoHyphens/>
              <w:spacing w:line="276" w:lineRule="auto"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534" w:type="dxa"/>
            <w:vAlign w:val="center"/>
          </w:tcPr>
          <w:p w:rsidR="00041253" w:rsidRPr="00B47BFE" w:rsidRDefault="00041253" w:rsidP="00FF5D5D">
            <w:pPr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iCs/>
                <w:sz w:val="28"/>
              </w:rPr>
              <w:t>Тема 2.6. Этические проблемы современного естествознания.</w:t>
            </w:r>
          </w:p>
        </w:tc>
        <w:tc>
          <w:tcPr>
            <w:tcW w:w="1418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0,03 (1)</w:t>
            </w:r>
          </w:p>
        </w:tc>
        <w:tc>
          <w:tcPr>
            <w:tcW w:w="1417" w:type="dxa"/>
            <w:vAlign w:val="center"/>
          </w:tcPr>
          <w:p w:rsidR="00041253" w:rsidRPr="007E7631" w:rsidRDefault="00041253" w:rsidP="00FF5D5D">
            <w:pPr>
              <w:ind w:left="283"/>
              <w:jc w:val="center"/>
              <w:rPr>
                <w:sz w:val="24"/>
                <w:szCs w:val="24"/>
              </w:rPr>
            </w:pPr>
            <w:r w:rsidRPr="007E7631">
              <w:rPr>
                <w:sz w:val="24"/>
                <w:szCs w:val="24"/>
              </w:rPr>
              <w:t>0,17 (6)</w:t>
            </w:r>
          </w:p>
        </w:tc>
        <w:tc>
          <w:tcPr>
            <w:tcW w:w="2127" w:type="dxa"/>
            <w:vMerge/>
          </w:tcPr>
          <w:p w:rsidR="00041253" w:rsidRPr="00B47BFE" w:rsidRDefault="00041253" w:rsidP="00FF5D5D">
            <w:pPr>
              <w:suppressAutoHyphens/>
              <w:rPr>
                <w:rFonts w:cs="Albany AMT"/>
                <w:bCs/>
                <w:sz w:val="28"/>
                <w:szCs w:val="28"/>
                <w:lang w:eastAsia="ar-SA"/>
              </w:rPr>
            </w:pPr>
          </w:p>
        </w:tc>
      </w:tr>
      <w:tr w:rsidR="00041253" w:rsidRPr="00B47BFE" w:rsidTr="00041253">
        <w:tc>
          <w:tcPr>
            <w:tcW w:w="543" w:type="dxa"/>
          </w:tcPr>
          <w:p w:rsidR="00041253" w:rsidRPr="00B47BFE" w:rsidRDefault="00041253" w:rsidP="00FF5D5D">
            <w:pPr>
              <w:suppressAutoHyphens/>
              <w:spacing w:line="276" w:lineRule="auto"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  <w:r w:rsidRPr="00B47BFE">
              <w:rPr>
                <w:rFonts w:cs="Albany AMT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534" w:type="dxa"/>
            <w:vAlign w:val="center"/>
          </w:tcPr>
          <w:p w:rsidR="00041253" w:rsidRPr="00B47BFE" w:rsidRDefault="00041253" w:rsidP="00FF5D5D">
            <w:pPr>
              <w:rPr>
                <w:iCs/>
                <w:sz w:val="28"/>
              </w:rPr>
            </w:pPr>
            <w:r w:rsidRPr="00B47BFE">
              <w:rPr>
                <w:iCs/>
                <w:sz w:val="28"/>
              </w:rPr>
              <w:t>Выполнение и защита творческого задания</w:t>
            </w:r>
          </w:p>
        </w:tc>
        <w:tc>
          <w:tcPr>
            <w:tcW w:w="1418" w:type="dxa"/>
            <w:vAlign w:val="center"/>
          </w:tcPr>
          <w:p w:rsidR="00041253" w:rsidRPr="00B47BFE" w:rsidRDefault="00041253" w:rsidP="00FF5D5D">
            <w:pPr>
              <w:suppressAutoHyphens/>
              <w:jc w:val="center"/>
              <w:rPr>
                <w:rFonts w:cs="Albany AMT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041253" w:rsidRPr="00DF1032" w:rsidRDefault="00041253" w:rsidP="00FF5D5D">
            <w:pPr>
              <w:suppressAutoHyphens/>
              <w:jc w:val="center"/>
              <w:rPr>
                <w:rFonts w:cs="Albany AMT"/>
                <w:b/>
                <w:bCs/>
                <w:sz w:val="28"/>
                <w:szCs w:val="28"/>
                <w:lang w:eastAsia="ar-SA"/>
              </w:rPr>
            </w:pPr>
            <w:r w:rsidRPr="00DF1032">
              <w:rPr>
                <w:rFonts w:cs="Albany AMT"/>
                <w:b/>
                <w:bCs/>
                <w:sz w:val="28"/>
                <w:szCs w:val="28"/>
                <w:lang w:eastAsia="ar-SA"/>
              </w:rPr>
              <w:t>0,72 (26)</w:t>
            </w:r>
          </w:p>
        </w:tc>
        <w:tc>
          <w:tcPr>
            <w:tcW w:w="2127" w:type="dxa"/>
            <w:vMerge/>
          </w:tcPr>
          <w:p w:rsidR="00041253" w:rsidRPr="00B47BFE" w:rsidRDefault="00041253" w:rsidP="00FF5D5D">
            <w:pPr>
              <w:suppressAutoHyphens/>
              <w:rPr>
                <w:rFonts w:cs="Albany AMT"/>
                <w:bCs/>
                <w:sz w:val="28"/>
                <w:szCs w:val="28"/>
                <w:lang w:eastAsia="ar-SA"/>
              </w:rPr>
            </w:pPr>
          </w:p>
        </w:tc>
      </w:tr>
    </w:tbl>
    <w:p w:rsidR="00523B55" w:rsidRPr="00523B55" w:rsidRDefault="00523B55" w:rsidP="00FF5D5D">
      <w:pPr>
        <w:tabs>
          <w:tab w:val="left" w:pos="7602"/>
        </w:tabs>
        <w:spacing w:after="0"/>
        <w:jc w:val="both"/>
        <w:rPr>
          <w:rFonts w:ascii="Times New Roman" w:hAnsi="Times New Roman" w:cs="Times New Roman"/>
          <w:iCs/>
          <w:sz w:val="28"/>
        </w:rPr>
      </w:pPr>
    </w:p>
    <w:p w:rsidR="00523B55" w:rsidRPr="00523B55" w:rsidRDefault="00523B55" w:rsidP="00FF5D5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Содержательно дисциплина состоит из двух разделов (модулей). Первый раздел «Общие проблемы философии научного знания» посвящен общим философско-методологическим вопросам о специфике научного знания и логике научного исследования. Рассмотрение этих вопросов осуществляется с опорой на знания из области естествознания.</w:t>
      </w:r>
    </w:p>
    <w:p w:rsidR="00523B55" w:rsidRPr="00523B55" w:rsidRDefault="00523B55" w:rsidP="00FF5D5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Второй раздел «Естествознание: философско-методологический подход» нацелен на изучение собственно философских основ естествознания, например, на формирование представлений о характере связей объективной действительности (детерминация, эволюция, системность, самоорганизация, кооперация и т. д.), а также фокусирует внимание на этико-технологических возможностей естествознания сегодня.</w:t>
      </w:r>
    </w:p>
    <w:p w:rsidR="00523B55" w:rsidRPr="00523B55" w:rsidRDefault="00523B55" w:rsidP="00FF5D5D">
      <w:pPr>
        <w:tabs>
          <w:tab w:val="left" w:pos="760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Default="00523B55" w:rsidP="00FF5D5D">
      <w:pPr>
        <w:tabs>
          <w:tab w:val="right" w:leader="dot" w:pos="991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5. </w:t>
      </w:r>
      <w:r w:rsidRPr="00523B55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 xml:space="preserve">СТРУКТУРА И МЕТОДИКА ПРЕПОДАВАНИЯ </w:t>
      </w:r>
      <w:r w:rsidR="000F5EF1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>лекционных</w:t>
      </w:r>
      <w:r w:rsidRPr="00523B55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 xml:space="preserve"> занятий</w:t>
      </w:r>
      <w:r w:rsidR="000F5EF1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 xml:space="preserve"> (Образовательные технологии)</w:t>
      </w:r>
    </w:p>
    <w:p w:rsidR="000F5EF1" w:rsidRPr="00523B55" w:rsidRDefault="000F5EF1" w:rsidP="00FF5D5D">
      <w:pPr>
        <w:tabs>
          <w:tab w:val="right" w:leader="dot" w:pos="9911"/>
        </w:tabs>
        <w:spacing w:after="0"/>
        <w:ind w:firstLine="567"/>
        <w:jc w:val="both"/>
        <w:rPr>
          <w:rFonts w:ascii="Times New Roman" w:eastAsia="Times New Roman" w:hAnsi="Times New Roman" w:cs="Times New Roman"/>
          <w:caps/>
          <w:spacing w:val="-2"/>
          <w:sz w:val="28"/>
          <w:szCs w:val="28"/>
          <w:lang w:eastAsia="ru-RU"/>
        </w:rPr>
      </w:pPr>
    </w:p>
    <w:p w:rsidR="00523B55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F1">
        <w:rPr>
          <w:rFonts w:ascii="Times New Roman" w:hAnsi="Times New Roman" w:cs="Times New Roman"/>
          <w:b/>
          <w:sz w:val="28"/>
          <w:szCs w:val="28"/>
        </w:rPr>
        <w:t>Раздел 1. Общие проблемы философии научного знания</w:t>
      </w: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F1">
        <w:rPr>
          <w:rFonts w:ascii="Times New Roman" w:hAnsi="Times New Roman" w:cs="Times New Roman"/>
          <w:b/>
          <w:sz w:val="28"/>
          <w:szCs w:val="28"/>
        </w:rPr>
        <w:t>Тема 1.1. Философия и наука: точки пересечения</w:t>
      </w: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B55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F1">
        <w:rPr>
          <w:rFonts w:ascii="Times New Roman" w:hAnsi="Times New Roman" w:cs="Times New Roman"/>
          <w:sz w:val="28"/>
          <w:szCs w:val="28"/>
        </w:rPr>
        <w:t>Предмет и функции философии. Особенности философского мировоззрения. Взаимосвязь философии и других наук. Является ли философия наукой? Роль и место философии в научном познании. Кризисы философского мировоззрения и естествознание. Исторические формы взаимодействия науки и философии. Философия как эвристика научного поиска.</w:t>
      </w: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F1">
        <w:rPr>
          <w:rFonts w:ascii="Times New Roman" w:hAnsi="Times New Roman" w:cs="Times New Roman"/>
          <w:b/>
          <w:sz w:val="28"/>
          <w:szCs w:val="28"/>
        </w:rPr>
        <w:t>Тема 1.2. Познавательные установки ученого и философское знание.</w:t>
      </w: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F1">
        <w:rPr>
          <w:rFonts w:ascii="Times New Roman" w:hAnsi="Times New Roman" w:cs="Times New Roman"/>
          <w:sz w:val="28"/>
          <w:szCs w:val="28"/>
        </w:rPr>
        <w:t>Модели объекта и выбор познавательной стратегии: атомная модель, вихревая модель, атомно-эфирная модель. Несостоятельность субстратных концепций материи. Атрибутивная концепция. Связь онтологии и гносеологии. Онтология как выбор познавательных стратегий. Гносеология как категориальная схема, характеризующая познавательные процедуры и их результат (понимание истины, метода, знания, объяснения, факта и т.п.). Познание как способ бытия человека. Знание в различных онтологических позициях понимания объекта. Отличия знания от информации. Личностный характер знания. Интерсубъективная объективация знания в языке и отношениях людей, в предметных формах деятельности. Включение в поле формирования научных знаний деятельности субъекта по их получению и формирование неклассического внутринаучного подтипа (вида) рациональности. Вторая половина ХХ века: кибернетика, неравновесная термодинамика, синергетика и формирование постнеклассической рациональности. Истинность как модус существования знания. Теория истины. Эволюция концепций понимания истины и ее критериев.</w:t>
      </w: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F1">
        <w:rPr>
          <w:rFonts w:ascii="Times New Roman" w:hAnsi="Times New Roman" w:cs="Times New Roman"/>
          <w:b/>
          <w:sz w:val="28"/>
          <w:szCs w:val="28"/>
        </w:rPr>
        <w:t>Тема 1.3. Специфика научного познания, его структуры и динамики.</w:t>
      </w: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F1" w:rsidRP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F1">
        <w:rPr>
          <w:rFonts w:ascii="Times New Roman" w:hAnsi="Times New Roman" w:cs="Times New Roman"/>
          <w:sz w:val="28"/>
          <w:szCs w:val="28"/>
        </w:rPr>
        <w:t>Идентификация научного знания как научного. Научное знание как сложная развивающаяся система. Эмпирический, теоретический и метатеоретический уровни, критерии их различения. Структура и методы эмпирического знания. Структура теоретического знания. Теоретические модели как элемент внутренней организации теории. Ограниченность гипотетико-дедуктивной концепции теоретических знаний. Развертывание теории как процесса решения задач. Парадигмальные образцы решения задач в составе теории. Соотношение эмпирического и теоретического в науке.</w:t>
      </w:r>
    </w:p>
    <w:p w:rsid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F1">
        <w:rPr>
          <w:rFonts w:ascii="Times New Roman" w:hAnsi="Times New Roman" w:cs="Times New Roman"/>
          <w:sz w:val="28"/>
          <w:szCs w:val="28"/>
        </w:rPr>
        <w:lastRenderedPageBreak/>
        <w:t>Проблема возникновение нового знания в науке. Историческая изменчивость социально-культурных условий и внутринаучных механизмов порождения знания. Роль и место оснований науки и ее структурных компонентов в порождении знания. Двунаправленный характер взаимодействия оснований науки и ее эмпирических данных. Согласованность теоретического и эмпирического «срезов» научно-познавательной деятельности. Процедуры обоснования и объяснения теоретических знаний, недопустимость беспредпосылочных, безосновательных суждений. Различия в обосновании знаний в философии и естественных науках. Становление развитой научной теории. Генезис образцов решения задач (парадигмальный сдвиг). Развитие оснований науки под влиянием новых теорий. Проблема включения новых теоретических представлений в культуру. Динамика науки как творческий процесс научного поиска.</w:t>
      </w:r>
    </w:p>
    <w:p w:rsidR="000F5EF1" w:rsidRP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F1">
        <w:rPr>
          <w:rFonts w:ascii="Times New Roman" w:hAnsi="Times New Roman" w:cs="Times New Roman"/>
          <w:b/>
          <w:sz w:val="28"/>
          <w:szCs w:val="28"/>
        </w:rPr>
        <w:t>Раздел  2. Естествознание: философско-методологический подход.</w:t>
      </w: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F1">
        <w:rPr>
          <w:rFonts w:ascii="Times New Roman" w:hAnsi="Times New Roman" w:cs="Times New Roman"/>
          <w:b/>
          <w:sz w:val="28"/>
          <w:szCs w:val="28"/>
        </w:rPr>
        <w:t xml:space="preserve">Тема 2.1. Генезис и эволюция естественнонаучной картины мира </w:t>
      </w: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F1">
        <w:rPr>
          <w:rFonts w:ascii="Times New Roman" w:hAnsi="Times New Roman" w:cs="Times New Roman"/>
          <w:sz w:val="28"/>
          <w:szCs w:val="28"/>
        </w:rPr>
        <w:t>Особенности научного знания и проблема возникновения естествознания. Концепция научных революций (Т. Кун) и научно-исследовательских программ (И. Лакатос). Понятие парадигмы, исследовательской программы. Понятие и функции научной картины мира. Основные типы научных революций и смена картин мира (механистическая, электромагнитная, квантово-реляционная, синергетическая). Классическая, неклассическая и постнеклассическая научные картины мира. Онтологическое и гносеологическое значение теории относительности А.Эйнштейна и синергетики (Хакен).</w:t>
      </w:r>
    </w:p>
    <w:p w:rsidR="000F5EF1" w:rsidRP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F1">
        <w:rPr>
          <w:rFonts w:ascii="Times New Roman" w:hAnsi="Times New Roman" w:cs="Times New Roman"/>
          <w:b/>
          <w:sz w:val="28"/>
          <w:szCs w:val="28"/>
        </w:rPr>
        <w:t xml:space="preserve">Тема 2.2. Проблема единства мира: синтез философского и естественнонаучного подходов. </w:t>
      </w: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F1">
        <w:rPr>
          <w:rFonts w:ascii="Times New Roman" w:hAnsi="Times New Roman" w:cs="Times New Roman"/>
          <w:sz w:val="28"/>
          <w:szCs w:val="28"/>
        </w:rPr>
        <w:t>Проблема единства мира в философской онтологии. Отличия онтологической и физической картин мира. Онтология как поиск общего между специфическими объектами разных сфер бытия. Системность организации процессов и явлений как основа их единства. Эволюция понятий материя, движение, пространство и время в философии и естествознании.</w:t>
      </w:r>
    </w:p>
    <w:p w:rsidR="000F5EF1" w:rsidRP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F1">
        <w:rPr>
          <w:rFonts w:ascii="Times New Roman" w:hAnsi="Times New Roman" w:cs="Times New Roman"/>
          <w:b/>
          <w:sz w:val="28"/>
          <w:szCs w:val="28"/>
        </w:rPr>
        <w:lastRenderedPageBreak/>
        <w:t>Тема 2.3. Специфика реализации принципов эволюции, системности, детерминизма и саморганизации в современном естествознании.</w:t>
      </w: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F1">
        <w:rPr>
          <w:rFonts w:ascii="Times New Roman" w:hAnsi="Times New Roman" w:cs="Times New Roman"/>
          <w:sz w:val="28"/>
          <w:szCs w:val="28"/>
        </w:rPr>
        <w:t>Системные идеи в философии и естествознании. Представление об объектах естествознания как системах (простые, сложные саморегулирующиеся (с обратной связью) и сложные самоорганизующиеся). Проблема проникновения эволюционных идей в естествознание. Принцип причинности от Демокрита до наших дней. Причинность и рождение нового. Типы детерминизма. Детерминизм и вероятность. Детерминация биологических систем. Противоречие между классической термодинамикой и эволюционной биологией и концепция самоорганизации. Необратимость законов природы и «стрела времени». Синергетика и глобальный эволюционизм как основы современного естествознания. Детерминированный хаос и эволюци</w:t>
      </w:r>
      <w:r w:rsidRPr="000F5EF1">
        <w:rPr>
          <w:rFonts w:ascii="Times New Roman" w:hAnsi="Times New Roman" w:cs="Times New Roman"/>
          <w:sz w:val="28"/>
          <w:szCs w:val="28"/>
        </w:rPr>
        <w:softHyphen/>
        <w:t>онные проблемы.</w:t>
      </w:r>
    </w:p>
    <w:p w:rsidR="000F5EF1" w:rsidRP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F1">
        <w:rPr>
          <w:rFonts w:ascii="Times New Roman" w:hAnsi="Times New Roman" w:cs="Times New Roman"/>
          <w:b/>
          <w:sz w:val="28"/>
          <w:szCs w:val="28"/>
        </w:rPr>
        <w:t>Тема 2.4. Проблема возникновения жизни и многообразия ее форм. Определение места и роли человека в системе «природа-общество-человек».</w:t>
      </w: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F1">
        <w:rPr>
          <w:rFonts w:ascii="Times New Roman" w:hAnsi="Times New Roman" w:cs="Times New Roman"/>
          <w:sz w:val="28"/>
          <w:szCs w:val="28"/>
        </w:rPr>
        <w:t>Роль философской рефлексии в развитии наук о жизни. Понятие «жизнь» в естественнонаучном и философском дискурсах. Многообразие подходов к определению феномена жизни. В.И. Вернадский о «живом веществе» («живой материи»). Учение о биосфере как «едином огромном организме». Учение о ноосфере. Классическая и холотропная модели сознания. Организованность и целостность живых систем.</w:t>
      </w:r>
    </w:p>
    <w:p w:rsidR="000F5EF1" w:rsidRP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F1">
        <w:rPr>
          <w:rFonts w:ascii="Times New Roman" w:hAnsi="Times New Roman" w:cs="Times New Roman"/>
          <w:b/>
          <w:sz w:val="28"/>
          <w:szCs w:val="28"/>
        </w:rPr>
        <w:t>Тема 2.5. Проблема истины и объективности в современном естествознании.</w:t>
      </w: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F1">
        <w:rPr>
          <w:rFonts w:ascii="Times New Roman" w:hAnsi="Times New Roman" w:cs="Times New Roman"/>
          <w:sz w:val="28"/>
          <w:szCs w:val="28"/>
        </w:rPr>
        <w:t>Постмодернистское отрицание истины в науке и квантовое естествознание. Неоднозначность термина «объективность» знания (как объектность и адекватность теоретического описания). Проблема элиминации субъективности. Проблема верифицируемости теории эмпирическими данными и проблема теоретической нагруженности факта. Парадигмальность знания и проблема истины. Связь социальных и внутринаучных ценностей и их роль в достижении истинного знания. Крити</w:t>
      </w:r>
      <w:r w:rsidRPr="000F5EF1">
        <w:rPr>
          <w:rFonts w:ascii="Times New Roman" w:hAnsi="Times New Roman" w:cs="Times New Roman"/>
          <w:sz w:val="28"/>
          <w:szCs w:val="28"/>
        </w:rPr>
        <w:softHyphen/>
        <w:t xml:space="preserve">ка и конвенция как основы истинности знания. </w:t>
      </w:r>
    </w:p>
    <w:p w:rsidR="000F5EF1" w:rsidRP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D5D" w:rsidRDefault="00FF5D5D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F1">
        <w:rPr>
          <w:rFonts w:ascii="Times New Roman" w:hAnsi="Times New Roman" w:cs="Times New Roman"/>
          <w:b/>
          <w:sz w:val="28"/>
          <w:szCs w:val="28"/>
        </w:rPr>
        <w:lastRenderedPageBreak/>
        <w:t>Тема 2.6. Этические проблемы современного естествознания.</w:t>
      </w:r>
    </w:p>
    <w:p w:rsidR="000F5EF1" w:rsidRPr="000F5EF1" w:rsidRDefault="000F5EF1" w:rsidP="00FF5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EF1" w:rsidRP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F1">
        <w:rPr>
          <w:rFonts w:ascii="Times New Roman" w:hAnsi="Times New Roman" w:cs="Times New Roman"/>
          <w:sz w:val="28"/>
          <w:szCs w:val="28"/>
        </w:rPr>
        <w:t>Наука и нравственность. Этос науки. Проблемы научной этики: внутринаучные и общекультурные аспекты. Этические оценки взаимодействия научного сообщества со своим окружением. Проблемы объективного знания и этической ответственности ученого. Анализ глобальных проблем современного мира, перспективы научно-технического развития. Новые этические проблемы науки в конце XX столетия.</w:t>
      </w:r>
    </w:p>
    <w:p w:rsidR="000F5EF1" w:rsidRPr="000F5EF1" w:rsidRDefault="000F5EF1" w:rsidP="00FF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F1">
        <w:rPr>
          <w:rFonts w:ascii="Times New Roman" w:hAnsi="Times New Roman" w:cs="Times New Roman"/>
          <w:sz w:val="28"/>
          <w:szCs w:val="28"/>
        </w:rPr>
        <w:t>Оценка современных биологических исследований: позитивные перспективы для человека или угроза его существованию и идентичности. Проблема гуманитарного контроля в науке и высоких технологиях. Кризис идеала ценностно-нейтрального исследования и проблема идеологизированной науки. Экологическая этика и ее философские основания. Концепция глобального эволюционизма как основание современной научной этики (антропный принцип).</w:t>
      </w:r>
    </w:p>
    <w:p w:rsidR="000F5EF1" w:rsidRDefault="000F5EF1" w:rsidP="00FF5D5D">
      <w:pPr>
        <w:suppressAutoHyphens/>
        <w:ind w:left="360"/>
        <w:contextualSpacing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</w:p>
    <w:p w:rsidR="00FF5D5D" w:rsidRDefault="000F5EF1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</w:pPr>
      <w:r w:rsidRPr="000F5EF1"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>Смена университетской образовательной стратегии реализуется как переход от парадигмы обучения к парадигме учения, которая направлена на развитие у студентов умения учиться, критически анализировать и ранжировать информацию, эффективно общаться и быть кооперативными. Эти навыки, приобретенные в университете, не только способствуют усвоению студентами программного материала, но и, несомненно, пригодятся им в будущей профессиональной деятельности. Ведь коммуникативные умения и навыки работы в группе во многом обеспечивают социальную компетентность личности и достижение ею жизненного успеха</w:t>
      </w:r>
      <w:r w:rsidRPr="000F5EF1">
        <w:rPr>
          <w:rFonts w:ascii="Times New Roman" w:eastAsia="Times New Roman" w:hAnsi="Times New Roman" w:cs="Albany AMT"/>
          <w:iCs/>
          <w:sz w:val="28"/>
          <w:vertAlign w:val="superscript"/>
          <w:lang w:eastAsia="ar-SA"/>
        </w:rPr>
        <w:footnoteReference w:id="2"/>
      </w:r>
      <w:r w:rsidRPr="000F5EF1"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>.</w:t>
      </w:r>
    </w:p>
    <w:p w:rsidR="00FF5D5D" w:rsidRDefault="000F5EF1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</w:pPr>
      <w:r w:rsidRPr="000F5EF1"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>В соответствии с требованиями ФГОС ВПО реализация компетентностного подхода предусматривает широкое использование в учебном процессе активных и интерактивных форм проведения занятий, обуславливающих эффективное взаимодействие между студентами и между студентами и преподавателем.</w:t>
      </w:r>
    </w:p>
    <w:p w:rsidR="00FF5D5D" w:rsidRDefault="000F5EF1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</w:pPr>
      <w:r w:rsidRPr="000F5EF1"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 xml:space="preserve">Специфика дисциплины «Философские вопросы естествознания» также актуализирует использование интерактивных технологий. Во-первых, они позволяют преодолеть нигилистическое отношение к философской дисциплине, как чужеродной. Во-вторых, они нивелируют узко прагматическую нацеленность магистров-естественников в оценке знаний и </w:t>
      </w:r>
      <w:r w:rsidRPr="000F5EF1"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lastRenderedPageBreak/>
        <w:t>умений, получаемых на непрофилирующей дисциплине. В-третьих, способствуют формированию представления о е</w:t>
      </w:r>
      <w:r w:rsidRPr="000F5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динстве философской и естественнонаучной картин мира. </w:t>
      </w:r>
    </w:p>
    <w:p w:rsidR="00FF5D5D" w:rsidRDefault="000F5EF1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</w:pPr>
      <w:r w:rsidRPr="000F5EF1"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>В учебном процессе интерактивные методы позволяют создавать особую учебную среду, творчески конструировать учебную ситуацию, добиваясь повышения активности студентов в овладении, и, тем самым, улучшая качество учения последних. Интерактивные технологии в отсутствии семинарских занятий  позволяют превратить классическую лекцию в нетрадиционную.</w:t>
      </w:r>
    </w:p>
    <w:p w:rsidR="000F5EF1" w:rsidRDefault="000F5EF1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</w:pPr>
      <w:r w:rsidRPr="000F5EF1"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 xml:space="preserve">Требованиями ФГОС ВПО для направления </w:t>
      </w:r>
      <w:r w:rsidRPr="000F5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011200.68 – Физика </w:t>
      </w:r>
      <w:r w:rsidRPr="000F5EF1"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 xml:space="preserve">удельный вес занятий, проводимых в интерактивной форме должен составлять не менее 40 %. </w:t>
      </w:r>
    </w:p>
    <w:p w:rsidR="00FF5D5D" w:rsidRPr="000F5EF1" w:rsidRDefault="00FF5D5D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</w:pPr>
    </w:p>
    <w:p w:rsidR="00C00DFE" w:rsidRDefault="00C00DFE" w:rsidP="00C00DFE">
      <w:pPr>
        <w:suppressAutoHyphens/>
        <w:spacing w:after="0"/>
        <w:ind w:left="-567" w:firstLine="709"/>
        <w:jc w:val="center"/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 xml:space="preserve">Примерный перечень используемых активных и интерактивных методов, приемов, технологий в процессе освоения дисциплины </w:t>
      </w:r>
    </w:p>
    <w:p w:rsidR="00C00DFE" w:rsidRDefault="00C00DFE" w:rsidP="00C00DFE">
      <w:pPr>
        <w:suppressAutoHyphens/>
        <w:spacing w:after="0"/>
        <w:ind w:left="-567" w:firstLine="709"/>
        <w:jc w:val="center"/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>«Философские вопросы естествознания»</w:t>
      </w:r>
    </w:p>
    <w:p w:rsidR="00C00DFE" w:rsidRDefault="00C00DFE" w:rsidP="00C00DFE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</w:pPr>
    </w:p>
    <w:tbl>
      <w:tblPr>
        <w:tblStyle w:val="32"/>
        <w:tblW w:w="9923" w:type="dxa"/>
        <w:tblLook w:val="04A0"/>
      </w:tblPr>
      <w:tblGrid>
        <w:gridCol w:w="709"/>
        <w:gridCol w:w="3260"/>
        <w:gridCol w:w="1418"/>
        <w:gridCol w:w="2971"/>
        <w:gridCol w:w="1565"/>
      </w:tblGrid>
      <w:tr w:rsidR="00C00DFE" w:rsidTr="00C00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з.е (часов)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Используемый метод, прием, технология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Реализуемые компетенции</w:t>
            </w:r>
          </w:p>
        </w:tc>
      </w:tr>
      <w:tr w:rsidR="00C00DFE" w:rsidTr="00C00DF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1. Общие проблемы философии научного знания.</w:t>
            </w:r>
          </w:p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0,14 (5)</w:t>
            </w:r>
          </w:p>
        </w:tc>
      </w:tr>
      <w:tr w:rsidR="00C00DFE" w:rsidTr="00C00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 1.1. Философия и наука: точки пересечения.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0,03 (1)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Проблемная лекция с элементами дискуссии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ОК-2,  ОК-3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ОК-4, ОК-6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ОК-7, ПК-8</w:t>
            </w:r>
          </w:p>
        </w:tc>
      </w:tr>
      <w:tr w:rsidR="00C00DFE" w:rsidTr="00C00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 1.2. Познавательные установки ученого и философское знание.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0,03 (1)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Лекция с приемами  кооперативного обучения, дискуссия, электронная презентация.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ОК-2,  ОК-3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ОК-4, ОК-6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ОК-7, 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0DFE" w:rsidTr="00C00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 1.3. Специфика научного познания, его структуры и динамики.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0,08 (3)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«Провокация»,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Анализ конкретных ситуаций (case-study), дискуссия, решение творческой задачи,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электронная презентация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ОК-2,  ОК-3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ОК-4, ОК-6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ОК-7, </w:t>
            </w:r>
          </w:p>
        </w:tc>
      </w:tr>
      <w:tr w:rsidR="00C00DFE" w:rsidTr="00C00DF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2. Естествознание: философско-методологический подход.</w:t>
            </w:r>
          </w:p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0,25 (9)</w:t>
            </w:r>
          </w:p>
        </w:tc>
      </w:tr>
      <w:tr w:rsidR="00C00DFE" w:rsidTr="00C00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2.1. Генезис и эволюция естественно-научной картины мира.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0,056 (2)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Лекция-провокация, дискуссия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ОК-2,  ОК-3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ОК-4, ОК-6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ОК-7, 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DFE" w:rsidTr="00C00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2.2. Проблема единства мира: синтез философского и естественнонаучного подходов.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0,056 (2)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Проблемная лекция с элементами дискуссии, электронная презентация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ОК-2,  ОК-3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ОК-4, ОК-6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ОК-7, ПК-8</w:t>
            </w:r>
          </w:p>
        </w:tc>
      </w:tr>
      <w:tr w:rsidR="00C00DFE" w:rsidTr="00C00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2.3. Специфика реализации принципов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эволюции, системности и саморганизации в современном естествознании.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0,056 (2)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Анализ конкретных ситуаций (case-study),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дискуссия,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электронная презентация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ОК-2,  ОК-3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ОК-4, ОК-6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ОК-7, 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DFE" w:rsidTr="00C00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 2.4. Проблема возникновения жизни и многообразия ее форм. Определение места и роли человека в системе «природа-общество-человек».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0,03 (1)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Проблемная лекция с элементами дискуссии, электронная презентация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ОК-2,  ОК-3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ОК-4, ОК-6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ОК-7, ПК-8</w:t>
            </w:r>
          </w:p>
        </w:tc>
      </w:tr>
      <w:tr w:rsidR="00C00DFE" w:rsidTr="00C00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 2.5. Проблема истины и объективности в современном естествознании.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0,03 (1)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Лекция с элементами «Мозгового штурма»,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дискуссия.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ОК-2,  ОК-3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ОК-4, ОК-6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ОК-7, 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DFE" w:rsidTr="00C00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 2.6. Этические проблемы современного естествознания.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E" w:rsidRDefault="00C00DF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0,03 (1)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Дискуссия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ОК-2,  ОК-3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ОК-4, ОК-6</w:t>
            </w:r>
          </w:p>
          <w:p w:rsidR="00C00DFE" w:rsidRDefault="00C00DF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ОК-7, ПК-2</w:t>
            </w:r>
          </w:p>
        </w:tc>
      </w:tr>
    </w:tbl>
    <w:p w:rsidR="000F5EF1" w:rsidRDefault="000F5EF1" w:rsidP="00FF5D5D">
      <w:pPr>
        <w:suppressAutoHyphens/>
        <w:ind w:left="360"/>
        <w:contextualSpacing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</w:p>
    <w:p w:rsidR="00FF5D5D" w:rsidRPr="00523B55" w:rsidRDefault="00FF5D5D" w:rsidP="00FF5D5D">
      <w:pPr>
        <w:suppressAutoHyphens/>
        <w:spacing w:after="0"/>
        <w:ind w:firstLine="567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Литература по интерактивным технологиям:</w:t>
      </w:r>
    </w:p>
    <w:p w:rsidR="00FF5D5D" w:rsidRPr="00523B55" w:rsidRDefault="00FF5D5D" w:rsidP="00FF5D5D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p w:rsidR="00FF5D5D" w:rsidRPr="00523B55" w:rsidRDefault="00FF5D5D" w:rsidP="00FF5D5D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Артюхина, А. И. Интерактивные методы обучения в медицинском вузе : учебное пособие / А.И. Артюхина, В.И. Чумаков. – Волгоград : ВолгГМУ, 2011. – 32 с.</w:t>
      </w:r>
    </w:p>
    <w:p w:rsidR="00FF5D5D" w:rsidRPr="00523B55" w:rsidRDefault="00FF5D5D" w:rsidP="00FF5D5D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Долгоруков, А. Метод case-study как современная технология профессионально-ориентированного обучения / А. Долгоруков. - Режим доступа : </w:t>
      </w:r>
      <w:hyperlink r:id="rId8" w:tgtFrame="_parent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http://www.vshu.ru/lections.php?tab_id=3&amp;a=info&amp;id=2600</w:t>
        </w:r>
      </w:hyperlink>
    </w:p>
    <w:p w:rsidR="00FF5D5D" w:rsidRPr="00523B55" w:rsidRDefault="00FF5D5D" w:rsidP="00FF5D5D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Кисель, Н. К.  Интерактивные методы в преподавании философии на естественнонаучных факультетах / Н. К. Кисель, И. А. Медведева. – Режим доступа : </w:t>
      </w:r>
      <w:hyperlink r:id="rId9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http://charko.narod.ru/tekst/un_obr_2001/Kis-Medved.htm</w:t>
        </w:r>
      </w:hyperlink>
    </w:p>
    <w:p w:rsidR="00FF5D5D" w:rsidRPr="00523B55" w:rsidRDefault="00FF5D5D" w:rsidP="00FF5D5D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Реутова, Е. А. Применение активных и интерактив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методов обучения в образовательном процессе вуза : методические рекомендации / Е. А. Реутова. – Новосибирск : Изд-во, НГАУ, 2012. – 58 с.</w:t>
      </w:r>
    </w:p>
    <w:p w:rsidR="00FF5D5D" w:rsidRPr="00523B55" w:rsidRDefault="00FF5D5D" w:rsidP="00FF5D5D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Ступина, С. Б. Технологии интерактивного обучения в высшей школе: учебно-методическое пособие / С. Б. Ступина. – Саратов : Издательский центр «Наука», 2009. – 52 с.</w:t>
      </w:r>
    </w:p>
    <w:p w:rsidR="000F5EF1" w:rsidRPr="00523B55" w:rsidRDefault="000F5EF1" w:rsidP="00FF5D5D">
      <w:pPr>
        <w:suppressAutoHyphens/>
        <w:ind w:left="360"/>
        <w:contextualSpacing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p w:rsidR="00523B55" w:rsidRPr="00523B55" w:rsidRDefault="00523B55" w:rsidP="00FF5D5D">
      <w:pPr>
        <w:spacing w:after="0"/>
        <w:ind w:hanging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23B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523B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6. </w:t>
      </w:r>
      <w:r w:rsidRPr="0052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МЕТОДИКА ПРОВЕДЕНИЯ САМОСТОЯТЕЛЬНОЙ РАБОТЫ</w:t>
      </w:r>
    </w:p>
    <w:p w:rsidR="00523B55" w:rsidRPr="00523B55" w:rsidRDefault="00523B55" w:rsidP="00FF5D5D">
      <w:pPr>
        <w:tabs>
          <w:tab w:val="right" w:leader="dot" w:pos="9911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23B55" w:rsidRPr="00523B55" w:rsidRDefault="00523B55" w:rsidP="00FF5D5D">
      <w:pPr>
        <w:suppressAutoHyphens/>
        <w:spacing w:after="0"/>
        <w:ind w:firstLine="708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Самостоятельная работа</w:t>
      </w: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 студентов имеет целью закрепление и углубление полученных знаний и навыков, подготовку </w:t>
      </w:r>
      <w:r w:rsidR="00FF5D5D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к </w:t>
      </w: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занятиям и аттестации по дисциплине, а также продолжение формирование культуры </w:t>
      </w: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lastRenderedPageBreak/>
        <w:t>умственного труда и познавательной самостоятельности в поиске и приобретении новых знаний и навыков, призванных помочь в становлении магистра как молодого научного исследователя. Реальная самостоятельная работа является исключительно важным элементом в деле эффективного усвоения мате</w:t>
      </w: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softHyphen/>
        <w:t>риала. В процессе самостоятельной работы у студента наиболее четко возникает необходимость целостного, системного восприятия содер</w:t>
      </w: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softHyphen/>
        <w:t xml:space="preserve">жания дисциплины, потребность привлечения дополнительных сведений из рекомендованной учебной и методической литературы, просмотра и изучения записей, сделанных во время аудиторных занятий. </w:t>
      </w:r>
    </w:p>
    <w:p w:rsidR="00FF5D5D" w:rsidRPr="00FF5D5D" w:rsidRDefault="00FF5D5D" w:rsidP="00FF5D5D">
      <w:pPr>
        <w:suppressAutoHyphens/>
        <w:spacing w:after="0"/>
        <w:ind w:firstLine="708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На самостоятельную работу по изучению дисциплины «Философские вопросы естествознания» знания» отводится 94 часа, из которых 68 часов направлены на изучение теоретического курса в рамках тем разделов и дополнительных вопросов, 26 часов предполагаются на подготовку творческих заданий (мини-реферата, презентации, эссе и др.) по философским проблемам естествознания. Примерный список тем творческих заданий представлен в методических указаниях к самостоятельной работе студентов. Творческое задание предусмотрено как способ более глубокого проникновения в философское осмысление основных естественнонаучных вопросов и как следствие способ повышения уровня мотивации к изучению основного содержания курса. </w:t>
      </w:r>
    </w:p>
    <w:p w:rsidR="00FF5D5D" w:rsidRPr="00FF5D5D" w:rsidRDefault="00FF5D5D" w:rsidP="00FF5D5D">
      <w:pPr>
        <w:suppressAutoHyphens/>
        <w:spacing w:after="0"/>
        <w:ind w:firstLine="708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Трудоемкость самостоятельного изучения теоретического материала составляет 1,89 з. е. или 68 часов и выполнение творческого задания (мини-реферат, презентация) – 0,72 з. е.  или 26 часов.</w:t>
      </w:r>
    </w:p>
    <w:p w:rsidR="00523B55" w:rsidRPr="00523B55" w:rsidRDefault="00523B55" w:rsidP="00FF5D5D">
      <w:pPr>
        <w:suppressAutoHyphens/>
        <w:spacing w:after="0"/>
        <w:ind w:firstLine="708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i/>
          <w:sz w:val="28"/>
          <w:szCs w:val="28"/>
          <w:lang w:eastAsia="ar-SA"/>
        </w:rPr>
        <w:t>Требования к написанию мини-реферата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: самостоятельность, логичность, актуальность, емкость содержания, лаконичность формулировок, новизна (объем 10-12 печатных листов 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val="en-US" w:eastAsia="ar-SA"/>
        </w:rPr>
        <w:t>Times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 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val="en-US" w:eastAsia="ar-SA"/>
        </w:rPr>
        <w:t>New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 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val="en-US" w:eastAsia="ar-SA"/>
        </w:rPr>
        <w:t>Roman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, 14 кегль, интервал 1,15). Список используемых источников помимо фундаментальных работ, должен включать статьи последних лет из периодических изданий, желательно индексируемых или рецензируемых ВАК.</w:t>
      </w:r>
    </w:p>
    <w:p w:rsidR="00523B55" w:rsidRPr="00523B55" w:rsidRDefault="00523B55" w:rsidP="00FF5D5D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i/>
          <w:sz w:val="28"/>
          <w:szCs w:val="28"/>
          <w:lang w:eastAsia="ar-SA"/>
        </w:rPr>
        <w:t>Требования к выполнению презентации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:</w:t>
      </w:r>
    </w:p>
    <w:p w:rsidR="00523B55" w:rsidRPr="00523B55" w:rsidRDefault="00523B55" w:rsidP="00FF5D5D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содержание презентации должно быть представлено в контексте темы </w:t>
      </w:r>
      <w:r w:rsidR="00D9349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занятия</w:t>
      </w:r>
    </w:p>
    <w:p w:rsidR="00523B55" w:rsidRPr="00523B55" w:rsidRDefault="00523B55" w:rsidP="00FF5D5D">
      <w:pPr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емкость (не значит количество информации)</w:t>
      </w:r>
    </w:p>
    <w:p w:rsidR="00523B55" w:rsidRPr="00523B55" w:rsidRDefault="00523B55" w:rsidP="00FF5D5D">
      <w:pPr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проблемность изложения</w:t>
      </w:r>
    </w:p>
    <w:p w:rsidR="00523B55" w:rsidRPr="00523B55" w:rsidRDefault="00523B55" w:rsidP="00FF5D5D">
      <w:pPr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творческий подход</w:t>
      </w:r>
    </w:p>
    <w:p w:rsidR="00523B55" w:rsidRPr="00523B55" w:rsidRDefault="00523B55" w:rsidP="00FF5D5D">
      <w:pPr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логичность</w:t>
      </w:r>
    </w:p>
    <w:p w:rsidR="00523B55" w:rsidRPr="00523B55" w:rsidRDefault="00523B55" w:rsidP="00FF5D5D">
      <w:pPr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слайды должны иметь подзаголовки</w:t>
      </w:r>
    </w:p>
    <w:p w:rsidR="00523B55" w:rsidRPr="00523B55" w:rsidRDefault="00523B55" w:rsidP="00FF5D5D">
      <w:pPr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наличие выводов</w:t>
      </w:r>
    </w:p>
    <w:p w:rsidR="00523B55" w:rsidRPr="00523B55" w:rsidRDefault="00523B55" w:rsidP="00FF5D5D">
      <w:pPr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возможно собственное видение темы</w:t>
      </w:r>
    </w:p>
    <w:p w:rsidR="00523B55" w:rsidRPr="00523B55" w:rsidRDefault="00523B55" w:rsidP="00FF5D5D">
      <w:pPr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lastRenderedPageBreak/>
        <w:t>содержание слайдов и доклада не должны полностью совпадать</w:t>
      </w:r>
    </w:p>
    <w:p w:rsidR="00523B55" w:rsidRPr="00523B55" w:rsidRDefault="00523B55" w:rsidP="00FF5D5D">
      <w:pPr>
        <w:suppressAutoHyphens/>
        <w:spacing w:after="0"/>
        <w:ind w:left="360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</w:p>
    <w:p w:rsidR="00523B55" w:rsidRPr="00523B55" w:rsidRDefault="00523B55" w:rsidP="00FF5D5D">
      <w:pPr>
        <w:suppressAutoHyphens/>
        <w:spacing w:after="0"/>
        <w:ind w:firstLine="708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Возможен самостоятельный  выбор темы презентации</w:t>
      </w:r>
      <w:r w:rsidR="00D9349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.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 Если магистр формулирует свою тему, то он предварительно должен ее согласовать с преподавателем.</w:t>
      </w:r>
    </w:p>
    <w:p w:rsidR="00523B55" w:rsidRDefault="00523B55" w:rsidP="00FF5D5D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</w:p>
    <w:p w:rsidR="00FF5D5D" w:rsidRPr="00FF5D5D" w:rsidRDefault="00FF5D5D" w:rsidP="00FF5D5D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Albany AMT"/>
          <w:b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Эмпирична ли философия?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Философия для гуманитария или естественника?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Различие познавательных стратегий при выборе атомной и атомно-эфирной моделей объекта.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Связь онтологии и гносеологии.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Эволюция понимания знания.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Кибернетика, неравновесная термодинамика, синергетика и формирование постнеклассической рациональности.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Достоинства и недостатки классической концепции истины применительно к изучению естествознания.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Образы науки: философский, повседневный, науковедческий.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Ученый: мудрец или всезнайка.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Понятие социокультурной детерминации научного познания. 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Теоретические модели как элемент внутренней организации теории.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Генезис образцов решения задач (парадигмальный сдвиг).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Динамика науки как творческий процесс научного поиска.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Античное естествознание: проблема существования.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Содержание и эволюция механистической картины мира.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Отличия квантово-реляционной и синергетической картин мира.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Онтологическое и гносеологическое значение теории относительности А.Эйнштейна.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Онтология как поиск общего между специфическими объектами.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Анализ и актуальность априорной концепции пространства и времени.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Отличия онтологической и физической картин мира.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Эволюционизм Ч.Дарвина и современное естествознание.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Типы детерминизма в естествознании.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Детерминизм и вероятность в биологических системах. 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Противоречие между классической термодинамикой и эволюционной биологией и концепция самоорганизации.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Влияние идей естествознания на становление синергетики.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Понятия порядка и хаоса в философии и естествознании.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Возникновение жизни: неоднозначность решения.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lastRenderedPageBreak/>
        <w:t>Роль и место человека в  системе «природа-общество-человек» в классическом естествознании.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Антропный принцип в определении роли и места человека в  системе «природа-общество-человек».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Смысл жизни и экстремальные условия.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Проблема элиминации субъективности в современном естествознании.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Крити</w:t>
      </w: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softHyphen/>
        <w:t>ка и конвенция как основы истинности знания.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Оценка современных биологических исследований: позитивные перспективы для человека или угроза его существованию и идентичности.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 w:hint="eastAsia"/>
          <w:bCs/>
          <w:sz w:val="28"/>
          <w:szCs w:val="28"/>
          <w:lang w:eastAsia="ar-SA"/>
        </w:rPr>
        <w:t>Экологическая</w:t>
      </w: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 </w:t>
      </w:r>
      <w:r w:rsidRPr="00FF5D5D">
        <w:rPr>
          <w:rFonts w:ascii="Times New Roman" w:eastAsia="Times New Roman" w:hAnsi="Times New Roman" w:cs="Albany AMT" w:hint="eastAsia"/>
          <w:bCs/>
          <w:sz w:val="28"/>
          <w:szCs w:val="28"/>
          <w:lang w:eastAsia="ar-SA"/>
        </w:rPr>
        <w:t>этика</w:t>
      </w: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 </w:t>
      </w:r>
      <w:r w:rsidRPr="00FF5D5D">
        <w:rPr>
          <w:rFonts w:ascii="Times New Roman" w:eastAsia="Times New Roman" w:hAnsi="Times New Roman" w:cs="Albany AMT" w:hint="eastAsia"/>
          <w:bCs/>
          <w:sz w:val="28"/>
          <w:szCs w:val="28"/>
          <w:lang w:eastAsia="ar-SA"/>
        </w:rPr>
        <w:t>и</w:t>
      </w: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 </w:t>
      </w:r>
      <w:r w:rsidRPr="00FF5D5D">
        <w:rPr>
          <w:rFonts w:ascii="Times New Roman" w:eastAsia="Times New Roman" w:hAnsi="Times New Roman" w:cs="Albany AMT" w:hint="eastAsia"/>
          <w:bCs/>
          <w:sz w:val="28"/>
          <w:szCs w:val="28"/>
          <w:lang w:eastAsia="ar-SA"/>
        </w:rPr>
        <w:t>ее</w:t>
      </w: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 </w:t>
      </w:r>
      <w:r w:rsidRPr="00FF5D5D">
        <w:rPr>
          <w:rFonts w:ascii="Times New Roman" w:eastAsia="Times New Roman" w:hAnsi="Times New Roman" w:cs="Albany AMT" w:hint="eastAsia"/>
          <w:bCs/>
          <w:sz w:val="28"/>
          <w:szCs w:val="28"/>
          <w:lang w:eastAsia="ar-SA"/>
        </w:rPr>
        <w:t>философские</w:t>
      </w: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 </w:t>
      </w:r>
      <w:r w:rsidRPr="00FF5D5D">
        <w:rPr>
          <w:rFonts w:ascii="Times New Roman" w:eastAsia="Times New Roman" w:hAnsi="Times New Roman" w:cs="Albany AMT" w:hint="eastAsia"/>
          <w:bCs/>
          <w:sz w:val="28"/>
          <w:szCs w:val="28"/>
          <w:lang w:eastAsia="ar-SA"/>
        </w:rPr>
        <w:t>основания</w:t>
      </w: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. </w:t>
      </w:r>
    </w:p>
    <w:p w:rsidR="00FF5D5D" w:rsidRPr="00FF5D5D" w:rsidRDefault="00FF5D5D" w:rsidP="00FF5D5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Концепция глобального эволюционизма как основание современной научной этики.</w:t>
      </w:r>
    </w:p>
    <w:p w:rsidR="00FF5D5D" w:rsidRPr="00523B55" w:rsidRDefault="00FF5D5D" w:rsidP="00FF5D5D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</w:p>
    <w:p w:rsidR="00523B55" w:rsidRPr="00523B55" w:rsidRDefault="00523B55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Исходя из выше изложенного, можно выделить следующие виды самостоятельной работы студента:</w:t>
      </w:r>
    </w:p>
    <w:p w:rsidR="00523B55" w:rsidRPr="00523B55" w:rsidRDefault="00523B55" w:rsidP="00FF5D5D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работа с первоисточниками;</w:t>
      </w:r>
    </w:p>
    <w:p w:rsidR="00523B55" w:rsidRPr="00523B55" w:rsidRDefault="00523B55" w:rsidP="00FF5D5D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работа с учебными и научными изданиями;</w:t>
      </w:r>
    </w:p>
    <w:p w:rsidR="00523B55" w:rsidRPr="00523B55" w:rsidRDefault="00523B55" w:rsidP="00FF5D5D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работа с периодическими изданиями;</w:t>
      </w:r>
    </w:p>
    <w:p w:rsidR="00523B55" w:rsidRPr="00523B55" w:rsidRDefault="00523B55" w:rsidP="00FF5D5D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выполнение творческих заданий;</w:t>
      </w:r>
    </w:p>
    <w:p w:rsidR="00523B55" w:rsidRPr="00523B55" w:rsidRDefault="00523B55" w:rsidP="00FF5D5D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подготовка к промежуточному контролю;</w:t>
      </w:r>
    </w:p>
    <w:p w:rsidR="00523B55" w:rsidRDefault="00523B55" w:rsidP="00FF5D5D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подготовка к зачету</w:t>
      </w:r>
    </w:p>
    <w:p w:rsidR="00FF5D5D" w:rsidRPr="00523B55" w:rsidRDefault="00FF5D5D" w:rsidP="00FF5D5D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p w:rsidR="00523B55" w:rsidRPr="00523B55" w:rsidRDefault="00523B55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Проверка качества усвоения знаний в течение семестра осуществляется в устной форме</w:t>
      </w:r>
      <w:r w:rsidR="00FF5D5D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 во время занятий</w:t>
      </w: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. </w:t>
      </w:r>
    </w:p>
    <w:p w:rsidR="00523B55" w:rsidRPr="00523B55" w:rsidRDefault="00523B55" w:rsidP="00FF5D5D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</w:p>
    <w:p w:rsidR="00523B55" w:rsidRPr="00523B55" w:rsidRDefault="00523B55" w:rsidP="00FF5D5D">
      <w:pPr>
        <w:suppressAutoHyphens/>
        <w:spacing w:after="0"/>
        <w:ind w:firstLine="567"/>
        <w:jc w:val="both"/>
        <w:rPr>
          <w:rFonts w:ascii="Times New Roman" w:eastAsia="Times New Roman" w:hAnsi="Times New Roman" w:cs="Albany AMT"/>
          <w:sz w:val="28"/>
          <w:szCs w:val="24"/>
          <w:lang w:eastAsia="ar-SA"/>
        </w:rPr>
      </w:pP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самостоятельной работе над теоретическим курсом студент пользуется методическими материалами из списка основной и дополнительной литературы, материалами электронных баз данных, методических указаний, используемых в учебном процессе. Также в процессе</w:t>
      </w: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 работы магистрант занимается самостоятельным поиском материалов по вопросам практических занятий, используя результаты инициативного поиска в библиотеках и сети Интернет. Таким образом, в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процессе самостоятельной работы студенты должны продолжать развивать </w:t>
      </w:r>
      <w:r w:rsidRPr="00523B55">
        <w:rPr>
          <w:rFonts w:ascii="Times New Roman" w:eastAsia="Times New Roman" w:hAnsi="Times New Roman" w:cs="Albany AMT"/>
          <w:sz w:val="28"/>
          <w:szCs w:val="24"/>
          <w:lang w:eastAsia="ar-SA"/>
        </w:rPr>
        <w:t>способность приобретать новые знания, используя современные образовательные и информационные технологии и уже свободно демонстрировать навыки контекстной обработки информации.</w:t>
      </w:r>
    </w:p>
    <w:p w:rsidR="00523B55" w:rsidRPr="00523B55" w:rsidRDefault="00523B55" w:rsidP="00FF5D5D">
      <w:pPr>
        <w:suppressAutoHyphens/>
        <w:spacing w:after="0"/>
        <w:ind w:firstLine="567"/>
        <w:jc w:val="both"/>
        <w:rPr>
          <w:rFonts w:ascii="Times New Roman" w:eastAsia="Times New Roman" w:hAnsi="Times New Roman" w:cs="Albany AMT"/>
          <w:sz w:val="28"/>
          <w:szCs w:val="24"/>
          <w:lang w:eastAsia="ar-SA"/>
        </w:rPr>
      </w:pP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Каждому обучающемуся обеспечен доступ к электронно-библиотечным системам (ЭБС), содержащим издания по основным разделам дисциплины. Электронно-библиотечная система СФУ обеспечивает возможность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индивидуального доступа для каждого обучающегося из любой точки, в которой имеется доступ к сети Интернет. Студентам обеспечена возможность свободного доступа к фондам учебно-методической документации и интернет ресурсам. Студентам предоставлены условия и возможности работы в режиме on-line с зарубежными и отечественными лицензионными информационными базами данных.</w:t>
      </w:r>
    </w:p>
    <w:p w:rsidR="00523B55" w:rsidRPr="00523B55" w:rsidRDefault="00523B55" w:rsidP="00FF5D5D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23B55" w:rsidRPr="00523B55" w:rsidRDefault="00FF5D5D" w:rsidP="00FF5D5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23B55" w:rsidRPr="0052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ПРИМЕНЕНИЯ КРЕДИТО-РЕЙТИНГОВОЙ СИСТЕМЫ</w:t>
      </w:r>
    </w:p>
    <w:p w:rsidR="00523B55" w:rsidRPr="00523B55" w:rsidRDefault="00523B55" w:rsidP="00FF5D5D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B55" w:rsidRPr="00523B55" w:rsidRDefault="00523B55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В соответствии с «Положением об организации учебного процесса в Сибирском федеральном в Сибирском федеральном университете с использованием зачетных единиц (кредитов) и балльно-рейтинговой системы» организация учебного процесса с использованием системы зачетных единиц (з.е.) и балльно-рейтинговой системы (БРС) характеризуется следующими особенностями:</w:t>
      </w:r>
    </w:p>
    <w:p w:rsidR="00523B55" w:rsidRPr="00523B55" w:rsidRDefault="00523B55" w:rsidP="00FF5D5D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использование Европейской системы переноса и накопления зачетных единиц (кредитов ECTS) и БРС для оценки успешности освоения студентами учебных дисциплин;</w:t>
      </w:r>
    </w:p>
    <w:p w:rsidR="00523B55" w:rsidRPr="00523B55" w:rsidRDefault="00523B55" w:rsidP="00FF5D5D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использование основных инструментов ECTS: Учебного договора «Learning agreement», программы курсов «Course Catalogue», зачетной книжки «Transcript of Records»;</w:t>
      </w:r>
    </w:p>
    <w:p w:rsidR="00523B55" w:rsidRPr="00523B55" w:rsidRDefault="00523B55" w:rsidP="00FF5D5D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полная обеспеченность учебного процесса всеми необходимыми методическими материалами в печатной и электронной формах: учебниками, методическими пособиями, учебно-электронными материалами, доступом к локальным и глобальным сетевым образовательным ресурсам;</w:t>
      </w:r>
    </w:p>
    <w:p w:rsidR="00523B55" w:rsidRPr="00523B55" w:rsidRDefault="00523B55" w:rsidP="00FF5D5D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вовлечение в учебный процесс академических консультантов (тьюторов), содействующих студентам в формировании индивидуального учебного плана и контролирующих регистрацию учебных достижений;</w:t>
      </w:r>
    </w:p>
    <w:p w:rsidR="00523B55" w:rsidRPr="00523B55" w:rsidRDefault="00523B55" w:rsidP="00FF5D5D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личное участие каждого студента в формировании своего индивидуального учебного плана на основе большой свободы выбора дисциплин.</w:t>
      </w:r>
    </w:p>
    <w:p w:rsidR="00523B55" w:rsidRPr="00523B55" w:rsidRDefault="00523B55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Трудоемкость всех видов учебной работы в планах бакалавров устанавливается в з.е., как правило, 1 з.е. = 36 академическим часам общей трудоемкости или 27 астрономическим часам. </w:t>
      </w:r>
    </w:p>
    <w:p w:rsidR="00523B55" w:rsidRPr="00523B55" w:rsidRDefault="00523B55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Таким образом, зачетная единица (кредит) является условным параметром, рассчитываемым на основе реалистичных экспертных оценок совокупных трудозатрат среднего студента, необходимых для достижения </w:t>
      </w: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lastRenderedPageBreak/>
        <w:t>целей обучения. Зачетные единицы (кредиты) назначаются всем образовательным компонентам учебного плана.</w:t>
      </w:r>
    </w:p>
    <w:p w:rsidR="00523B55" w:rsidRPr="00523B55" w:rsidRDefault="00523B55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Трудоемкость дисциплины учебного плана представляется суммой трудоемкостей всех оцениваемых видов учебной работы.</w:t>
      </w:r>
    </w:p>
    <w:p w:rsidR="00523B55" w:rsidRPr="00523B55" w:rsidRDefault="00523B55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Трудоемкости могут выражаться в зачетных единицах (кредитах), а также в %  и/или долях общей трудоемкости.</w:t>
      </w:r>
    </w:p>
    <w:p w:rsidR="00523B55" w:rsidRPr="00523B55" w:rsidRDefault="00523B55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Максимальное количество баллов, которое студент может набрать за текущую и промежуточную аттестации по дисциплине в семестре распределяется в пропорции:</w:t>
      </w:r>
    </w:p>
    <w:p w:rsidR="00523B55" w:rsidRPr="00523B55" w:rsidRDefault="00523B55" w:rsidP="00FF5D5D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текущая работа </w:t>
      </w: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ab/>
        <w:t xml:space="preserve">          –    50 % (баллов);</w:t>
      </w:r>
    </w:p>
    <w:p w:rsidR="00523B55" w:rsidRPr="00523B55" w:rsidRDefault="00523B55" w:rsidP="00FF5D5D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итоговая аттестация </w:t>
      </w: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ab/>
        <w:t xml:space="preserve"> –    50 % (баллов).</w:t>
      </w:r>
    </w:p>
    <w:p w:rsidR="00523B55" w:rsidRPr="00523B55" w:rsidRDefault="00523B55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Таблица трудоемкости модулей и видов учебной работы в относительных единицах приведена в Приложении 3. Трудоемкость по модулям распределена неравномерно в связи с их ролью при формировании компетенций и временем, отводимом на обучение. </w:t>
      </w:r>
    </w:p>
    <w:p w:rsidR="00FF5D5D" w:rsidRPr="00FF5D5D" w:rsidRDefault="00FF5D5D" w:rsidP="00FF5D5D">
      <w:pPr>
        <w:spacing w:after="0"/>
        <w:ind w:left="567" w:firstLine="709"/>
        <w:jc w:val="both"/>
        <w:rPr>
          <w:rFonts w:ascii="Times New Roman" w:eastAsia="Times New Roman" w:hAnsi="Times New Roman" w:cs="Albany AMT"/>
          <w:b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b/>
          <w:sz w:val="28"/>
          <w:szCs w:val="28"/>
          <w:lang w:eastAsia="ar-SA"/>
        </w:rPr>
        <w:t>По отдельным видам трудоемкость распределена следующим образом:</w:t>
      </w:r>
    </w:p>
    <w:p w:rsidR="00FF5D5D" w:rsidRPr="00FF5D5D" w:rsidRDefault="00FF5D5D" w:rsidP="00FF5D5D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sz w:val="28"/>
          <w:szCs w:val="28"/>
          <w:lang w:eastAsia="ar-SA"/>
        </w:rPr>
        <w:t>28% - посещение лекций;</w:t>
      </w:r>
    </w:p>
    <w:p w:rsidR="00FF5D5D" w:rsidRPr="00FF5D5D" w:rsidRDefault="00FF5D5D" w:rsidP="00FF5D5D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sz w:val="28"/>
          <w:szCs w:val="28"/>
          <w:lang w:eastAsia="ar-SA"/>
        </w:rPr>
        <w:t>12% - творческое задание;</w:t>
      </w:r>
    </w:p>
    <w:p w:rsidR="00FF5D5D" w:rsidRPr="00FF5D5D" w:rsidRDefault="00FF5D5D" w:rsidP="00FF5D5D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sz w:val="28"/>
          <w:szCs w:val="28"/>
          <w:lang w:eastAsia="ar-SA"/>
        </w:rPr>
        <w:t>10% - промежуточный контроль;</w:t>
      </w:r>
    </w:p>
    <w:p w:rsidR="00FF5D5D" w:rsidRPr="00FF5D5D" w:rsidRDefault="00FF5D5D" w:rsidP="00FF5D5D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sz w:val="28"/>
          <w:szCs w:val="28"/>
          <w:lang w:eastAsia="ar-SA"/>
        </w:rPr>
        <w:t>50% - сдача зачета.</w:t>
      </w:r>
    </w:p>
    <w:p w:rsidR="00FF5D5D" w:rsidRPr="00FF5D5D" w:rsidRDefault="00FF5D5D" w:rsidP="00FF5D5D">
      <w:pPr>
        <w:spacing w:after="0"/>
        <w:ind w:left="567"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Учитывая, что трудоемкость текущей работы составляет  50 %,  каждому виду учебной работы присваивается следующая максимальная относительная оценка (соответствующая оценке «отлично» при общепринятой пятибалльной системе): </w:t>
      </w:r>
    </w:p>
    <w:p w:rsidR="00FF5D5D" w:rsidRPr="00FF5D5D" w:rsidRDefault="00FF5D5D" w:rsidP="00FF5D5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sz w:val="28"/>
          <w:szCs w:val="28"/>
          <w:lang w:eastAsia="ar-SA"/>
        </w:rPr>
        <w:t>посещение и работа на одной лекции – 4%;</w:t>
      </w:r>
    </w:p>
    <w:p w:rsidR="00FF5D5D" w:rsidRPr="00FF5D5D" w:rsidRDefault="00FF5D5D" w:rsidP="00FF5D5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sz w:val="28"/>
          <w:szCs w:val="28"/>
          <w:lang w:eastAsia="ar-SA"/>
        </w:rPr>
        <w:t>промежуточный контроль – 10%;</w:t>
      </w:r>
    </w:p>
    <w:p w:rsidR="00FF5D5D" w:rsidRPr="00FF5D5D" w:rsidRDefault="00FF5D5D" w:rsidP="00FF5D5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sz w:val="28"/>
          <w:szCs w:val="28"/>
          <w:lang w:eastAsia="ar-SA"/>
        </w:rPr>
        <w:t>творческое задание – 12%</w:t>
      </w:r>
    </w:p>
    <w:p w:rsidR="00FF5D5D" w:rsidRPr="00FF5D5D" w:rsidRDefault="00FF5D5D" w:rsidP="00FF5D5D">
      <w:pPr>
        <w:spacing w:after="0"/>
        <w:ind w:left="567"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sz w:val="28"/>
          <w:szCs w:val="28"/>
          <w:lang w:eastAsia="ar-SA"/>
        </w:rPr>
        <w:t>В зависимости от качества выполнения того или иного вида работы, отмечаются колебания оценки, которые отражаются виде рейтинга.</w:t>
      </w:r>
    </w:p>
    <w:p w:rsidR="00FF5D5D" w:rsidRPr="00FF5D5D" w:rsidRDefault="00FF5D5D" w:rsidP="00FF5D5D">
      <w:pPr>
        <w:spacing w:after="0"/>
        <w:ind w:left="567"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sz w:val="28"/>
          <w:szCs w:val="28"/>
          <w:lang w:eastAsia="ar-SA"/>
        </w:rPr>
        <w:t>Определение рейтинга в относительных единицах:</w:t>
      </w:r>
    </w:p>
    <w:p w:rsidR="00FF5D5D" w:rsidRPr="00FF5D5D" w:rsidRDefault="00FF5D5D" w:rsidP="00FF5D5D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sz w:val="28"/>
          <w:szCs w:val="28"/>
          <w:lang w:eastAsia="ar-SA"/>
        </w:rPr>
        <w:t>посещение и работа на одной лекции. Оценка «отлично» соответствует 4%, «хорошо» - 3%, «удовлетворительно» - 1.8%;</w:t>
      </w:r>
    </w:p>
    <w:p w:rsidR="00FF5D5D" w:rsidRPr="00FF5D5D" w:rsidRDefault="00FF5D5D" w:rsidP="00FF5D5D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sz w:val="28"/>
          <w:szCs w:val="28"/>
          <w:lang w:eastAsia="ar-SA"/>
        </w:rPr>
        <w:t>промежуточный контроль. Оценка «отлично» соответствует 10%, «хорошо» - 7,5%, «удовлетворительно» - 5%;</w:t>
      </w:r>
    </w:p>
    <w:p w:rsidR="00FF5D5D" w:rsidRPr="00FF5D5D" w:rsidRDefault="00FF5D5D" w:rsidP="00FF5D5D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FF5D5D">
        <w:rPr>
          <w:rFonts w:ascii="Times New Roman" w:eastAsia="Times New Roman" w:hAnsi="Times New Roman" w:cs="Albany AMT"/>
          <w:sz w:val="28"/>
          <w:szCs w:val="28"/>
          <w:lang w:eastAsia="ar-SA"/>
        </w:rPr>
        <w:t>творческое задание. Оценка «отлично» соответствует 12%, «хорошо» -  9%, «удовлетворительно» - 7%.</w:t>
      </w:r>
    </w:p>
    <w:p w:rsidR="00523B55" w:rsidRPr="00523B55" w:rsidRDefault="00523B55" w:rsidP="00FF5D5D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B55" w:rsidRPr="00523B55" w:rsidRDefault="00FF5D5D" w:rsidP="00FF5D5D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523B55" w:rsidRPr="0052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ПРОВЕДЕНИЯ ПРОМЕЖУТОЧНОЙ И ИТОГОВОЙ АТТЕСТАЦИИ ПО ДИСЦИПЛИНЕ</w:t>
      </w:r>
    </w:p>
    <w:p w:rsidR="00523B55" w:rsidRPr="00523B55" w:rsidRDefault="00523B55" w:rsidP="00FF5D5D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B55" w:rsidRPr="00523B55" w:rsidRDefault="00523B55" w:rsidP="00FF5D5D">
      <w:pPr>
        <w:suppressAutoHyphens/>
        <w:spacing w:after="0"/>
        <w:ind w:firstLine="567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Промежуточный контроль проводится один раз. Он проводится в форме коллоквиума, который представляет собой устное собеседование. Формы коллоквиума в зависимости от уровня студента: индивидуальное собеседование, организация дискуссии по узловой проблеме дисциплины. Также возможна письменная работа: творческая или ответы на контрольные вопросы.</w:t>
      </w:r>
    </w:p>
    <w:p w:rsidR="00523B55" w:rsidRPr="00523B55" w:rsidRDefault="00523B55" w:rsidP="00FF5D5D">
      <w:pPr>
        <w:suppressAutoHyphens/>
        <w:spacing w:after="0"/>
        <w:ind w:firstLine="567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Итоговая аттестация по дисциплине предполагает устный зачет, на котором проверяется: усвоение теоретического материала дисциплины; усвоение базовых понятий дисциплины; умение использовать полученные знания применительно к биологической науке. </w:t>
      </w:r>
    </w:p>
    <w:p w:rsidR="00523B55" w:rsidRPr="00523B55" w:rsidRDefault="00523B55" w:rsidP="00FF5D5D">
      <w:pPr>
        <w:suppressAutoHyphens/>
        <w:spacing w:after="0"/>
        <w:ind w:left="-567" w:right="-6" w:firstLine="54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p w:rsidR="00523B55" w:rsidRPr="00523B55" w:rsidRDefault="00523B55" w:rsidP="00FF5D5D">
      <w:pPr>
        <w:suppressAutoHyphens/>
        <w:spacing w:after="0"/>
        <w:ind w:left="-567" w:right="-6" w:firstLine="54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Контрольные вопросы</w:t>
      </w:r>
    </w:p>
    <w:p w:rsidR="00523B55" w:rsidRPr="00523B55" w:rsidRDefault="00523B55" w:rsidP="00FF5D5D">
      <w:pPr>
        <w:suppressAutoHyphens/>
        <w:spacing w:after="0"/>
        <w:ind w:left="-567" w:right="-6" w:firstLine="54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Специфика философского знания и его функции.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contextualSpacing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Исторические формы взаимодействия философии и науки.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Место и роль философии в научном познании Онтологическое представление об объекте и выбор познавательной стратегии: анализ различных концепций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Гносеология как категориальная схема, характеризующая познавательные процедуры и их результат.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Познание как способ бытия человека и его виды. Социокультурная природа познания.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Философская проблема научного знания. Знание и информация.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Истина как модус существования знания. Эволюция концепций понимания истины и ее критериев.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Понятие науки. Специфика научного познания.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Структура научного знания: Эмпирический, теоретический и метатеоретический уровни и их формы.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Динамика научного знания: взаимодействие оснований науки и ее структурных компонентов.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Теоретические модели в естествознании как элемент внутренней организации теории.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«Парадигма» Т. Куна и «научно-исследовательская программа» И. Лакатоса как надтеоретические образования.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Возникновение естествознания: историко-философский анализ проблемы.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Рождение экспериментального естествознания в Новое время.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lastRenderedPageBreak/>
        <w:t>Научная картина мира как метатеория, ее онтологические и методологические аспекты, функции в системной организации познания и научного мировоззрения.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Исторические типы научной картины мира: механистическая, электромагнитная, квантово-реляционная, синергетическая.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Исторические типы научной картины мира: классическая, неклассическая и постнеклассическая.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 xml:space="preserve">Проблема единства мира в философской онтологии. </w:t>
      </w:r>
      <w:r w:rsidRPr="00523B55">
        <w:rPr>
          <w:rFonts w:ascii="Times New Roman" w:eastAsia="Times New Roman" w:hAnsi="Times New Roman" w:cs="Albany AMT"/>
          <w:bCs/>
          <w:iCs/>
          <w:sz w:val="28"/>
          <w:szCs w:val="28"/>
          <w:lang w:eastAsia="ar-SA"/>
        </w:rPr>
        <w:t>Отличия онтологической и естественнонаучной картин мира.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>Системность организации процессов и явлений как основа единства философской и естественнонаучной картин мира.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>Эволюция понятий материя, движение, пространство и время в философии и естествознании.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Принцип развития в биологии. Современные представления об эволюции. 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Дискуссии по проблемам причинности: от Д. Юма до К. Поппера. </w:t>
      </w:r>
      <w:r w:rsidRPr="00523B55">
        <w:rPr>
          <w:rFonts w:ascii="Times New Roman" w:eastAsia="Times New Roman" w:hAnsi="Times New Roman" w:cs="Albany AMT"/>
          <w:bCs/>
          <w:iCs/>
          <w:sz w:val="28"/>
          <w:szCs w:val="28"/>
          <w:lang w:eastAsia="ar-SA"/>
        </w:rPr>
        <w:t>Детерминация биологических систем.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Противоречие между классической термодинамикой и эволюционной биологией и концепция самоорганизации.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Синергетика как синтез системного и эволюционного подходов.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Глобальный эволюционизм как основа современного естествознания.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>Проблема возникновения жизни и многообразия ее форм.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Место биологии в современной системе наук. Влияние биологии на стиль научного мышления на пороге XX века.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Учение о ноосфере: истоки и современное состояние. 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iCs/>
          <w:sz w:val="28"/>
          <w:szCs w:val="28"/>
          <w:lang w:eastAsia="ar-SA"/>
        </w:rPr>
        <w:t>Определение места и роли человека в системе «природа-общество-человек».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Постмодернистское отрицание истины в науке и квантовое естествознание.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Связь социальных и внутринаучных ценностей и их роль в достижении истинного знания. Крити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softHyphen/>
        <w:t>ка и конвенция как основы истинности знания.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Проблема объективности знания в современном естествознании.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Взаимодействие науки и нравственности. Новые этические проблемы науки в 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val="en-US" w:eastAsia="ar-SA"/>
        </w:rPr>
        <w:t>XXI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 веке.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Социальная и профессиональная ответственность ученого. Понятие этоса науки.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Наука и техника: сциентистские и антисциентистские трактовки науки.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 w:hint="eastAsia"/>
          <w:bCs/>
          <w:sz w:val="28"/>
          <w:szCs w:val="28"/>
          <w:lang w:eastAsia="ar-SA"/>
        </w:rPr>
        <w:t>Экологическая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 </w:t>
      </w:r>
      <w:r w:rsidRPr="00523B55">
        <w:rPr>
          <w:rFonts w:ascii="Times New Roman" w:eastAsia="Times New Roman" w:hAnsi="Times New Roman" w:cs="Albany AMT" w:hint="eastAsia"/>
          <w:bCs/>
          <w:sz w:val="28"/>
          <w:szCs w:val="28"/>
          <w:lang w:eastAsia="ar-SA"/>
        </w:rPr>
        <w:t>этика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 </w:t>
      </w:r>
      <w:r w:rsidRPr="00523B55">
        <w:rPr>
          <w:rFonts w:ascii="Times New Roman" w:eastAsia="Times New Roman" w:hAnsi="Times New Roman" w:cs="Albany AMT" w:hint="eastAsia"/>
          <w:bCs/>
          <w:sz w:val="28"/>
          <w:szCs w:val="28"/>
          <w:lang w:eastAsia="ar-SA"/>
        </w:rPr>
        <w:t>и</w:t>
      </w: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 концепция глобального эволюционизма как основания современной научной этики (антропный принцип).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lastRenderedPageBreak/>
        <w:t>Оценка современных биологических исследований: позитивные перспективы для человека или угроза его существованию и идентичности.</w:t>
      </w:r>
    </w:p>
    <w:p w:rsidR="00523B55" w:rsidRPr="00523B55" w:rsidRDefault="00523B55" w:rsidP="00FF5D5D">
      <w:pPr>
        <w:numPr>
          <w:ilvl w:val="0"/>
          <w:numId w:val="30"/>
        </w:numPr>
        <w:suppressAutoHyphens/>
        <w:spacing w:after="0"/>
        <w:ind w:right="-6"/>
        <w:jc w:val="both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Ценностно-этическое измерение науки. Проблема свободы науки от ценностей. Взаимосвязь внутринаучных и социальных ценностей.</w:t>
      </w:r>
    </w:p>
    <w:p w:rsidR="00523B55" w:rsidRPr="00523B55" w:rsidRDefault="00523B55" w:rsidP="00FF5D5D">
      <w:pPr>
        <w:tabs>
          <w:tab w:val="right" w:leader="dot" w:pos="9911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</w:pPr>
    </w:p>
    <w:p w:rsidR="00523B55" w:rsidRPr="00523B55" w:rsidRDefault="00FF5D5D" w:rsidP="00FF5D5D">
      <w:pPr>
        <w:suppressAutoHyphens/>
        <w:spacing w:after="0"/>
        <w:ind w:firstLine="709"/>
        <w:jc w:val="both"/>
        <w:rPr>
          <w:rFonts w:ascii="Times New Roman" w:eastAsia="Times New Roman" w:hAnsi="Times New Roman" w:cs="Albany AMT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Albany AMT"/>
          <w:b/>
          <w:caps/>
          <w:sz w:val="28"/>
          <w:szCs w:val="28"/>
          <w:lang w:eastAsia="ar-SA"/>
        </w:rPr>
        <w:t>9</w:t>
      </w:r>
      <w:r w:rsidR="00523B55" w:rsidRPr="00523B55">
        <w:rPr>
          <w:rFonts w:ascii="Times New Roman" w:eastAsia="Times New Roman" w:hAnsi="Times New Roman" w:cs="Albany AMT"/>
          <w:b/>
          <w:caps/>
          <w:sz w:val="28"/>
          <w:szCs w:val="28"/>
          <w:lang w:eastAsia="ar-SA"/>
        </w:rPr>
        <w:t>. Основная и дополнительная литература, информационные ресурсы</w:t>
      </w:r>
      <w:r w:rsidR="00523B55" w:rsidRPr="00523B55">
        <w:rPr>
          <w:rFonts w:ascii="Times New Roman" w:eastAsia="Times New Roman" w:hAnsi="Times New Roman" w:cs="Albany AMT"/>
          <w:b/>
          <w:caps/>
          <w:sz w:val="28"/>
          <w:vertAlign w:val="superscript"/>
          <w:lang w:eastAsia="ar-SA"/>
        </w:rPr>
        <w:footnoteReference w:id="3"/>
      </w:r>
    </w:p>
    <w:p w:rsidR="00523B55" w:rsidRPr="00523B55" w:rsidRDefault="00523B55" w:rsidP="00FF5D5D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p w:rsidR="00523B55" w:rsidRPr="00523B55" w:rsidRDefault="00523B55" w:rsidP="00FF5D5D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Основная:</w:t>
      </w:r>
    </w:p>
    <w:p w:rsidR="00523B55" w:rsidRPr="00523B55" w:rsidRDefault="00523B55" w:rsidP="00FF5D5D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Баксанский, О. Е. Нанотехнологии, биомедицина, философия образования в зеркале междисциплинарного контекста : учебное пособие / О. Е.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Баксанский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, Е. Н. Гнатик, Е. Н. Кучер. - Москва : URSS : ЛИБРОКОМ, 2010. - 222 с. (3 экз)</w:t>
      </w:r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Борзенков, В. Г.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эволюции: на пути к новому синтезу / В. Г. Борзенков // </w:t>
      </w: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Высшее образование в России. - 2009. - № 7. – С. 130 – 138. –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hyperlink r:id="rId10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://elibrary.ru/download/37010934.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Денискин, С. А. Методологические перспективы концептуализации живого в естествознании и философии / С. А. Денискин // Вестник Челябинского государственного университета. - 2008. - № 14. - С. 109 – 116. –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hyperlink r:id="rId11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://elibrary.ru/downloads/12650124.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Зеленов, Л. А. </w:t>
      </w:r>
      <w:hyperlink r:id="rId12" w:history="1"/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философи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: учеб. пособие / Л. А. Зеленов, А. А. Владимиров, В. А. Щуров. – М. : Флинта ; М. :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а, 2008. - 472 с. (2 экз)</w:t>
      </w:r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Ивин, И. И. Проблема понимания природы и понятие детерминизма / И. И. Ивин // Эпистемология и философия науки. - 2008. - Т. 15. - № 1. - С. 15 – 33. –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hyperlink r:id="rId13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://elibrary.ru/download/97770821.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и философия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: учебно-методическое пособие / В. А. Устюгов, М. А. Петров и др. ; отв. ред. В. И. Кудашов ; Сиб. федерал. ун-т. - Красноярск : СФУ, 2012. - 384 с. – Режим доступа : </w:t>
      </w:r>
      <w:hyperlink r:id="rId14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http://lib2.sfu-kras.ru/elib/b87/i-388543.pdf</w:t>
        </w:r>
      </w:hyperlink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 экз).</w:t>
      </w:r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История и философия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науки (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Философи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я науки) : учебное пособие / под ред.: Ю. В. Крянев, Л. Е. Моторина. - 2-е изд., перераб. и доп. – М. : Альфа-М : ИНФРА-М, 2011. - 414 с. (2 экз)</w:t>
      </w:r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Канке, В. А. Философия математики, физики, химии, биологии : учебное пособие / В. А. Канке. – М. : КНОРУС, 2011. – 368 с. – Режим доступа : </w:t>
      </w:r>
      <w:hyperlink r:id="rId15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http://www.book.ru/book/900468</w:t>
        </w:r>
      </w:hyperlink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Карпин, В. А. Введение в философию биологии и медицины / В. А. Карпин // Вестник новых медицинских технологий. – 2010. – Т. ХVII. - № 1. – С. 11 – 13. -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hyperlink r:id="rId16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://elibrary.ru/download/46251809.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Клягин, Н. В. Современная научная картина мира : Учеб. пособие / Н.В. Клягин. – М. : Университетская книга, Логос, 2012. – 264 с. – Режим доступа : </w:t>
      </w:r>
      <w:hyperlink r:id="rId17" w:history="1">
        <w:r w:rsidRPr="00523B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http://www.book.ru/book/904932</w:t>
        </w:r>
      </w:hyperlink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Куликов, С. Б. К вопросу о понимании времени в современной философии естествознания / С. Б. Куликов // Философия науки. – 2009. - № 3 (42). – С. 89 – 99. – Режим доступа : </w:t>
      </w:r>
      <w:hyperlink r:id="rId18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://elibrary.ru/download/20175759.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Лешкевич, Т. Г. Концепции современного естествознания: социогуманитарная интерпретация специфики современной науки : Учебное пособие / Т.Г. Лешкевич. – М. : НИЦ Инфра-М, 2013. - 335 с.</w:t>
      </w: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r w:rsidRPr="00523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9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http://www.znanium.com</w:t>
        </w:r>
      </w:hyperlink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Многомерность истины / под ред. А. А. Горелов, М. М. Новоселов. – М. : ИФРАН, 2008. – 215 с. (2 экз)</w:t>
      </w:r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 науки : учебник / В. П. Кохановский, Т. Г. Лешкевич, Т. П. Матяш, Т. Б. Фатхи. - Ростов н/Д. : Феникс, 2010. – 603 с. (1 экз)</w:t>
      </w:r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Параев, В. В. Философский аспект проблемы происхождения и эволюции жизни / В. В. Параев, В. И Молчанов, Э. А. Еганов // Философия науки. - 2009. - Т. 42. - № 3. - С. 140 - 165. –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hyperlink r:id="rId20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://elibrary.ru/download/13056287.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Рузавин, Г. И. Синергетика и сложноорганизованные системы / Г. И. Рузавин // Эпистемология и философия науки. - 2008. - Т. 15. - № 1. - С. 100 – 116. –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hyperlink r:id="rId21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://elibrary.ru/download/99937875.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Рузавин, Г.И. Концепции современного естествознания : учебник / Г.И. Рузавин. – М. : Проспект, 2010. – 268 с. – Режим доступа : </w:t>
      </w:r>
      <w:hyperlink r:id="rId22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http://www.book.ru/view/259351</w:t>
        </w:r>
      </w:hyperlink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Современные философские проблемы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естественных, технических и социально-гуманитарных наук : учебник / под ред. В. В. Миронов. – М. : Гардарики, 2007. - 639 с. (5 экз)</w:t>
      </w:r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Ушаков, Е. В. Введение в философию и методологию науки : учебник / Е. В. Ушаков. – М. : Издательство «Экзамен», 2009. – 528 с. (1 экз)</w:t>
      </w:r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Хачатрян, А. А. К вопросу о взаимоотношении биологии и философии биологии / А. А. Хачатрян // Ученые записки Казанской государственной академии ветеринарной медицины им. Н.Э. Баумана. - 2010. -  № 202. - С. 361 – 366. - Режим доступа : </w:t>
      </w:r>
      <w:hyperlink r:id="rId23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://elibrary.ru/download/34828774.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Хачатрян, А. А. Проблема детерминизма в современной биологии / А. А. Хачатрян // Ученые записки Казанской государственной академии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ветеринарной медицины им. Н.Э. Баумана. - 2010. - № 202. - С.  366 – 371. - Режим доступа : </w:t>
      </w:r>
      <w:hyperlink r:id="rId24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://elibrary.ru/download/12342507.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Шулевский, Н. Б. Исторические типы взаимодействия естествознания и обществознания / </w:t>
      </w: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Н.Б. Шулевский // Наука и образование: хозяйство и экономика; предпринимательство; право и управление. - 2010. - № 6. - С. 56-78. -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hyperlink r:id="rId25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://elibrary.ru/download/15558755.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1"/>
        </w:numPr>
        <w:tabs>
          <w:tab w:val="clear" w:pos="360"/>
          <w:tab w:val="num" w:pos="142"/>
          <w:tab w:val="num" w:pos="720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Щавелёв, С. П. Этика и психология науки. Дополнительные главы курса истории и философии науки : учеб. пособие / С. П. Щавелёв. - 2-е изд., стереотип. - М.: ФЛИНТА, 2011. - 308 с.</w:t>
      </w: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r w:rsidRPr="00523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6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http://www.znanium.com</w:t>
        </w:r>
      </w:hyperlink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3B55" w:rsidRPr="00523B55" w:rsidRDefault="00523B55" w:rsidP="00FF5D5D">
      <w:pPr>
        <w:tabs>
          <w:tab w:val="num" w:pos="720"/>
        </w:tabs>
        <w:suppressAutoHyphens/>
        <w:spacing w:after="0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B55" w:rsidRPr="00523B55" w:rsidRDefault="00523B55" w:rsidP="00FF5D5D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Albany AMT"/>
          <w:sz w:val="28"/>
          <w:szCs w:val="28"/>
          <w:lang w:eastAsia="ar-SA"/>
        </w:rPr>
        <w:t>Дополнительная :</w:t>
      </w:r>
    </w:p>
    <w:p w:rsidR="00523B55" w:rsidRPr="00523B55" w:rsidRDefault="00523B55" w:rsidP="00FF5D5D">
      <w:pPr>
        <w:suppressAutoHyphens/>
        <w:spacing w:after="0"/>
        <w:ind w:left="28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Абрамова, Н. Т. Открытый характер знания: опыт и умения, поиски идентичности  / Н. Т. Абрамова // Философия науки. – 2004. - Вып. 10. - С. 189-203. 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Ардашкин, И. Б. Проблема в системе философских оснований научной модели естествознания / И. Б. Ардашкин // Известия Томского политехнического университета. - 2009. - Т. 315. - № 6. – С. 81 – 85. – Режим доступа : </w:t>
      </w:r>
      <w:hyperlink r:id="rId27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://elibrary.ru/download/10058724.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Аронова, Е. А. Иммунитет: теория, философия и эксперимент : очерки из истории иммунологии XX века / Е. А. Аронова ; Российская академия наук Институт истории естествознания и техники им. С.И. Вавилова. – М. : УРСС; М. : КомКнига, 2006. - 156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Борзенков, В. Г. Категория «жизнь» в науке ХХ века / В. Г. Борзенков // Высшее образование в России. - 2007. - № 5. - С. 98 - 105.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Буданов, В. Г. «Концепции современного естествознания» и «Философия науки» - к взаимодействию учебных дисциплин / В. Г. Буданов // Эпистемология и философия науки. – 2007. - Т. </w:t>
      </w:r>
      <w:r w:rsidRPr="00523B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XII</w:t>
      </w: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- № 2. – С. 75 – 90. –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hyperlink r:id="rId28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://elibrary.ru/download/63022439.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Бучило, Н. Ф. История и философия науки : учебное пособие / Н. Ф. Бучило, И. А. Исаев. – М. : Проспект, 2011. – 432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Венцковский, Л. Э. Философские проблемы развития науки / Л. Э. Венцковский. – М. : Наука, 1982. – 190 с.</w:t>
      </w:r>
    </w:p>
    <w:p w:rsidR="00523B55" w:rsidRPr="00523B55" w:rsidRDefault="00836311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29" w:history="1"/>
      <w:r w:rsidR="00523B55"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Вернадский, В. И. Научная мысль как планетное явление / В.И. Вернадский; Ред. А.Л. Яншин. - М. : Наука, 1991. - 270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Гайденко, П. П. История новоевропейской философии в её связи с наукой / П. П. Гайденко. - М. : ПЕРСЭ, СПБ.: Университетская книга, 2000. – 455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Гайденко, П. П. Научная рациональность и философский разум / П. П. Гайденко – М. : Прогресс-Традиция, 2003. – 521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Гайденко, П. П. Эволюция понятия науки. Становление и развитие первых научных программ / П. П. Гайденко. ─ М. : Наука, 1987. ─ 586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Гачев, Г. Д. Гуманитарный комментарий к физике и химии. Диалог между науками о природе и о человеке : монография / Г. Д.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Гачев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 : Логос, 2003. - 510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Иванов, А. В. Университетские лекции по метафизике / А. В. Иванов, В. В.  Миронов. - М. : Современные тетради, 2004.  - 648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Идея эволюции в биологии и культуре / отв. ред. О.Е. Баксанский, И.К. Лисеев. – М. : «Канон+» РООИ «Реабилитация», 2011. – 640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Ильин, В. В. Философия : учеб. В 2-х т. Т. 1. Метафилософия. Онтология. Гносеология. Эпистемология  / В. В. Ильин. - Ростов н / Д. : Феникс, 2006. – 832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и методология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и: феномен специализированного познания : учеб. пособие ; под ред. Б. И. Липский. – СПб. : СпбГУ, 2004. - 437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Карпинская, Р. С. Философия природы: коэволюционная стратегия / Р. С. Карпинская, И. К. Лисеев, А. П. Огурцов. - М. : Интерпракс, 1995. – 350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Князева, Е. Н. Антропный принцип в синергетике / Е. Н. Князева, С. П. Курдюмов  // Вопросы философии. - 1997. - № 3. - С. 62-79.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Князева, Е. Н. Синергетика как новое мировидение: диалог с  И. Пригожиным / Е. Н. Князева, С. П. Курдюмов // Вопросы философии. - 1992. - № 12. - С. 3-20.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142"/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Котенко, В. П. История и философия классической науки / В. П. Котенко - М. : Академический проект, 2005. – 474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Кохановский, В. П.  Философия науки: учебное пособие / В. П. Кохановский, В. И. Пржиленский, Е. А. Сергодеева. – М. – Ростов н / Д: ИКЦ МарТ, 2008. – 496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Кроль, Дж.</w:t>
      </w:r>
      <w:hyperlink r:id="rId30" w:history="1"/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Философская основа эволюции : перевод с англ. / Д. Кроль ; под ред. П. П. Соколова. - Изд. 2-е. – М. : УРСС ; М. : Издательство ЛКИ, 2007. - 188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Кун, Т. Структура научных революций / Т. Кун. -  пер с англ. – М. : ООО «Издательство АСТ»: ЗАО НПП «Ермак», 2003. - 365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Лакатос, И. Фальсификация и методология научно-исследовательских программ / И. Лакатос. -  пер с англ. – М. : ООО «Издательство АСТ»: ЗАО НПП «Ермак», 2003. - 380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Лекторский, В. А. Эпистемология классическая и неклассическая / В. А. Лекторский. ─ М. : Едиториал УРСС. ─ 2006. ─ 256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Летов, О. В. Философские проблемы биологии и медицины (Сводный реферат) / О. В. Летов // Социальные и гуманитарные науки. Отечественная и зарубежная литература. Серия 3: Философия. Реферативный журнал. - 2011. - № 1. - С. 57 - 91. 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Лешкевич, Т. Г. Философия науки: традиции и новации : учеб. пособие / Т. Г. Лешкевич. – М. : изд-во ПРИОР, 2001. – 428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Лисеев, И.К. Философия. Биология. Культура (работы разных лет) / И.К. Лисеев. – М. : ИФРАН, 2011. – 315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Ломиворотов, М.  М. Стиль мышления или парадигма как форма связи философии и естествознания / М. М. Ломиворотов // Современные проблемы науки и образования. – 2009. - № 5. - С. 154 – 158.  – Режим доступа : </w:t>
      </w:r>
      <w:hyperlink r:id="rId31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://elibrary.ru/download/1964429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6.pdf.</w:t>
        </w:r>
      </w:hyperlink>
    </w:p>
    <w:p w:rsidR="00523B55" w:rsidRPr="00523B55" w:rsidRDefault="00836311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32" w:history="1"/>
      <w:r w:rsidR="00523B55"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 В. А. История и философия науки. Основы курса : учеб. пособие / В. А. Лось. - 2-е изд. – М. : Издательско-торговая корпорация «Дашков и К», 2006. - 401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Методология биологии: новые идеи (синергетика, семиотика, коэволюция) / отв. ред. О. Е. Баксанский. – М. : Эдиториал УРСС, 2001. – 264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Микешина, Л. А. Философия науки: Современная эпистемология. Научное знание в динамике культуры. Методология научного исследования : учеб. пособие / Л. А. Микешина. – М. : Прогресс-Традиция : МПСИ : Флинта, 2005. – 464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Микешина, Л. А. Философия познания: полемические главы / Л. И. Микешина. – М. : Прогресс-Традиция, 2002. – 622 с. 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Миллс, С. теория эволюции: история возникновения, основные положения, доводы сторонников и противников / С. Миллс // пер. с англ. – М. : Эксмо, 2008. – 202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Огурцов, А.</w:t>
      </w:r>
      <w:hyperlink r:id="rId33" w:history="1"/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философи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природы / А. Огурцов // Высшее образование в России. - 2004. -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</w:t>
      </w:r>
      <w:r w:rsidRPr="0052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113-117.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Павлинов, И. Я. Концепции рациональной систематики в биологии / И. Я. Павлинов // Журнал общей биологии. – 2011. – Т. 72. - № 1. - С. 3 – 26. –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hyperlink r:id="rId34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://elibrary.ru/download/82991464.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Параев, В. В. Проблемы теории эволюции и ее парадоксы / В. В. Параев, В. И Молчанов, Э. А. Еганов // Философия науки. - 2008. - № 1 (36). - С. 129 - 149.</w:t>
      </w:r>
    </w:p>
    <w:p w:rsidR="00523B55" w:rsidRPr="00523B55" w:rsidRDefault="00836311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35" w:history="1"/>
      <w:r w:rsidR="00523B55"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Попков, В. И. Концепции современного естествознания : логика и методология естественных наук : учеб. пособие / В. И. Попков. - Брянск : Изд-во БГТУ, 2005. - 103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Постнеклассика: философия, наука, культура : монография / отв. ред. Л. П. Киященко, В. С. Степин. – СПб. : Издательский дом «М</w:t>
      </w:r>
      <w:r w:rsidRPr="00523B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ръ», 2009. – 672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Причинность и телеономизм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- научной парадигме / Российская академия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Институт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философи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; отв. ред.: Е. А. Мамчур, Ю. В. Сачков. – М. :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а, 2002. – 288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Системный подход в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науке / отв. ред.: И. К. Лисеев, В. Н. Садовский. – М. : Прогресс-Традиция, 2004. - 561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философские проблемы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естественных, технических и социально-гуманитарных наук : учебник / под ред. В. В. Миронова. – М. : Гардарики, 2007. - 639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Степин, В. С. Философия науки и техники / В. С. Степин, В. Г. Горохов, М. А. Розов. – М. : Гардарики, 1999. – 400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Степин, В. С. Философия науки: общие проблемы : учебник  / В. С. Степин. - М. : Гардарики, 2006. – 382 с. </w:t>
      </w:r>
    </w:p>
    <w:p w:rsidR="00523B55" w:rsidRPr="00523B55" w:rsidRDefault="00836311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36" w:history="1"/>
      <w:r w:rsidR="00523B55"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Субботин, А. Л. Концепция методологии естествознания Джона Гершеля (из истории английского индуктивизма) / А. Л. Субботин ; Российская академия наук. Институт философии. – М. : ИФ РАН, 2007. - 83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Фейерабенд, П. Избранные труды по методологии науки / П. Фейерабенд ; пер. с англ. ─ М. : Прогресс, 1986. ─ 542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Филатов, В. П. Мысленные эксперименты в науке и в философии / В. П. Филатов // Эпистемология и философия науки. – 2010. – Т. </w:t>
      </w:r>
      <w:r w:rsidRPr="00523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XXV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№ 3. – С. 5 – 15. – Режим доступа : </w:t>
      </w:r>
      <w:hyperlink r:id="rId37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://elibrary.ru/download/33708169.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Философия математики и технических наук: учеб. пособие / под общ. ред. С. А. Лебедева. — М. : Академический Проект, 2006. – 779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науки : учебное пособие для вузов / под ред. С. А. Лебедева. – 3-е изд. – М. : Академический Проект, 2006. – 736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Философия науки. Общие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познания. Методология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гуманитарных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хрестоматия : учебное пособие; ред.-сост. Л. А. Микешина ; науч. ред. Т. Г. Щедрина. – М. : Прогресс-Традиция ; М. : МПСИ; М. : Флинта, 2005. - 992 с.</w:t>
      </w:r>
    </w:p>
    <w:p w:rsidR="00523B55" w:rsidRPr="00523B55" w:rsidRDefault="00836311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38" w:history="1"/>
      <w:r w:rsidR="00523B55"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Хайтун, С. Д. Феномен человека на фоне универсальной эволюции / С. Д. Хайтун ; Российская академия наук Институт истории естествознания и техники им. С.И. Вавилова. – М. : КомКнига ; М. : УРСС, 2005. - 533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Хачатрян, А. А. О витализме и механицизме как парадигмах в биологии / А. А. Хачатрян // Ученые записки Казанской государственной академии ветеринарной медицины им. Н.Э. Баумана. - 2010. - Т. 204. - № 1. - С. 322 – 326. –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hyperlink r:id="rId39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://elibrary.ru/download/38731667.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Холтон, Дж. Тематический анализ науки / Дж. Холтон ; пер. с англ. ─ М. : Прогресс, 1981. ─ 382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Холтон, Дж. Что такое антинаука? / Дж. Холтон // Вопросы философии. - 1992. - №  2. - С. 26-58.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Цебржинский, О. И. Философские и естественно-научные аспекты теоретической биологии / О. И. Цебржинский // Философия науки. - 2007. - № 3 (34). - С. 95 - 109.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Черникова, И. В. Философия и история науки / И. В. Черникова. – </w:t>
      </w:r>
      <w:r w:rsidRPr="00523B5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Томск</w:t>
      </w:r>
      <w:r w:rsidRPr="00523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Водолей</w:t>
      </w:r>
      <w:r w:rsidRPr="00523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23B5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2001</w:t>
      </w:r>
      <w:r w:rsidRPr="00523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–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280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Шагиахметов, М. Р. Человек и природа: системный анализ взаимодействия / М. Р. Шагиахметов // Вестник Санкт-Петербургского университета МВД России. - 2007. - № 4. - С. 231-238. -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hyperlink r:id="rId40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://elibrary.ru/download/41553780.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Шапошник, С. Б. Систематизация знания в процессе формирования квантовой физики / С. Б. Шапошник // Эпистемология и философия науки. - 2005. - Т. 4. - № 2. - С. 150 – 167. – 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: </w:t>
      </w:r>
      <w:hyperlink r:id="rId41" w:history="1"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://elibrary.ru/download/74768197.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pdf</w:t>
        </w:r>
        <w:r w:rsidRPr="00523B5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</w:hyperlink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Швырев, В. С. Теоретическое и эмпирическое в научном познании / В. С. Швырев. – М. : Наука, 1986. – 382 с.</w:t>
      </w:r>
    </w:p>
    <w:p w:rsidR="00523B55" w:rsidRPr="00523B55" w:rsidRDefault="00523B55" w:rsidP="00FF5D5D">
      <w:pPr>
        <w:numPr>
          <w:ilvl w:val="0"/>
          <w:numId w:val="32"/>
        </w:numPr>
        <w:tabs>
          <w:tab w:val="num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Штеренберг, М. Ю. </w:t>
      </w:r>
      <w:hyperlink r:id="rId42" w:history="1"/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Синергетика и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/ Штеренберг М.Ю. // Вопросы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философи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- 1999. – </w:t>
      </w:r>
      <w:r w:rsidRPr="0052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2</w:t>
      </w:r>
      <w:r w:rsidRPr="00523B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95-108.</w:t>
      </w:r>
    </w:p>
    <w:p w:rsidR="00523B55" w:rsidRPr="00523B55" w:rsidRDefault="00523B55" w:rsidP="00FF5D5D">
      <w:pPr>
        <w:suppressAutoHyphens/>
        <w:spacing w:after="0"/>
        <w:ind w:left="28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759" w:rsidRDefault="00AB2759" w:rsidP="00AB2759">
      <w:pPr>
        <w:suppressAutoHyphens/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Информационные ресурсы :</w:t>
      </w:r>
    </w:p>
    <w:p w:rsidR="00AB2759" w:rsidRDefault="00AB2759" w:rsidP="00AB2759">
      <w:pPr>
        <w:suppressAutoHyphens/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B2759" w:rsidRDefault="00AB2759" w:rsidP="00AB2759">
      <w:pPr>
        <w:pStyle w:val="af7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Института философии РАН </w:t>
      </w:r>
      <w:hyperlink r:id="rId43" w:tgtFrame="_blank" w:history="1">
        <w:r>
          <w:rPr>
            <w:rStyle w:val="af"/>
            <w:sz w:val="28"/>
            <w:szCs w:val="28"/>
            <w:lang w:val="en-US"/>
          </w:rPr>
          <w:t>http</w:t>
        </w:r>
        <w:r>
          <w:rPr>
            <w:rStyle w:val="af"/>
            <w:sz w:val="28"/>
            <w:szCs w:val="28"/>
          </w:rPr>
          <w:t>://</w:t>
        </w:r>
        <w:r>
          <w:rPr>
            <w:rStyle w:val="af"/>
            <w:sz w:val="28"/>
            <w:szCs w:val="28"/>
            <w:lang w:val="en-US"/>
          </w:rPr>
          <w:t>iph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ras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ru</w:t>
        </w:r>
        <w:r>
          <w:rPr>
            <w:rStyle w:val="af"/>
            <w:sz w:val="28"/>
            <w:szCs w:val="28"/>
          </w:rPr>
          <w:t>/</w:t>
        </w:r>
      </w:hyperlink>
    </w:p>
    <w:p w:rsidR="00AB2759" w:rsidRDefault="00AB2759" w:rsidP="00AB2759">
      <w:pPr>
        <w:pStyle w:val="af7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сайта </w:t>
      </w:r>
      <w:r>
        <w:rPr>
          <w:sz w:val="28"/>
          <w:szCs w:val="28"/>
          <w:lang w:val="en-US"/>
        </w:rPr>
        <w:t>philosophy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00DFE">
        <w:rPr>
          <w:sz w:val="28"/>
          <w:szCs w:val="28"/>
        </w:rPr>
        <w:t xml:space="preserve"> </w:t>
      </w:r>
      <w:hyperlink r:id="rId44" w:tgtFrame="_blank" w:history="1">
        <w:r>
          <w:rPr>
            <w:rStyle w:val="af"/>
            <w:sz w:val="28"/>
            <w:szCs w:val="28"/>
            <w:lang w:val="en-US"/>
          </w:rPr>
          <w:t>http</w:t>
        </w:r>
        <w:r>
          <w:rPr>
            <w:rStyle w:val="af"/>
            <w:sz w:val="28"/>
            <w:szCs w:val="28"/>
          </w:rPr>
          <w:t>://</w:t>
        </w:r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philosophy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ru</w:t>
        </w:r>
      </w:hyperlink>
    </w:p>
    <w:p w:rsidR="00AB2759" w:rsidRDefault="00AB2759" w:rsidP="00AB2759">
      <w:pPr>
        <w:pStyle w:val="af7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по философии </w:t>
      </w:r>
      <w:hyperlink r:id="rId45" w:tgtFrame="_blank" w:history="1">
        <w:r>
          <w:rPr>
            <w:rStyle w:val="af"/>
            <w:sz w:val="28"/>
            <w:szCs w:val="28"/>
            <w:lang w:val="en-US"/>
          </w:rPr>
          <w:t>http</w:t>
        </w:r>
        <w:r>
          <w:rPr>
            <w:rStyle w:val="af"/>
            <w:sz w:val="28"/>
            <w:szCs w:val="28"/>
          </w:rPr>
          <w:t>://</w:t>
        </w:r>
        <w:r>
          <w:rPr>
            <w:rStyle w:val="af"/>
            <w:sz w:val="28"/>
            <w:szCs w:val="28"/>
            <w:lang w:val="en-US"/>
          </w:rPr>
          <w:t>filosof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historic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ru</w:t>
        </w:r>
      </w:hyperlink>
    </w:p>
    <w:p w:rsidR="00AB2759" w:rsidRDefault="00AB2759" w:rsidP="00AB2759">
      <w:pPr>
        <w:pStyle w:val="af7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Института философии и права Сибирского отделения РАН </w:t>
      </w:r>
      <w:hyperlink r:id="rId46" w:tgtFrame="_blank" w:history="1">
        <w:r>
          <w:rPr>
            <w:rStyle w:val="af"/>
            <w:sz w:val="28"/>
            <w:szCs w:val="28"/>
            <w:lang w:val="en-US"/>
          </w:rPr>
          <w:t>http</w:t>
        </w:r>
        <w:r>
          <w:rPr>
            <w:rStyle w:val="af"/>
            <w:sz w:val="28"/>
            <w:szCs w:val="28"/>
          </w:rPr>
          <w:t>://</w:t>
        </w:r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philosophy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nsc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ru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BIBLIOTECA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Library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htm</w:t>
        </w:r>
      </w:hyperlink>
    </w:p>
    <w:p w:rsidR="00AB2759" w:rsidRDefault="00AB2759" w:rsidP="00AB2759">
      <w:pPr>
        <w:pStyle w:val="af7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гуманитарный Интернет-университет. Библиотека учебной и научной литературы </w:t>
      </w:r>
      <w:hyperlink r:id="rId47" w:tgtFrame="_blank" w:history="1">
        <w:r>
          <w:rPr>
            <w:rStyle w:val="af"/>
            <w:sz w:val="28"/>
            <w:szCs w:val="28"/>
            <w:lang w:val="en-US"/>
          </w:rPr>
          <w:t>http</w:t>
        </w:r>
        <w:r>
          <w:rPr>
            <w:rStyle w:val="af"/>
            <w:sz w:val="28"/>
            <w:szCs w:val="28"/>
          </w:rPr>
          <w:t>://</w:t>
        </w:r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i</w:t>
        </w:r>
        <w:r>
          <w:rPr>
            <w:rStyle w:val="af"/>
            <w:sz w:val="28"/>
            <w:szCs w:val="28"/>
          </w:rPr>
          <w:t>-</w:t>
        </w:r>
        <w:r>
          <w:rPr>
            <w:rStyle w:val="af"/>
            <w:sz w:val="28"/>
            <w:szCs w:val="28"/>
            <w:lang w:val="en-US"/>
          </w:rPr>
          <w:t>u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ru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biblio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default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aspx</w:t>
        </w:r>
        <w:r>
          <w:rPr>
            <w:rStyle w:val="af"/>
            <w:sz w:val="28"/>
            <w:szCs w:val="28"/>
          </w:rPr>
          <w:t>?</w:t>
        </w:r>
        <w:r>
          <w:rPr>
            <w:rStyle w:val="af"/>
            <w:sz w:val="28"/>
            <w:szCs w:val="28"/>
            <w:lang w:val="en-US"/>
          </w:rPr>
          <w:t>group</w:t>
        </w:r>
        <w:r>
          <w:rPr>
            <w:rStyle w:val="af"/>
            <w:sz w:val="28"/>
            <w:szCs w:val="28"/>
          </w:rPr>
          <w:t>=1</w:t>
        </w:r>
      </w:hyperlink>
    </w:p>
    <w:p w:rsidR="00AB2759" w:rsidRDefault="00AB2759" w:rsidP="00AB2759">
      <w:pPr>
        <w:pStyle w:val="af7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портала </w:t>
      </w:r>
      <w:r>
        <w:rPr>
          <w:sz w:val="28"/>
          <w:szCs w:val="28"/>
          <w:lang w:val="en-US"/>
        </w:rPr>
        <w:t>Credo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hyperlink r:id="rId48" w:tgtFrame="_blank" w:history="1">
        <w:r>
          <w:rPr>
            <w:rStyle w:val="af"/>
            <w:sz w:val="28"/>
            <w:szCs w:val="28"/>
            <w:lang w:val="en-US"/>
          </w:rPr>
          <w:t>http</w:t>
        </w:r>
        <w:r>
          <w:rPr>
            <w:rStyle w:val="af"/>
            <w:sz w:val="28"/>
            <w:szCs w:val="28"/>
          </w:rPr>
          <w:t>://</w:t>
        </w:r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portal</w:t>
        </w:r>
        <w:r>
          <w:rPr>
            <w:rStyle w:val="af"/>
            <w:sz w:val="28"/>
            <w:szCs w:val="28"/>
          </w:rPr>
          <w:t>-</w:t>
        </w:r>
        <w:r>
          <w:rPr>
            <w:rStyle w:val="af"/>
            <w:sz w:val="28"/>
            <w:szCs w:val="28"/>
            <w:lang w:val="en-US"/>
          </w:rPr>
          <w:t>credo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ru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site</w:t>
        </w:r>
        <w:r>
          <w:rPr>
            <w:rStyle w:val="af"/>
            <w:sz w:val="28"/>
            <w:szCs w:val="28"/>
          </w:rPr>
          <w:t>/?</w:t>
        </w:r>
        <w:r>
          <w:rPr>
            <w:rStyle w:val="af"/>
            <w:sz w:val="28"/>
            <w:szCs w:val="28"/>
            <w:lang w:val="en-US"/>
          </w:rPr>
          <w:t>act</w:t>
        </w:r>
        <w:r>
          <w:rPr>
            <w:rStyle w:val="af"/>
            <w:sz w:val="28"/>
            <w:szCs w:val="28"/>
          </w:rPr>
          <w:t>=</w:t>
        </w:r>
        <w:r>
          <w:rPr>
            <w:rStyle w:val="af"/>
            <w:sz w:val="28"/>
            <w:szCs w:val="28"/>
            <w:lang w:val="en-US"/>
          </w:rPr>
          <w:t>lib</w:t>
        </w:r>
        <w:r>
          <w:rPr>
            <w:rStyle w:val="af"/>
            <w:sz w:val="28"/>
            <w:szCs w:val="28"/>
          </w:rPr>
          <w:t>&amp;</w:t>
        </w:r>
        <w:r>
          <w:rPr>
            <w:rStyle w:val="af"/>
            <w:sz w:val="28"/>
            <w:szCs w:val="28"/>
            <w:lang w:val="en-US"/>
          </w:rPr>
          <w:t>id</w:t>
        </w:r>
        <w:r>
          <w:rPr>
            <w:rStyle w:val="af"/>
            <w:sz w:val="28"/>
            <w:szCs w:val="28"/>
          </w:rPr>
          <w:t>=197</w:t>
        </w:r>
      </w:hyperlink>
    </w:p>
    <w:p w:rsidR="00AB2759" w:rsidRDefault="00AB2759" w:rsidP="00AB2759">
      <w:pPr>
        <w:pStyle w:val="af7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Философская библиотека Новосибирского государственного университета </w:t>
      </w:r>
      <w:hyperlink r:id="rId49" w:tgtFrame="_blank" w:history="1">
        <w:r>
          <w:rPr>
            <w:rStyle w:val="af"/>
            <w:sz w:val="28"/>
            <w:szCs w:val="28"/>
            <w:lang w:val="en-US"/>
          </w:rPr>
          <w:t>http</w:t>
        </w:r>
        <w:r>
          <w:rPr>
            <w:rStyle w:val="af"/>
            <w:sz w:val="28"/>
            <w:szCs w:val="28"/>
          </w:rPr>
          <w:t>://</w:t>
        </w:r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nsu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ru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filf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rpha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lib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index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htm</w:t>
        </w:r>
      </w:hyperlink>
    </w:p>
    <w:p w:rsidR="00AB2759" w:rsidRDefault="00AB2759" w:rsidP="00AB2759">
      <w:pPr>
        <w:pStyle w:val="af7"/>
        <w:numPr>
          <w:ilvl w:val="0"/>
          <w:numId w:val="3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Библиотека Гумер </w:t>
      </w:r>
      <w:hyperlink r:id="rId50" w:tgtFrame="_blank" w:history="1">
        <w:r>
          <w:rPr>
            <w:rStyle w:val="af"/>
            <w:sz w:val="28"/>
            <w:szCs w:val="28"/>
            <w:lang w:val="en-US"/>
          </w:rPr>
          <w:t>http</w:t>
        </w:r>
        <w:r>
          <w:rPr>
            <w:rStyle w:val="af"/>
            <w:sz w:val="28"/>
            <w:szCs w:val="28"/>
          </w:rPr>
          <w:t>://</w:t>
        </w:r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gumer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info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bogoslov</w:t>
        </w:r>
        <w:r>
          <w:rPr>
            <w:rStyle w:val="af"/>
            <w:sz w:val="28"/>
            <w:szCs w:val="28"/>
          </w:rPr>
          <w:t>_</w:t>
        </w:r>
        <w:r>
          <w:rPr>
            <w:rStyle w:val="af"/>
            <w:sz w:val="28"/>
            <w:szCs w:val="28"/>
            <w:lang w:val="en-US"/>
          </w:rPr>
          <w:t>Buks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Philos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index</w:t>
        </w:r>
        <w:r>
          <w:rPr>
            <w:rStyle w:val="af"/>
            <w:sz w:val="28"/>
            <w:szCs w:val="28"/>
          </w:rPr>
          <w:t>_</w:t>
        </w:r>
        <w:r>
          <w:rPr>
            <w:rStyle w:val="af"/>
            <w:sz w:val="28"/>
            <w:szCs w:val="28"/>
            <w:lang w:val="en-US"/>
          </w:rPr>
          <w:t>philos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php</w:t>
        </w:r>
        <w:r>
          <w:rPr>
            <w:rStyle w:val="af"/>
            <w:sz w:val="28"/>
            <w:szCs w:val="28"/>
          </w:rPr>
          <w:t>?</w:t>
        </w:r>
        <w:r>
          <w:rPr>
            <w:rStyle w:val="af"/>
            <w:sz w:val="28"/>
            <w:szCs w:val="28"/>
            <w:lang w:val="en-US"/>
          </w:rPr>
          <w:t>mode</w:t>
        </w:r>
        <w:r>
          <w:rPr>
            <w:rStyle w:val="af"/>
            <w:sz w:val="28"/>
            <w:szCs w:val="28"/>
          </w:rPr>
          <w:t>=</w:t>
        </w:r>
        <w:r>
          <w:rPr>
            <w:rStyle w:val="af"/>
            <w:sz w:val="28"/>
            <w:szCs w:val="28"/>
            <w:lang w:val="en-US"/>
          </w:rPr>
          <w:t>author</w:t>
        </w:r>
      </w:hyperlink>
    </w:p>
    <w:p w:rsidR="00AB2759" w:rsidRDefault="00AB2759" w:rsidP="00AB2759">
      <w:pPr>
        <w:pStyle w:val="af7"/>
        <w:numPr>
          <w:ilvl w:val="0"/>
          <w:numId w:val="36"/>
        </w:numPr>
        <w:spacing w:before="0" w:beforeAutospacing="0" w:after="0" w:afterAutospacing="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Online Books Page </w:t>
      </w:r>
      <w:hyperlink r:id="rId51" w:tgtFrame="_blank" w:history="1">
        <w:r>
          <w:rPr>
            <w:rStyle w:val="af"/>
            <w:sz w:val="28"/>
            <w:szCs w:val="28"/>
            <w:lang w:val="en-US"/>
          </w:rPr>
          <w:t>http://onlinebooks.library.upenn.edu/webbin/book/subjectstart?BH-BJ</w:t>
        </w:r>
      </w:hyperlink>
      <w:r>
        <w:rPr>
          <w:sz w:val="28"/>
          <w:szCs w:val="28"/>
          <w:lang w:val="en-US"/>
        </w:rPr>
        <w:t>.</w:t>
      </w:r>
    </w:p>
    <w:p w:rsidR="00AB2759" w:rsidRDefault="00AB2759" w:rsidP="00AB2759">
      <w:pPr>
        <w:pStyle w:val="af0"/>
        <w:numPr>
          <w:ilvl w:val="0"/>
          <w:numId w:val="36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электронный каталог НБ СФУ:  </w:t>
      </w:r>
      <w:hyperlink r:id="rId52" w:history="1">
        <w:r>
          <w:rPr>
            <w:rStyle w:val="af"/>
            <w:sz w:val="28"/>
            <w:szCs w:val="28"/>
          </w:rPr>
          <w:t>http://catalog.sfu-kras.ru</w:t>
        </w:r>
      </w:hyperlink>
    </w:p>
    <w:p w:rsidR="00AB2759" w:rsidRDefault="00AB2759" w:rsidP="00AB2759">
      <w:pPr>
        <w:pStyle w:val="af0"/>
        <w:numPr>
          <w:ilvl w:val="0"/>
          <w:numId w:val="36"/>
        </w:numPr>
        <w:spacing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ЭБС «</w:t>
      </w:r>
      <w:r>
        <w:rPr>
          <w:sz w:val="28"/>
          <w:szCs w:val="28"/>
          <w:lang w:val="en-US" w:eastAsia="ar-SA"/>
        </w:rPr>
        <w:t>BOOK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RU</w:t>
      </w:r>
      <w:r>
        <w:rPr>
          <w:sz w:val="28"/>
          <w:szCs w:val="28"/>
          <w:lang w:eastAsia="ar-SA"/>
        </w:rPr>
        <w:t xml:space="preserve">». – Режим доступа : </w:t>
      </w:r>
      <w:hyperlink r:id="rId53" w:history="1">
        <w:r>
          <w:rPr>
            <w:rStyle w:val="af"/>
            <w:sz w:val="28"/>
            <w:szCs w:val="28"/>
            <w:lang w:val="en-US" w:eastAsia="ar-SA"/>
          </w:rPr>
          <w:t>http</w:t>
        </w:r>
        <w:r>
          <w:rPr>
            <w:rStyle w:val="af"/>
            <w:sz w:val="28"/>
            <w:szCs w:val="28"/>
            <w:lang w:eastAsia="ar-SA"/>
          </w:rPr>
          <w:t>://</w:t>
        </w:r>
        <w:r>
          <w:rPr>
            <w:rStyle w:val="af"/>
            <w:sz w:val="28"/>
            <w:szCs w:val="28"/>
            <w:lang w:val="en-US" w:eastAsia="ar-SA"/>
          </w:rPr>
          <w:t>www</w:t>
        </w:r>
        <w:r>
          <w:rPr>
            <w:rStyle w:val="af"/>
            <w:sz w:val="28"/>
            <w:szCs w:val="28"/>
            <w:lang w:eastAsia="ar-SA"/>
          </w:rPr>
          <w:t>.</w:t>
        </w:r>
        <w:r>
          <w:rPr>
            <w:rStyle w:val="af"/>
            <w:sz w:val="28"/>
            <w:szCs w:val="28"/>
            <w:lang w:val="en-US" w:eastAsia="ar-SA"/>
          </w:rPr>
          <w:t>book</w:t>
        </w:r>
        <w:r>
          <w:rPr>
            <w:rStyle w:val="af"/>
            <w:sz w:val="28"/>
            <w:szCs w:val="28"/>
            <w:lang w:eastAsia="ar-SA"/>
          </w:rPr>
          <w:t>.</w:t>
        </w:r>
        <w:r>
          <w:rPr>
            <w:rStyle w:val="af"/>
            <w:sz w:val="28"/>
            <w:szCs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 xml:space="preserve">Современная научная и учебная литература в соответствие с новыми федеральными государственными образовательными стандартами высшего </w:t>
      </w:r>
      <w:r>
        <w:rPr>
          <w:sz w:val="28"/>
          <w:szCs w:val="28"/>
        </w:rPr>
        <w:lastRenderedPageBreak/>
        <w:t>профессионального образования. (получить код доступа в библиотеке; авторизация по логину и паролю (из любой точки Интернет).</w:t>
      </w:r>
    </w:p>
    <w:p w:rsidR="00AB2759" w:rsidRDefault="00AB2759" w:rsidP="00AB2759">
      <w:pPr>
        <w:pStyle w:val="af0"/>
        <w:numPr>
          <w:ilvl w:val="0"/>
          <w:numId w:val="36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ЭБС «ИНФРА-М». – Режим доступа : </w:t>
      </w:r>
      <w:hyperlink r:id="rId54" w:history="1">
        <w:r>
          <w:rPr>
            <w:rStyle w:val="af"/>
            <w:sz w:val="28"/>
            <w:szCs w:val="28"/>
            <w:lang w:eastAsia="ar-SA"/>
          </w:rPr>
          <w:t>http://www.znanium.com/</w:t>
        </w:r>
      </w:hyperlink>
      <w:r>
        <w:rPr>
          <w:sz w:val="28"/>
          <w:szCs w:val="28"/>
          <w:lang w:eastAsia="ar-SA"/>
        </w:rPr>
        <w:t xml:space="preserve">. База </w:t>
      </w:r>
      <w:r>
        <w:rPr>
          <w:sz w:val="28"/>
          <w:szCs w:val="28"/>
        </w:rPr>
        <w:t>включает литературу, выпущенную 10 издательствами, входящими в группу компаний «ИНФРА-М». Для пользователей СФУ доступна учебная, научная, справочная литература по различным направлениям подготовки студентов. Для оформления регистрации и получения доступа следует обращаться в электронные читальные залы Научной библиотеки СФУ.</w:t>
      </w:r>
    </w:p>
    <w:p w:rsidR="00AB2759" w:rsidRDefault="00AB2759" w:rsidP="00AB2759">
      <w:pPr>
        <w:pStyle w:val="af0"/>
        <w:numPr>
          <w:ilvl w:val="0"/>
          <w:numId w:val="36"/>
        </w:numPr>
        <w:spacing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Научная электронная библиотека </w:t>
      </w:r>
      <w:r>
        <w:rPr>
          <w:bCs/>
          <w:sz w:val="28"/>
          <w:szCs w:val="28"/>
        </w:rPr>
        <w:t>российских научных журналов. – Режим доступа :</w:t>
      </w:r>
      <w:r>
        <w:rPr>
          <w:sz w:val="28"/>
          <w:szCs w:val="28"/>
          <w:lang w:eastAsia="ar-SA"/>
        </w:rPr>
        <w:t xml:space="preserve"> </w:t>
      </w:r>
      <w:hyperlink r:id="rId55" w:history="1">
        <w:r>
          <w:rPr>
            <w:rStyle w:val="af"/>
            <w:sz w:val="28"/>
            <w:szCs w:val="28"/>
            <w:lang w:eastAsia="ar-SA"/>
          </w:rPr>
          <w:t>http://elibrary.ru</w:t>
        </w:r>
      </w:hyperlink>
      <w:r>
        <w:rPr>
          <w:sz w:val="28"/>
          <w:szCs w:val="28"/>
        </w:rPr>
        <w:t>. Авторизация по IP-адресам СФУ и персональная регистрация.</w:t>
      </w:r>
    </w:p>
    <w:p w:rsidR="00AB2759" w:rsidRDefault="00AB2759" w:rsidP="00AB2759">
      <w:pPr>
        <w:pStyle w:val="af0"/>
        <w:numPr>
          <w:ilvl w:val="0"/>
          <w:numId w:val="36"/>
        </w:numPr>
        <w:spacing w:line="276" w:lineRule="auto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ИСТ ВЬЮ (</w:t>
      </w:r>
      <w:r>
        <w:rPr>
          <w:bCs/>
          <w:sz w:val="28"/>
          <w:szCs w:val="28"/>
          <w:lang w:val="en-US"/>
        </w:rPr>
        <w:t>EastView</w:t>
      </w:r>
      <w:r>
        <w:rPr>
          <w:bCs/>
          <w:sz w:val="28"/>
          <w:szCs w:val="28"/>
        </w:rPr>
        <w:t xml:space="preserve">). – Режим доступа : </w:t>
      </w:r>
      <w:hyperlink r:id="rId56" w:tgtFrame="_blank" w:history="1">
        <w:r>
          <w:rPr>
            <w:rStyle w:val="af"/>
            <w:sz w:val="28"/>
            <w:szCs w:val="28"/>
            <w:lang w:val="en-US"/>
          </w:rPr>
          <w:t>http</w:t>
        </w:r>
        <w:r>
          <w:rPr>
            <w:rStyle w:val="af"/>
            <w:sz w:val="28"/>
            <w:szCs w:val="28"/>
          </w:rPr>
          <w:t>://</w:t>
        </w:r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ebiblioteka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ru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newsearch</w:t>
        </w:r>
        <w:r>
          <w:rPr>
            <w:rStyle w:val="af"/>
            <w:sz w:val="28"/>
            <w:szCs w:val="28"/>
          </w:rPr>
          <w:t>/</w:t>
        </w:r>
        <w:r>
          <w:rPr>
            <w:rStyle w:val="af"/>
            <w:sz w:val="28"/>
            <w:szCs w:val="28"/>
            <w:lang w:val="en-US"/>
          </w:rPr>
          <w:t>basic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jsp</w:t>
        </w:r>
      </w:hyperlink>
      <w:r>
        <w:rPr>
          <w:sz w:val="28"/>
          <w:szCs w:val="28"/>
        </w:rPr>
        <w:t>. База данных содержит 51 наименование ведущих российских научных и научно-художественных журналов по общественным и гуманитарным наукам, включая 31 журнал издательства Российской Академии наук. Глубина архива c 2000 года. База данных регулярно пополняется новыми названиями. Полные тексты исследований и художественных произведений воспроизводятся с нумерацией страниц оригинала, облегчающей библиографические ссылки на источники. Авторизация по IP-адресам СФУ.</w:t>
      </w:r>
      <w:r>
        <w:rPr>
          <w:bCs/>
          <w:sz w:val="28"/>
          <w:szCs w:val="28"/>
        </w:rPr>
        <w:t xml:space="preserve"> </w:t>
      </w:r>
    </w:p>
    <w:p w:rsidR="00AB2759" w:rsidRDefault="00AB2759" w:rsidP="00AB2759">
      <w:pPr>
        <w:pStyle w:val="af0"/>
        <w:numPr>
          <w:ilvl w:val="0"/>
          <w:numId w:val="36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Oxford University Press (Oxford Journals). – </w:t>
      </w:r>
      <w:r>
        <w:rPr>
          <w:bCs/>
          <w:sz w:val="28"/>
          <w:szCs w:val="28"/>
        </w:rPr>
        <w:t>Режим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доступа</w:t>
      </w:r>
      <w:r>
        <w:rPr>
          <w:bCs/>
          <w:sz w:val="28"/>
          <w:szCs w:val="28"/>
          <w:lang w:val="en-US"/>
        </w:rPr>
        <w:t xml:space="preserve"> : </w:t>
      </w:r>
      <w:r>
        <w:rPr>
          <w:sz w:val="28"/>
          <w:szCs w:val="28"/>
          <w:lang w:val="en-US"/>
        </w:rPr>
        <w:t xml:space="preserve"> </w:t>
      </w:r>
      <w:hyperlink r:id="rId57" w:history="1">
        <w:r>
          <w:rPr>
            <w:rStyle w:val="af"/>
            <w:sz w:val="28"/>
            <w:szCs w:val="28"/>
            <w:lang w:val="en-US"/>
          </w:rPr>
          <w:t>http://www.oxfordjournals.org</w:t>
        </w:r>
      </w:hyperlink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Журналы издательства Oxford University Press: гуманитарные науки, право, науки о жизни, математические и физические, социальные. Авторизация по IP-адресам СФУ и по логину - russia06 / паролю - russia100.</w:t>
      </w:r>
    </w:p>
    <w:p w:rsidR="00AB2759" w:rsidRDefault="00AB2759" w:rsidP="00AB2759">
      <w:pPr>
        <w:pStyle w:val="af0"/>
        <w:numPr>
          <w:ilvl w:val="0"/>
          <w:numId w:val="36"/>
        </w:num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Springer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Kluwer</w:t>
      </w:r>
      <w:r>
        <w:rPr>
          <w:bCs/>
          <w:sz w:val="28"/>
          <w:szCs w:val="28"/>
        </w:rPr>
        <w:t>. – Режим доступа :</w:t>
      </w:r>
      <w:r>
        <w:t xml:space="preserve"> </w:t>
      </w:r>
      <w:hyperlink r:id="rId58" w:history="1">
        <w:r>
          <w:rPr>
            <w:rStyle w:val="af"/>
            <w:bCs/>
            <w:sz w:val="28"/>
            <w:szCs w:val="28"/>
            <w:lang w:val="en-US"/>
          </w:rPr>
          <w:t>http</w:t>
        </w:r>
        <w:r>
          <w:rPr>
            <w:rStyle w:val="af"/>
            <w:bCs/>
            <w:sz w:val="28"/>
            <w:szCs w:val="28"/>
          </w:rPr>
          <w:t>://</w:t>
        </w:r>
        <w:r>
          <w:rPr>
            <w:rStyle w:val="af"/>
            <w:bCs/>
            <w:sz w:val="28"/>
            <w:szCs w:val="28"/>
            <w:lang w:val="en-US"/>
          </w:rPr>
          <w:t>www</w:t>
        </w:r>
        <w:r>
          <w:rPr>
            <w:rStyle w:val="af"/>
            <w:bCs/>
            <w:sz w:val="28"/>
            <w:szCs w:val="28"/>
          </w:rPr>
          <w:t>.</w:t>
        </w:r>
        <w:r>
          <w:rPr>
            <w:rStyle w:val="af"/>
            <w:bCs/>
            <w:sz w:val="28"/>
            <w:szCs w:val="28"/>
            <w:lang w:val="en-US"/>
          </w:rPr>
          <w:t>springerlink</w:t>
        </w:r>
        <w:r>
          <w:rPr>
            <w:rStyle w:val="af"/>
            <w:bCs/>
            <w:sz w:val="28"/>
            <w:szCs w:val="28"/>
          </w:rPr>
          <w:t>.</w:t>
        </w:r>
        <w:r>
          <w:rPr>
            <w:rStyle w:val="af"/>
            <w:bCs/>
            <w:sz w:val="28"/>
            <w:szCs w:val="28"/>
            <w:lang w:val="en-US"/>
          </w:rPr>
          <w:t>com</w:t>
        </w:r>
      </w:hyperlink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Журналы и книги почти по всем областям естественных и гуманитарных наук (математика, физика и астрономия, химия, биология, медицина, социальные науки, бизнес/экономика и др.).</w:t>
      </w:r>
      <w:r>
        <w:t xml:space="preserve"> </w:t>
      </w:r>
      <w:r>
        <w:rPr>
          <w:sz w:val="28"/>
          <w:szCs w:val="28"/>
        </w:rPr>
        <w:t>Авторизация по IP-адресам СФУ.</w:t>
      </w:r>
    </w:p>
    <w:p w:rsidR="00523B55" w:rsidRPr="00523B55" w:rsidRDefault="00523B55" w:rsidP="00FF5D5D">
      <w:pPr>
        <w:spacing w:after="0"/>
        <w:ind w:left="709" w:hanging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3B55" w:rsidRPr="00523B55" w:rsidRDefault="00523B55" w:rsidP="00FF5D5D">
      <w:pPr>
        <w:tabs>
          <w:tab w:val="right" w:leader="dot" w:pos="991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sectPr w:rsidR="00523B55" w:rsidRPr="00523B55" w:rsidSect="00041253">
          <w:footerReference w:type="even" r:id="rId59"/>
          <w:pgSz w:w="11906" w:h="16838" w:code="9"/>
          <w:pgMar w:top="1134" w:right="850" w:bottom="1134" w:left="1701" w:header="1134" w:footer="1134" w:gutter="0"/>
          <w:pgNumType w:start="1"/>
          <w:cols w:space="720"/>
          <w:titlePg/>
          <w:docGrid w:linePitch="381"/>
        </w:sectPr>
      </w:pPr>
    </w:p>
    <w:p w:rsidR="00FF5D5D" w:rsidRPr="009A115D" w:rsidRDefault="00FF5D5D" w:rsidP="00FF5D5D">
      <w:pPr>
        <w:suppressAutoHyphens/>
        <w:spacing w:after="0"/>
        <w:jc w:val="right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9A115D">
        <w:rPr>
          <w:rFonts w:ascii="Times New Roman" w:eastAsia="Times New Roman" w:hAnsi="Times New Roman" w:cs="Albany AMT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Albany AMT"/>
          <w:sz w:val="28"/>
          <w:szCs w:val="28"/>
          <w:lang w:eastAsia="ar-SA"/>
        </w:rPr>
        <w:t>1</w:t>
      </w:r>
    </w:p>
    <w:p w:rsidR="00FF5D5D" w:rsidRPr="009A115D" w:rsidRDefault="00FF5D5D" w:rsidP="00FF5D5D">
      <w:pPr>
        <w:suppressAutoHyphens/>
        <w:spacing w:after="0"/>
        <w:jc w:val="right"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p w:rsidR="00FF5D5D" w:rsidRPr="009A115D" w:rsidRDefault="00FF5D5D" w:rsidP="00FF5D5D">
      <w:pPr>
        <w:suppressAutoHyphens/>
        <w:spacing w:after="0"/>
        <w:jc w:val="center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9A115D">
        <w:rPr>
          <w:rFonts w:ascii="Times New Roman" w:eastAsia="Times New Roman" w:hAnsi="Times New Roman" w:cs="Albany AMT"/>
          <w:sz w:val="28"/>
          <w:szCs w:val="28"/>
          <w:lang w:eastAsia="ar-SA"/>
        </w:rPr>
        <w:t>ГРАФИК</w:t>
      </w:r>
    </w:p>
    <w:p w:rsidR="00FF5D5D" w:rsidRPr="009A115D" w:rsidRDefault="00FF5D5D" w:rsidP="00FF5D5D">
      <w:pPr>
        <w:suppressAutoHyphens/>
        <w:spacing w:after="0"/>
        <w:jc w:val="center"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p w:rsidR="00FF5D5D" w:rsidRPr="009A115D" w:rsidRDefault="00FF5D5D" w:rsidP="00FF5D5D">
      <w:pPr>
        <w:suppressAutoHyphens/>
        <w:spacing w:after="0"/>
        <w:jc w:val="center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9A115D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учебного процесса и самостоятельной работы студентов по дисциплине: </w:t>
      </w:r>
    </w:p>
    <w:p w:rsidR="00FF5D5D" w:rsidRPr="009A115D" w:rsidRDefault="00FF5D5D" w:rsidP="00FF5D5D">
      <w:pPr>
        <w:suppressAutoHyphens/>
        <w:spacing w:after="0"/>
        <w:jc w:val="center"/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</w:pP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 xml:space="preserve">Философские </w:t>
      </w:r>
      <w:r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>вопросы</w:t>
      </w: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 xml:space="preserve"> естествознания</w:t>
      </w:r>
    </w:p>
    <w:p w:rsidR="00FF5D5D" w:rsidRPr="009A115D" w:rsidRDefault="00FF5D5D" w:rsidP="00FF5D5D">
      <w:pPr>
        <w:suppressAutoHyphens/>
        <w:spacing w:after="0"/>
        <w:jc w:val="center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9A115D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направления </w:t>
      </w: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>Физика</w:t>
      </w: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ab/>
      </w:r>
      <w:r w:rsidRPr="009A115D">
        <w:rPr>
          <w:rFonts w:ascii="Times New Roman" w:eastAsia="Times New Roman" w:hAnsi="Times New Roman" w:cs="Albany AMT"/>
          <w:b/>
          <w:sz w:val="28"/>
          <w:szCs w:val="28"/>
          <w:u w:val="single"/>
          <w:lang w:eastAsia="ar-SA"/>
        </w:rPr>
        <w:t xml:space="preserve">  </w:t>
      </w:r>
      <w:r w:rsidRPr="009A115D">
        <w:rPr>
          <w:rFonts w:ascii="Times New Roman" w:eastAsia="Times New Roman" w:hAnsi="Times New Roman" w:cs="Albany AMT"/>
          <w:b/>
          <w:sz w:val="28"/>
          <w:szCs w:val="28"/>
          <w:lang w:eastAsia="ar-SA"/>
        </w:rPr>
        <w:t xml:space="preserve"> </w:t>
      </w:r>
      <w:r w:rsidRPr="009A115D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, института  </w:t>
      </w: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 xml:space="preserve">   </w:t>
      </w: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ab/>
        <w:t>ИФБиБТ</w:t>
      </w: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ab/>
      </w:r>
      <w:r w:rsidRPr="009A115D">
        <w:rPr>
          <w:rFonts w:ascii="Times New Roman" w:eastAsia="Times New Roman" w:hAnsi="Times New Roman" w:cs="Albany AMT"/>
          <w:b/>
          <w:sz w:val="28"/>
          <w:szCs w:val="28"/>
          <w:u w:val="single"/>
          <w:lang w:eastAsia="ar-SA"/>
        </w:rPr>
        <w:t xml:space="preserve">   </w:t>
      </w:r>
      <w:r w:rsidRPr="009A115D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, </w:t>
      </w: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 xml:space="preserve">  </w:t>
      </w: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ab/>
        <w:t>1 курса магистратуры</w:t>
      </w: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ab/>
      </w:r>
      <w:r w:rsidRPr="009A115D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 на  </w:t>
      </w: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 xml:space="preserve">   </w:t>
      </w: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ab/>
        <w:t>9</w:t>
      </w: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ab/>
      </w:r>
      <w:r w:rsidRPr="009A115D">
        <w:rPr>
          <w:rFonts w:ascii="Times New Roman" w:eastAsia="Times New Roman" w:hAnsi="Times New Roman" w:cs="Albany AMT"/>
          <w:sz w:val="28"/>
          <w:szCs w:val="28"/>
          <w:u w:val="single"/>
          <w:lang w:eastAsia="ar-SA"/>
        </w:rPr>
        <w:tab/>
      </w:r>
      <w:r w:rsidRPr="009A115D">
        <w:rPr>
          <w:rFonts w:ascii="Times New Roman" w:eastAsia="Times New Roman" w:hAnsi="Times New Roman" w:cs="Albany AMT"/>
          <w:b/>
          <w:sz w:val="28"/>
          <w:szCs w:val="28"/>
          <w:u w:val="single"/>
          <w:lang w:eastAsia="ar-SA"/>
        </w:rPr>
        <w:t xml:space="preserve">  </w:t>
      </w:r>
      <w:r w:rsidRPr="009A115D">
        <w:rPr>
          <w:rFonts w:ascii="Times New Roman" w:eastAsia="Times New Roman" w:hAnsi="Times New Roman" w:cs="Albany AMT"/>
          <w:sz w:val="28"/>
          <w:szCs w:val="28"/>
          <w:lang w:eastAsia="ar-SA"/>
        </w:rPr>
        <w:t xml:space="preserve"> семестр </w:t>
      </w:r>
    </w:p>
    <w:p w:rsidR="00FF5D5D" w:rsidRPr="009A115D" w:rsidRDefault="00FF5D5D" w:rsidP="00FF5D5D">
      <w:pPr>
        <w:suppressAutoHyphens/>
        <w:spacing w:after="0"/>
        <w:ind w:firstLine="709"/>
        <w:rPr>
          <w:rFonts w:ascii="Times New Roman" w:eastAsia="Times New Roman" w:hAnsi="Times New Roman" w:cs="Albany AMT"/>
          <w:sz w:val="24"/>
          <w:szCs w:val="24"/>
          <w:lang w:eastAsia="ar-SA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1559"/>
        <w:gridCol w:w="850"/>
        <w:gridCol w:w="709"/>
        <w:gridCol w:w="1132"/>
        <w:gridCol w:w="851"/>
        <w:gridCol w:w="569"/>
        <w:gridCol w:w="850"/>
        <w:gridCol w:w="438"/>
        <w:gridCol w:w="438"/>
        <w:gridCol w:w="438"/>
        <w:gridCol w:w="438"/>
        <w:gridCol w:w="438"/>
        <w:gridCol w:w="439"/>
        <w:gridCol w:w="438"/>
        <w:gridCol w:w="439"/>
        <w:gridCol w:w="438"/>
        <w:gridCol w:w="438"/>
        <w:gridCol w:w="438"/>
        <w:gridCol w:w="439"/>
        <w:gridCol w:w="438"/>
        <w:gridCol w:w="438"/>
        <w:gridCol w:w="438"/>
        <w:gridCol w:w="439"/>
        <w:gridCol w:w="439"/>
      </w:tblGrid>
      <w:tr w:rsidR="00FF5D5D" w:rsidRPr="009A115D" w:rsidTr="00A76C9F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 xml:space="preserve">Наименование </w:t>
            </w:r>
          </w:p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Семестр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Форма</w:t>
            </w:r>
          </w:p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контроля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Часов на самостоятельную работу</w:t>
            </w:r>
          </w:p>
        </w:tc>
        <w:tc>
          <w:tcPr>
            <w:tcW w:w="7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Недели учебного процесса семестра</w:t>
            </w:r>
          </w:p>
        </w:tc>
      </w:tr>
      <w:tr w:rsidR="00FF5D5D" w:rsidRPr="009A115D" w:rsidTr="00A76C9F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По видам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По видам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  <w:t>16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b/>
                <w:sz w:val="14"/>
                <w:szCs w:val="14"/>
                <w:lang w:eastAsia="ar-SA"/>
              </w:rPr>
            </w:pPr>
          </w:p>
        </w:tc>
      </w:tr>
      <w:tr w:rsidR="00FF5D5D" w:rsidRPr="009A115D" w:rsidTr="00A76C9F">
        <w:trPr>
          <w:cantSplit/>
          <w:trHeight w:val="4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16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6"/>
                <w:szCs w:val="14"/>
                <w:lang w:eastAsia="ar-SA"/>
              </w:rPr>
              <w:t xml:space="preserve">Философские </w:t>
            </w:r>
            <w:r>
              <w:rPr>
                <w:rFonts w:ascii="Times New Roman" w:eastAsia="Times New Roman" w:hAnsi="Times New Roman" w:cs="Albany AMT"/>
                <w:sz w:val="16"/>
                <w:szCs w:val="14"/>
                <w:lang w:eastAsia="ar-SA"/>
              </w:rPr>
              <w:t>вопросы</w:t>
            </w:r>
            <w:r w:rsidRPr="009A115D">
              <w:rPr>
                <w:rFonts w:ascii="Times New Roman" w:eastAsia="Times New Roman" w:hAnsi="Times New Roman" w:cs="Albany AMT"/>
                <w:sz w:val="16"/>
                <w:szCs w:val="14"/>
                <w:lang w:eastAsia="ar-SA"/>
              </w:rPr>
              <w:t xml:space="preserve"> естествознания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лекции</w:t>
            </w: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 xml:space="preserve"> – 1</w:t>
            </w:r>
            <w:r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зачет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 xml:space="preserve">ТО – </w:t>
            </w:r>
            <w:r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68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ТО</w:t>
            </w: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</w:tr>
      <w:tr w:rsidR="00FF5D5D" w:rsidRPr="009A115D" w:rsidTr="00A76C9F">
        <w:trPr>
          <w:cantSplit/>
          <w:trHeight w:val="3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 xml:space="preserve">ТЗ- </w:t>
            </w:r>
            <w:r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26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ВТЗ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</w:tr>
      <w:tr w:rsidR="00FF5D5D" w:rsidRPr="009A115D" w:rsidTr="00A76C9F">
        <w:trPr>
          <w:cantSplit/>
          <w:trHeight w:val="33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КН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ПК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4"/>
                <w:szCs w:val="14"/>
                <w:lang w:eastAsia="ar-SA"/>
              </w:rPr>
              <w:t>КН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8"/>
                <w:szCs w:val="8"/>
                <w:lang w:eastAsia="ar-SA"/>
              </w:rPr>
            </w:pPr>
          </w:p>
        </w:tc>
      </w:tr>
    </w:tbl>
    <w:p w:rsidR="00FF5D5D" w:rsidRPr="009A115D" w:rsidRDefault="00FF5D5D" w:rsidP="00FF5D5D">
      <w:pPr>
        <w:tabs>
          <w:tab w:val="left" w:pos="8720"/>
        </w:tabs>
        <w:spacing w:after="0"/>
        <w:ind w:left="349" w:firstLine="392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A115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FF5D5D" w:rsidRPr="009A115D" w:rsidRDefault="00FF5D5D" w:rsidP="00FF5D5D">
      <w:pPr>
        <w:suppressAutoHyphens/>
        <w:spacing w:after="0"/>
        <w:rPr>
          <w:rFonts w:ascii="Times New Roman" w:eastAsia="Times New Roman" w:hAnsi="Times New Roman" w:cs="Albany AMT"/>
          <w:sz w:val="24"/>
          <w:szCs w:val="24"/>
          <w:lang w:eastAsia="ar-SA"/>
        </w:rPr>
      </w:pPr>
      <w:r w:rsidRPr="009A115D">
        <w:rPr>
          <w:rFonts w:ascii="Times New Roman" w:eastAsia="Times New Roman" w:hAnsi="Times New Roman" w:cs="Albany AMT"/>
          <w:b/>
          <w:sz w:val="24"/>
          <w:szCs w:val="24"/>
          <w:lang w:eastAsia="ar-SA"/>
        </w:rPr>
        <w:t>Условные обозначения:</w:t>
      </w:r>
      <w:r w:rsidRPr="009A115D">
        <w:rPr>
          <w:rFonts w:ascii="Times New Roman" w:eastAsia="Times New Roman" w:hAnsi="Times New Roman" w:cs="Albany AMT"/>
          <w:sz w:val="24"/>
          <w:szCs w:val="24"/>
          <w:lang w:eastAsia="ar-SA"/>
        </w:rPr>
        <w:t xml:space="preserve"> ТО – изучение теоретического курса; КН – контрольная неделя (аттестационная неделя); ПК – промежуточный контроль; ВТЗ – выбор темы задания.</w:t>
      </w:r>
    </w:p>
    <w:p w:rsidR="00FF5D5D" w:rsidRPr="009A115D" w:rsidRDefault="00FF5D5D" w:rsidP="00FF5D5D">
      <w:pPr>
        <w:suppressAutoHyphens/>
        <w:spacing w:after="0"/>
        <w:rPr>
          <w:rFonts w:ascii="Times New Roman" w:eastAsia="Times New Roman" w:hAnsi="Times New Roman" w:cs="Albany AMT"/>
          <w:sz w:val="24"/>
          <w:szCs w:val="24"/>
          <w:lang w:eastAsia="ar-SA"/>
        </w:rPr>
      </w:pPr>
    </w:p>
    <w:p w:rsidR="00FF5D5D" w:rsidRPr="009A115D" w:rsidRDefault="00FF5D5D" w:rsidP="00FF5D5D">
      <w:pPr>
        <w:suppressAutoHyphens/>
        <w:spacing w:after="0"/>
        <w:ind w:firstLine="709"/>
        <w:rPr>
          <w:rFonts w:ascii="Times New Roman" w:eastAsia="Times New Roman" w:hAnsi="Times New Roman" w:cs="Albany AMT"/>
          <w:sz w:val="24"/>
          <w:szCs w:val="24"/>
          <w:lang w:eastAsia="ar-SA"/>
        </w:rPr>
      </w:pPr>
      <w:r>
        <w:rPr>
          <w:rFonts w:ascii="Times New Roman" w:eastAsia="Times New Roman" w:hAnsi="Times New Roman" w:cs="Albany AMT"/>
          <w:sz w:val="24"/>
          <w:szCs w:val="24"/>
          <w:lang w:eastAsia="ar-SA"/>
        </w:rPr>
        <w:t>Заведующий кафедрой Философии                                                 В.И. Кудашов</w:t>
      </w:r>
    </w:p>
    <w:p w:rsidR="00FF5D5D" w:rsidRPr="009A115D" w:rsidRDefault="00FF5D5D" w:rsidP="00FF5D5D">
      <w:pPr>
        <w:suppressAutoHyphens/>
        <w:spacing w:after="0"/>
        <w:ind w:firstLine="709"/>
        <w:rPr>
          <w:rFonts w:ascii="Times New Roman" w:eastAsia="Times New Roman" w:hAnsi="Times New Roman" w:cs="Albany AMT"/>
          <w:sz w:val="24"/>
          <w:szCs w:val="24"/>
          <w:lang w:eastAsia="ar-SA"/>
        </w:rPr>
      </w:pPr>
    </w:p>
    <w:p w:rsidR="00FF5D5D" w:rsidRDefault="00FF5D5D" w:rsidP="00FF5D5D">
      <w:pPr>
        <w:suppressAutoHyphens/>
        <w:spacing w:after="0"/>
        <w:ind w:firstLine="709"/>
        <w:rPr>
          <w:rFonts w:ascii="Times New Roman" w:eastAsia="Times New Roman" w:hAnsi="Times New Roman" w:cs="Albany AMT"/>
          <w:sz w:val="24"/>
          <w:szCs w:val="24"/>
          <w:lang w:eastAsia="ar-SA"/>
        </w:rPr>
      </w:pPr>
      <w:r w:rsidRPr="009A115D">
        <w:rPr>
          <w:rFonts w:ascii="Times New Roman" w:eastAsia="Times New Roman" w:hAnsi="Times New Roman" w:cs="Albany AMT"/>
          <w:sz w:val="24"/>
          <w:szCs w:val="24"/>
          <w:lang w:eastAsia="ar-SA"/>
        </w:rPr>
        <w:t xml:space="preserve">Директор </w:t>
      </w:r>
      <w:r>
        <w:rPr>
          <w:rFonts w:ascii="Times New Roman" w:eastAsia="Times New Roman" w:hAnsi="Times New Roman" w:cs="Albany AMT"/>
          <w:sz w:val="24"/>
          <w:szCs w:val="24"/>
          <w:lang w:eastAsia="ar-SA"/>
        </w:rPr>
        <w:t xml:space="preserve">Гуманитарного </w:t>
      </w:r>
      <w:r w:rsidRPr="009A115D">
        <w:rPr>
          <w:rFonts w:ascii="Times New Roman" w:eastAsia="Times New Roman" w:hAnsi="Times New Roman" w:cs="Albany AMT"/>
          <w:sz w:val="24"/>
          <w:szCs w:val="24"/>
          <w:lang w:eastAsia="ar-SA"/>
        </w:rPr>
        <w:t>института:</w:t>
      </w:r>
      <w:r>
        <w:rPr>
          <w:rFonts w:ascii="Times New Roman" w:eastAsia="Times New Roman" w:hAnsi="Times New Roman" w:cs="Albany AMT"/>
          <w:sz w:val="24"/>
          <w:szCs w:val="24"/>
          <w:lang w:eastAsia="ar-SA"/>
        </w:rPr>
        <w:t xml:space="preserve">                                              М.В. Румянцев</w:t>
      </w:r>
    </w:p>
    <w:p w:rsidR="00FF5D5D" w:rsidRPr="009A115D" w:rsidRDefault="00FF5D5D" w:rsidP="00FF5D5D">
      <w:pPr>
        <w:suppressAutoHyphens/>
        <w:spacing w:after="0"/>
        <w:ind w:firstLine="709"/>
        <w:rPr>
          <w:rFonts w:ascii="Times New Roman" w:eastAsia="Times New Roman" w:hAnsi="Times New Roman" w:cs="Albany AMT"/>
          <w:sz w:val="24"/>
          <w:szCs w:val="24"/>
          <w:lang w:eastAsia="ar-SA"/>
        </w:rPr>
      </w:pPr>
    </w:p>
    <w:p w:rsidR="00FF5D5D" w:rsidRPr="009A115D" w:rsidRDefault="00FF5D5D" w:rsidP="00FF5D5D">
      <w:pPr>
        <w:suppressAutoHyphens/>
        <w:spacing w:after="0"/>
        <w:ind w:firstLine="709"/>
        <w:rPr>
          <w:rFonts w:ascii="Times New Roman" w:eastAsia="Times New Roman" w:hAnsi="Times New Roman" w:cs="Albany AMT"/>
          <w:sz w:val="24"/>
          <w:szCs w:val="24"/>
          <w:lang w:eastAsia="ar-SA"/>
        </w:rPr>
      </w:pPr>
      <w:r w:rsidRPr="009A115D">
        <w:rPr>
          <w:rFonts w:ascii="Times New Roman" w:eastAsia="Times New Roman" w:hAnsi="Times New Roman" w:cs="Albany AMT"/>
          <w:sz w:val="24"/>
          <w:szCs w:val="24"/>
          <w:lang w:eastAsia="ar-SA"/>
        </w:rPr>
        <w:t>«_______» _______________________ 201_ г</w:t>
      </w:r>
    </w:p>
    <w:p w:rsidR="00FF5D5D" w:rsidRPr="009A115D" w:rsidRDefault="00FF5D5D" w:rsidP="00FF5D5D">
      <w:pPr>
        <w:suppressAutoHyphens/>
        <w:spacing w:after="0"/>
        <w:ind w:firstLine="709"/>
        <w:rPr>
          <w:rFonts w:ascii="Times New Roman" w:eastAsia="Times New Roman" w:hAnsi="Times New Roman" w:cs="Albany AMT"/>
          <w:sz w:val="24"/>
          <w:szCs w:val="24"/>
          <w:lang w:eastAsia="ar-SA"/>
        </w:rPr>
      </w:pPr>
    </w:p>
    <w:p w:rsidR="00FF5D5D" w:rsidRDefault="00FF5D5D" w:rsidP="00FF5D5D">
      <w:pPr>
        <w:suppressAutoHyphens/>
        <w:spacing w:after="0"/>
        <w:jc w:val="right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</w:p>
    <w:p w:rsidR="00FF5D5D" w:rsidRDefault="00FF5D5D" w:rsidP="00FF5D5D">
      <w:pPr>
        <w:suppressAutoHyphens/>
        <w:spacing w:after="0"/>
        <w:jc w:val="right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</w:p>
    <w:p w:rsidR="00FF5D5D" w:rsidRDefault="00FF5D5D" w:rsidP="00FF5D5D">
      <w:pPr>
        <w:suppressAutoHyphens/>
        <w:spacing w:after="0"/>
        <w:jc w:val="right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sectPr w:rsidR="00FF5D5D" w:rsidSect="0065711F">
          <w:pgSz w:w="16838" w:h="11906" w:orient="landscape"/>
          <w:pgMar w:top="1418" w:right="1134" w:bottom="907" w:left="1134" w:header="851" w:footer="1134" w:gutter="0"/>
          <w:cols w:space="720"/>
        </w:sectPr>
      </w:pPr>
    </w:p>
    <w:p w:rsidR="00FF5D5D" w:rsidRDefault="00FF5D5D" w:rsidP="00FF5D5D">
      <w:pPr>
        <w:suppressAutoHyphens/>
        <w:spacing w:after="0"/>
        <w:jc w:val="right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sectPr w:rsidR="00FF5D5D" w:rsidSect="0065711F">
          <w:type w:val="continuous"/>
          <w:pgSz w:w="16838" w:h="11906" w:orient="landscape"/>
          <w:pgMar w:top="1418" w:right="1134" w:bottom="907" w:left="1134" w:header="851" w:footer="1134" w:gutter="0"/>
          <w:cols w:space="720"/>
        </w:sectPr>
      </w:pPr>
    </w:p>
    <w:p w:rsidR="00FF5D5D" w:rsidRPr="009A115D" w:rsidRDefault="00FF5D5D" w:rsidP="00FF5D5D">
      <w:pPr>
        <w:suppressAutoHyphens/>
        <w:spacing w:after="0"/>
        <w:jc w:val="right"/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</w:pPr>
      <w:r w:rsidRPr="009A11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>2</w:t>
      </w:r>
      <w:r w:rsidRPr="009A115D">
        <w:rPr>
          <w:rFonts w:ascii="Times New Roman" w:eastAsia="Times New Roman" w:hAnsi="Times New Roman" w:cs="Albany AMT"/>
          <w:bCs/>
          <w:sz w:val="28"/>
          <w:szCs w:val="28"/>
          <w:lang w:eastAsia="ar-SA"/>
        </w:rPr>
        <w:t xml:space="preserve"> </w:t>
      </w:r>
    </w:p>
    <w:p w:rsidR="00FF5D5D" w:rsidRPr="009A115D" w:rsidRDefault="00FF5D5D" w:rsidP="00FF5D5D">
      <w:pPr>
        <w:suppressAutoHyphens/>
        <w:spacing w:after="0"/>
        <w:jc w:val="center"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p w:rsidR="00FF5D5D" w:rsidRPr="009A115D" w:rsidRDefault="00FF5D5D" w:rsidP="00FF5D5D">
      <w:pPr>
        <w:suppressAutoHyphens/>
        <w:spacing w:after="0"/>
        <w:jc w:val="center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 w:rsidRPr="009A115D">
        <w:rPr>
          <w:rFonts w:ascii="Times New Roman" w:eastAsia="Times New Roman" w:hAnsi="Times New Roman" w:cs="Albany AMT"/>
          <w:sz w:val="28"/>
          <w:szCs w:val="28"/>
          <w:lang w:eastAsia="ar-SA"/>
        </w:rPr>
        <w:t>Перечень модулей дисциплины</w:t>
      </w:r>
    </w:p>
    <w:p w:rsidR="00FF5D5D" w:rsidRPr="009A115D" w:rsidRDefault="00FF5D5D" w:rsidP="00FF5D5D">
      <w:pPr>
        <w:suppressAutoHyphens/>
        <w:spacing w:after="0"/>
        <w:jc w:val="center"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4"/>
        <w:gridCol w:w="1941"/>
        <w:gridCol w:w="2552"/>
        <w:gridCol w:w="2410"/>
        <w:gridCol w:w="992"/>
        <w:gridCol w:w="3969"/>
        <w:gridCol w:w="2835"/>
      </w:tblGrid>
      <w:tr w:rsidR="00FF5D5D" w:rsidRPr="009A115D" w:rsidTr="00A76C9F">
        <w:trPr>
          <w:cantSplit/>
          <w:trHeight w:val="101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№</w:t>
            </w:r>
          </w:p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 xml:space="preserve">Наименование модуля, </w:t>
            </w:r>
          </w:p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срок его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 xml:space="preserve">Перечень </w:t>
            </w:r>
            <w:r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лекционных</w:t>
            </w: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 xml:space="preserve"> занятий, входящих в модуль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Перечень самостоятельных видов работ, входящих в модуль, их конкретное наполнение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Реализуемые 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Умения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Знания</w:t>
            </w:r>
          </w:p>
        </w:tc>
      </w:tr>
      <w:tr w:rsidR="00FF5D5D" w:rsidRPr="009A115D" w:rsidTr="00A76C9F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bCs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Cs/>
                <w:lang w:eastAsia="ar-SA"/>
              </w:rPr>
              <w:t>Раздел 1. Общие проблемы философии научного знания.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1-я неделя –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bCs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6-я неделя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pacing w:after="0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Темы: 1.1, 1.2, 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Самостоятельное изучение теоретического курса по темам Раздела 1:  1.1; 1.2; 1.3.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выбор темы и выполнение творческого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D" w:rsidRPr="00545CCC" w:rsidRDefault="00FF5D5D" w:rsidP="00A76C9F">
            <w:pPr>
              <w:suppressAutoHyphens/>
              <w:spacing w:after="0" w:line="240" w:lineRule="auto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  <w:r w:rsidRPr="00545CCC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ОК-2</w:t>
            </w:r>
          </w:p>
          <w:p w:rsidR="00FF5D5D" w:rsidRPr="00545CCC" w:rsidRDefault="00FF5D5D" w:rsidP="00A76C9F">
            <w:pPr>
              <w:suppressAutoHyphens/>
              <w:spacing w:after="0" w:line="240" w:lineRule="auto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  <w:r w:rsidRPr="00545CCC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ОК-3</w:t>
            </w:r>
          </w:p>
          <w:p w:rsidR="00FF5D5D" w:rsidRPr="00545CCC" w:rsidRDefault="00FF5D5D" w:rsidP="00A76C9F">
            <w:pPr>
              <w:suppressAutoHyphens/>
              <w:spacing w:after="0" w:line="240" w:lineRule="auto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  <w:r w:rsidRPr="00545CCC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ОК-</w:t>
            </w:r>
            <w:r w:rsidR="00C00DFE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4</w:t>
            </w:r>
          </w:p>
          <w:p w:rsidR="00FF5D5D" w:rsidRPr="00545CCC" w:rsidRDefault="00FF5D5D" w:rsidP="00A76C9F">
            <w:pPr>
              <w:suppressAutoHyphens/>
              <w:spacing w:after="0" w:line="240" w:lineRule="auto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  <w:r w:rsidRPr="00545CCC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ОК-6</w:t>
            </w:r>
          </w:p>
          <w:p w:rsidR="00FF5D5D" w:rsidRPr="00545CCC" w:rsidRDefault="00FF5D5D" w:rsidP="00A76C9F">
            <w:pPr>
              <w:suppressAutoHyphens/>
              <w:spacing w:after="0" w:line="240" w:lineRule="auto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  <w:r w:rsidRPr="00545CCC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ОК-7</w:t>
            </w:r>
          </w:p>
          <w:p w:rsidR="00FF5D5D" w:rsidRPr="009A115D" w:rsidRDefault="00FF5D5D" w:rsidP="00A76C9F">
            <w:pPr>
              <w:suppressAutoHyphens/>
              <w:spacing w:after="0" w:line="240" w:lineRule="auto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  <w:r w:rsidRPr="00545CCC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ПК-8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D5D" w:rsidRPr="009A115D" w:rsidRDefault="00FF5D5D" w:rsidP="00A76C9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A11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9A115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  <w:r w:rsidRPr="009A11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самостоятельно формулировать цели, ставить конкретные задачи научных исследований и решать их с помощью современных исследовательских подходов; </w:t>
            </w:r>
            <w:r w:rsidRPr="009A115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находить, анализировать и контекстно обрабатывать информацию, в том числе относящуюся к новым областям знаний; применять полученные знания в профессиональной и научной деятельности в целом и в естественнонаучном поиске в частности.</w:t>
            </w:r>
          </w:p>
          <w:p w:rsidR="00FF5D5D" w:rsidRPr="009A115D" w:rsidRDefault="00FF5D5D" w:rsidP="00A76C9F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A11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владеть</w:t>
            </w:r>
            <w:r w:rsidRPr="009A115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: навыками осмысления содержания естествознания; навыками </w:t>
            </w:r>
            <w:r w:rsidRPr="009A115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самостоятельного формулирования цели, постановки конкретных задач научных исследований и видения путей их решения опираясь на общие философско-методологические принципы; </w:t>
            </w:r>
            <w:r w:rsidRPr="009A115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навыками самостоятельного мышления, всесторонней и непредвзятой оценки философских принципов, искусством ведения дискуссии, анализом философских текстов, а также владеть философско-методологическими принципами научного исследования.</w:t>
            </w:r>
          </w:p>
          <w:p w:rsidR="00FF5D5D" w:rsidRPr="009A115D" w:rsidRDefault="00FF5D5D" w:rsidP="00A76C9F">
            <w:pPr>
              <w:spacing w:after="0"/>
              <w:rPr>
                <w:rFonts w:ascii="Times New Roman" w:eastAsia="Times New Roman" w:hAnsi="Times New Roman" w:cs="Albany AMT"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18"/>
                <w:szCs w:val="18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/>
                <w:sz w:val="18"/>
                <w:szCs w:val="18"/>
                <w:lang w:eastAsia="ar-SA"/>
              </w:rPr>
              <w:t xml:space="preserve"> знать</w:t>
            </w:r>
            <w:r w:rsidRPr="009A115D">
              <w:rPr>
                <w:rFonts w:ascii="Times New Roman" w:eastAsia="Times New Roman" w:hAnsi="Times New Roman" w:cs="Albany AMT"/>
                <w:sz w:val="18"/>
                <w:szCs w:val="18"/>
                <w:lang w:eastAsia="ar-SA"/>
              </w:rPr>
              <w:t xml:space="preserve">: точки соприкосновения философии и науки; каким образом философское знание определяет познавательные стратегии ученого; структуру и динамику научного знания. Знать: основные подходы к проблеме генезиса и развития естествознания; эволюцию принципа развития, системности и детерминизма в естествознании; различия эволюционной теории Дарвина и современной эволюционной теории, а также знать основные подходы к определению феномена «жизни» и роли человеческого существа в природе. Иметь представление о последствиях естественнонаучных изысканий для будущего человеческой цивилизации. 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18"/>
                <w:szCs w:val="18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F5D5D" w:rsidRPr="009A115D" w:rsidTr="00A76C9F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bCs/>
                <w:iCs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Cs/>
                <w:iCs/>
                <w:lang w:eastAsia="ar-SA"/>
              </w:rPr>
              <w:t>Раздел 2. Естествознание: философско-методологический подход.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7-я неделя –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16-я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pacing w:after="0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Темы: 2.1, 2.2, 2.3, 2.4, 2.5, 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Самостоятельное изучение теоретического курса по темам Раздела 2:  2.1; 2.2; 2.3; 2.4; 2.5; 2.6.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подготовка к промежуточному контролю и зачету.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  <w:t>выполнение творческого задания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D" w:rsidRPr="00545CCC" w:rsidRDefault="00FF5D5D" w:rsidP="00A76C9F">
            <w:pPr>
              <w:suppressAutoHyphens/>
              <w:spacing w:after="0" w:line="240" w:lineRule="auto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  <w:r w:rsidRPr="00545CCC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ОК-2</w:t>
            </w:r>
          </w:p>
          <w:p w:rsidR="00FF5D5D" w:rsidRPr="00545CCC" w:rsidRDefault="00FF5D5D" w:rsidP="00A76C9F">
            <w:pPr>
              <w:suppressAutoHyphens/>
              <w:spacing w:after="0" w:line="240" w:lineRule="auto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  <w:r w:rsidRPr="00545CCC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ОК-3</w:t>
            </w:r>
          </w:p>
          <w:p w:rsidR="00FF5D5D" w:rsidRPr="00545CCC" w:rsidRDefault="00FF5D5D" w:rsidP="00A76C9F">
            <w:pPr>
              <w:suppressAutoHyphens/>
              <w:spacing w:after="0" w:line="240" w:lineRule="auto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  <w:r w:rsidRPr="00545CCC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ОК-</w:t>
            </w:r>
            <w:r w:rsidR="00C00DFE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4</w:t>
            </w:r>
          </w:p>
          <w:p w:rsidR="00FF5D5D" w:rsidRPr="00545CCC" w:rsidRDefault="00FF5D5D" w:rsidP="00A76C9F">
            <w:pPr>
              <w:suppressAutoHyphens/>
              <w:spacing w:after="0" w:line="240" w:lineRule="auto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  <w:r w:rsidRPr="00545CCC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ОК-6</w:t>
            </w:r>
          </w:p>
          <w:p w:rsidR="00FF5D5D" w:rsidRPr="00545CCC" w:rsidRDefault="00FF5D5D" w:rsidP="00A76C9F">
            <w:pPr>
              <w:suppressAutoHyphens/>
              <w:spacing w:after="0" w:line="240" w:lineRule="auto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  <w:r w:rsidRPr="00545CCC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ОК-7</w:t>
            </w:r>
          </w:p>
          <w:p w:rsidR="00FF5D5D" w:rsidRPr="009A115D" w:rsidRDefault="00FF5D5D" w:rsidP="00A76C9F">
            <w:pPr>
              <w:suppressAutoHyphens/>
              <w:spacing w:after="0" w:line="240" w:lineRule="auto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  <w:r w:rsidRPr="00545CCC"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  <w:t>ПК-8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0"/>
                <w:szCs w:val="20"/>
                <w:lang w:eastAsia="ar-SA"/>
              </w:rPr>
            </w:pPr>
          </w:p>
        </w:tc>
      </w:tr>
    </w:tbl>
    <w:p w:rsidR="00FF5D5D" w:rsidRPr="009A115D" w:rsidRDefault="00FF5D5D" w:rsidP="00FF5D5D">
      <w:pPr>
        <w:suppressAutoHyphens/>
        <w:spacing w:after="0"/>
        <w:jc w:val="right"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p w:rsidR="00FF5D5D" w:rsidRPr="009A115D" w:rsidRDefault="00FF5D5D" w:rsidP="00FF5D5D">
      <w:pPr>
        <w:suppressAutoHyphens/>
        <w:spacing w:after="0"/>
        <w:jc w:val="right"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p w:rsidR="00FF5D5D" w:rsidRPr="009A115D" w:rsidRDefault="00FF5D5D" w:rsidP="00FF5D5D">
      <w:pPr>
        <w:jc w:val="right"/>
        <w:rPr>
          <w:rFonts w:ascii="Times New Roman" w:eastAsia="Times New Roman" w:hAnsi="Times New Roman" w:cs="Albany AMT"/>
          <w:sz w:val="28"/>
          <w:szCs w:val="28"/>
          <w:lang w:eastAsia="ar-SA"/>
        </w:rPr>
      </w:pPr>
      <w:r>
        <w:rPr>
          <w:rFonts w:ascii="Times New Roman" w:eastAsia="Times New Roman" w:hAnsi="Times New Roman" w:cs="Albany AMT"/>
          <w:sz w:val="28"/>
          <w:szCs w:val="28"/>
          <w:lang w:eastAsia="ar-SA"/>
        </w:rPr>
        <w:br w:type="page"/>
      </w:r>
      <w:r w:rsidRPr="009A115D">
        <w:rPr>
          <w:rFonts w:ascii="Times New Roman" w:eastAsia="Times New Roman" w:hAnsi="Times New Roman" w:cs="Albany AMT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Albany AMT"/>
          <w:sz w:val="28"/>
          <w:szCs w:val="28"/>
          <w:lang w:eastAsia="ar-SA"/>
        </w:rPr>
        <w:t>3</w:t>
      </w:r>
    </w:p>
    <w:p w:rsidR="00FF5D5D" w:rsidRPr="009A115D" w:rsidRDefault="00FF5D5D" w:rsidP="00FF5D5D">
      <w:pPr>
        <w:suppressAutoHyphens/>
        <w:spacing w:after="0"/>
        <w:jc w:val="both"/>
        <w:rPr>
          <w:rFonts w:ascii="Times New Roman" w:eastAsia="Times New Roman" w:hAnsi="Times New Roman" w:cs="Albany AMT"/>
          <w:sz w:val="28"/>
          <w:szCs w:val="28"/>
          <w:lang w:eastAsia="ar-SA"/>
        </w:rPr>
      </w:pPr>
    </w:p>
    <w:p w:rsidR="00FF5D5D" w:rsidRPr="009A115D" w:rsidRDefault="00FF5D5D" w:rsidP="00FF5D5D">
      <w:pPr>
        <w:suppressAutoHyphens/>
        <w:spacing w:after="0"/>
        <w:jc w:val="center"/>
        <w:rPr>
          <w:rFonts w:ascii="Times New Roman" w:eastAsia="Times New Roman" w:hAnsi="Times New Roman" w:cs="Albany AMT"/>
          <w:b/>
          <w:bCs/>
          <w:sz w:val="28"/>
          <w:szCs w:val="28"/>
          <w:lang w:eastAsia="ar-SA"/>
        </w:rPr>
      </w:pPr>
      <w:r w:rsidRPr="009A115D">
        <w:rPr>
          <w:rFonts w:ascii="Times New Roman" w:eastAsia="Times New Roman" w:hAnsi="Times New Roman" w:cs="Albany AMT"/>
          <w:b/>
          <w:bCs/>
          <w:sz w:val="28"/>
          <w:szCs w:val="28"/>
          <w:lang w:eastAsia="ar-SA"/>
        </w:rPr>
        <w:t xml:space="preserve">Трудоемкость модулей и видов учебной работы в относительных единицах </w:t>
      </w:r>
    </w:p>
    <w:p w:rsidR="00FF5D5D" w:rsidRPr="009A115D" w:rsidRDefault="00FF5D5D" w:rsidP="00FF5D5D">
      <w:pPr>
        <w:suppressAutoHyphens/>
        <w:spacing w:after="0"/>
        <w:jc w:val="center"/>
        <w:rPr>
          <w:rFonts w:ascii="Times New Roman" w:eastAsia="Times New Roman" w:hAnsi="Times New Roman" w:cs="Albany AMT"/>
          <w:b/>
          <w:bCs/>
          <w:sz w:val="28"/>
          <w:szCs w:val="28"/>
          <w:lang w:eastAsia="ar-SA"/>
        </w:rPr>
      </w:pPr>
      <w:r w:rsidRPr="009A115D">
        <w:rPr>
          <w:rFonts w:ascii="Times New Roman" w:eastAsia="Times New Roman" w:hAnsi="Times New Roman" w:cs="Albany AMT"/>
          <w:b/>
          <w:bCs/>
          <w:sz w:val="28"/>
          <w:szCs w:val="28"/>
          <w:lang w:eastAsia="ar-SA"/>
        </w:rPr>
        <w:t xml:space="preserve">по дисциплине </w:t>
      </w:r>
      <w:r w:rsidRPr="009A115D">
        <w:rPr>
          <w:rFonts w:ascii="Times New Roman" w:eastAsia="Times New Roman" w:hAnsi="Times New Roman" w:cs="Albany AMT"/>
          <w:b/>
          <w:bCs/>
          <w:sz w:val="28"/>
          <w:szCs w:val="28"/>
          <w:u w:val="single"/>
          <w:lang w:eastAsia="ar-SA"/>
        </w:rPr>
        <w:t xml:space="preserve">Философские </w:t>
      </w:r>
      <w:r>
        <w:rPr>
          <w:rFonts w:ascii="Times New Roman" w:eastAsia="Times New Roman" w:hAnsi="Times New Roman" w:cs="Albany AMT"/>
          <w:b/>
          <w:bCs/>
          <w:sz w:val="28"/>
          <w:szCs w:val="28"/>
          <w:u w:val="single"/>
          <w:lang w:eastAsia="ar-SA"/>
        </w:rPr>
        <w:t>вопросы</w:t>
      </w:r>
      <w:r w:rsidRPr="009A115D">
        <w:rPr>
          <w:rFonts w:ascii="Times New Roman" w:eastAsia="Times New Roman" w:hAnsi="Times New Roman" w:cs="Albany AMT"/>
          <w:b/>
          <w:bCs/>
          <w:sz w:val="28"/>
          <w:szCs w:val="28"/>
          <w:u w:val="single"/>
          <w:lang w:eastAsia="ar-SA"/>
        </w:rPr>
        <w:t xml:space="preserve"> естествознания</w:t>
      </w:r>
      <w:r w:rsidRPr="009A115D">
        <w:rPr>
          <w:rFonts w:ascii="Times New Roman" w:eastAsia="Times New Roman" w:hAnsi="Times New Roman" w:cs="Albany AMT"/>
          <w:b/>
          <w:bCs/>
          <w:sz w:val="28"/>
          <w:szCs w:val="28"/>
          <w:lang w:eastAsia="ar-SA"/>
        </w:rPr>
        <w:t>,</w:t>
      </w:r>
    </w:p>
    <w:p w:rsidR="00FF5D5D" w:rsidRPr="009A115D" w:rsidRDefault="00FF5D5D" w:rsidP="00FF5D5D">
      <w:pPr>
        <w:suppressAutoHyphens/>
        <w:spacing w:after="0"/>
        <w:jc w:val="center"/>
        <w:rPr>
          <w:rFonts w:ascii="Times New Roman" w:eastAsia="Times New Roman" w:hAnsi="Times New Roman" w:cs="Albany AMT"/>
          <w:sz w:val="24"/>
          <w:szCs w:val="24"/>
          <w:lang w:eastAsia="ar-SA"/>
        </w:rPr>
      </w:pPr>
      <w:r w:rsidRPr="009A115D">
        <w:rPr>
          <w:rFonts w:ascii="Times New Roman" w:eastAsia="Times New Roman" w:hAnsi="Times New Roman" w:cs="Albany AMT"/>
          <w:b/>
          <w:bCs/>
          <w:sz w:val="28"/>
          <w:szCs w:val="28"/>
          <w:u w:val="single"/>
          <w:lang w:eastAsia="ar-SA"/>
        </w:rPr>
        <w:t>ИФБиБТ</w:t>
      </w:r>
      <w:r w:rsidRPr="009A115D">
        <w:rPr>
          <w:rFonts w:ascii="Times New Roman" w:eastAsia="Times New Roman" w:hAnsi="Times New Roman" w:cs="Albany AMT"/>
          <w:b/>
          <w:bCs/>
          <w:sz w:val="28"/>
          <w:szCs w:val="28"/>
          <w:lang w:eastAsia="ar-SA"/>
        </w:rPr>
        <w:t>, на  ___9_____ семестр 201__/201_ уч. года</w:t>
      </w:r>
    </w:p>
    <w:p w:rsidR="00FF5D5D" w:rsidRPr="009A115D" w:rsidRDefault="00FF5D5D" w:rsidP="00FF5D5D">
      <w:pPr>
        <w:suppressAutoHyphens/>
        <w:spacing w:after="0"/>
        <w:jc w:val="right"/>
        <w:rPr>
          <w:rFonts w:ascii="Times New Roman" w:eastAsia="Times New Roman" w:hAnsi="Times New Roman" w:cs="Albany AMT"/>
          <w:sz w:val="28"/>
          <w:szCs w:val="24"/>
          <w:lang w:eastAsia="ar-SA"/>
        </w:rPr>
      </w:pP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205"/>
        <w:gridCol w:w="1562"/>
        <w:gridCol w:w="2974"/>
        <w:gridCol w:w="2409"/>
        <w:gridCol w:w="2008"/>
        <w:gridCol w:w="1705"/>
        <w:gridCol w:w="955"/>
      </w:tblGrid>
      <w:tr w:rsidR="00FF5D5D" w:rsidRPr="009A115D" w:rsidTr="00A76C9F">
        <w:tc>
          <w:tcPr>
            <w:tcW w:w="597" w:type="dxa"/>
            <w:vMerge w:val="restart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№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05" w:type="dxa"/>
            <w:vMerge w:val="restart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Название модулей дисциплины</w:t>
            </w:r>
          </w:p>
        </w:tc>
        <w:tc>
          <w:tcPr>
            <w:tcW w:w="1562" w:type="dxa"/>
            <w:vMerge w:val="restart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Срок реализации модуля</w:t>
            </w:r>
          </w:p>
        </w:tc>
        <w:tc>
          <w:tcPr>
            <w:tcW w:w="7391" w:type="dxa"/>
            <w:gridSpan w:val="3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Текущая работа (50 %),</w:t>
            </w:r>
          </w:p>
        </w:tc>
        <w:tc>
          <w:tcPr>
            <w:tcW w:w="1705" w:type="dxa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Аттестация</w:t>
            </w:r>
          </w:p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(50 %)</w:t>
            </w:r>
          </w:p>
        </w:tc>
        <w:tc>
          <w:tcPr>
            <w:tcW w:w="955" w:type="dxa"/>
            <w:vMerge w:val="restart"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Итого</w:t>
            </w:r>
          </w:p>
        </w:tc>
      </w:tr>
      <w:tr w:rsidR="00FF5D5D" w:rsidRPr="009A115D" w:rsidTr="00A76C9F">
        <w:tc>
          <w:tcPr>
            <w:tcW w:w="597" w:type="dxa"/>
            <w:vMerge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vMerge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</w:p>
        </w:tc>
        <w:tc>
          <w:tcPr>
            <w:tcW w:w="7391" w:type="dxa"/>
            <w:gridSpan w:val="3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Виды текущей работы</w:t>
            </w:r>
          </w:p>
        </w:tc>
        <w:tc>
          <w:tcPr>
            <w:tcW w:w="1705" w:type="dxa"/>
            <w:vMerge w:val="restart"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Сдача зачета</w:t>
            </w:r>
          </w:p>
        </w:tc>
        <w:tc>
          <w:tcPr>
            <w:tcW w:w="955" w:type="dxa"/>
            <w:vMerge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</w:p>
        </w:tc>
      </w:tr>
      <w:tr w:rsidR="00FF5D5D" w:rsidRPr="009A115D" w:rsidTr="00A76C9F">
        <w:tc>
          <w:tcPr>
            <w:tcW w:w="597" w:type="dxa"/>
            <w:vMerge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vMerge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lbany AMT"/>
                <w:lang w:eastAsia="ar-SA"/>
              </w:rPr>
              <w:t>Посещение и р</w:t>
            </w:r>
            <w:r w:rsidRPr="009A115D">
              <w:rPr>
                <w:rFonts w:ascii="Times New Roman" w:eastAsia="Times New Roman" w:hAnsi="Times New Roman" w:cs="Albany AMT"/>
                <w:lang w:eastAsia="ar-SA"/>
              </w:rPr>
              <w:t xml:space="preserve">абота на </w:t>
            </w:r>
            <w:r>
              <w:rPr>
                <w:rFonts w:ascii="Times New Roman" w:eastAsia="Times New Roman" w:hAnsi="Times New Roman" w:cs="Albany AMT"/>
                <w:lang w:eastAsia="ar-SA"/>
              </w:rPr>
              <w:t>лекции</w:t>
            </w:r>
          </w:p>
        </w:tc>
        <w:tc>
          <w:tcPr>
            <w:tcW w:w="2409" w:type="dxa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Промежуточный контроль</w:t>
            </w:r>
          </w:p>
        </w:tc>
        <w:tc>
          <w:tcPr>
            <w:tcW w:w="2008" w:type="dxa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Творческое задание</w:t>
            </w:r>
          </w:p>
        </w:tc>
        <w:tc>
          <w:tcPr>
            <w:tcW w:w="1705" w:type="dxa"/>
            <w:vMerge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</w:p>
        </w:tc>
      </w:tr>
      <w:tr w:rsidR="00FF5D5D" w:rsidRPr="009A115D" w:rsidTr="00A76C9F">
        <w:tc>
          <w:tcPr>
            <w:tcW w:w="597" w:type="dxa"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05" w:type="dxa"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Всего зачетных единиц</w:t>
            </w:r>
          </w:p>
        </w:tc>
        <w:tc>
          <w:tcPr>
            <w:tcW w:w="1562" w:type="dxa"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</w:tcPr>
          <w:p w:rsidR="00FF5D5D" w:rsidRPr="009A115D" w:rsidRDefault="00FF5D5D" w:rsidP="00A76C9F">
            <w:pPr>
              <w:suppressAutoHyphens/>
              <w:spacing w:after="0"/>
              <w:ind w:left="31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409" w:type="dxa"/>
          </w:tcPr>
          <w:p w:rsidR="00FF5D5D" w:rsidRPr="009A115D" w:rsidRDefault="00FF5D5D" w:rsidP="00A76C9F">
            <w:pPr>
              <w:suppressAutoHyphens/>
              <w:spacing w:after="0"/>
              <w:ind w:left="31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08" w:type="dxa"/>
          </w:tcPr>
          <w:p w:rsidR="00FF5D5D" w:rsidRPr="009A115D" w:rsidRDefault="00FF5D5D" w:rsidP="00A76C9F">
            <w:pPr>
              <w:suppressAutoHyphens/>
              <w:spacing w:after="0"/>
              <w:ind w:left="31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5" w:type="dxa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55" w:type="dxa"/>
          </w:tcPr>
          <w:p w:rsidR="00FF5D5D" w:rsidRPr="009A115D" w:rsidRDefault="00FF5D5D" w:rsidP="00A76C9F">
            <w:pPr>
              <w:suppressAutoHyphens/>
              <w:spacing w:after="0"/>
              <w:ind w:left="7" w:hanging="7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100</w:t>
            </w:r>
          </w:p>
        </w:tc>
      </w:tr>
      <w:tr w:rsidR="00FF5D5D" w:rsidRPr="009A115D" w:rsidTr="00A76C9F">
        <w:tc>
          <w:tcPr>
            <w:tcW w:w="597" w:type="dxa"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205" w:type="dxa"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bCs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Cs/>
                <w:lang w:eastAsia="ar-SA"/>
              </w:rPr>
              <w:t>Раздел 1. Общие проблемы философии научного знания.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1-я неделя –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 xml:space="preserve">6-я неделя </w:t>
            </w:r>
          </w:p>
        </w:tc>
        <w:tc>
          <w:tcPr>
            <w:tcW w:w="2974" w:type="dxa"/>
          </w:tcPr>
          <w:p w:rsidR="00FF5D5D" w:rsidRPr="009A115D" w:rsidRDefault="00FF5D5D" w:rsidP="00A76C9F">
            <w:pPr>
              <w:suppressAutoHyphens/>
              <w:spacing w:after="0"/>
              <w:ind w:left="31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09" w:type="dxa"/>
          </w:tcPr>
          <w:p w:rsidR="00FF5D5D" w:rsidRPr="009A115D" w:rsidRDefault="00FF5D5D" w:rsidP="00A76C9F">
            <w:pPr>
              <w:suppressAutoHyphens/>
              <w:spacing w:after="0"/>
              <w:ind w:left="31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08" w:type="dxa"/>
          </w:tcPr>
          <w:p w:rsidR="00FF5D5D" w:rsidRPr="009A115D" w:rsidRDefault="00FF5D5D" w:rsidP="00A76C9F">
            <w:pPr>
              <w:suppressAutoHyphens/>
              <w:spacing w:after="0"/>
              <w:ind w:left="31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5" w:type="dxa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</w:tcPr>
          <w:p w:rsidR="00FF5D5D" w:rsidRPr="009A115D" w:rsidRDefault="00FF5D5D" w:rsidP="00A76C9F">
            <w:pPr>
              <w:suppressAutoHyphens/>
              <w:spacing w:after="0"/>
              <w:ind w:left="7" w:hanging="7"/>
              <w:jc w:val="center"/>
              <w:rPr>
                <w:rFonts w:ascii="Times New Roman" w:eastAsia="Times New Roman" w:hAnsi="Times New Roman" w:cs="Albany AM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lbany AMT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FF5D5D" w:rsidRPr="009A115D" w:rsidTr="00A76C9F">
        <w:tc>
          <w:tcPr>
            <w:tcW w:w="597" w:type="dxa"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205" w:type="dxa"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bCs/>
                <w:iCs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bCs/>
                <w:iCs/>
                <w:lang w:eastAsia="ar-SA"/>
              </w:rPr>
              <w:t>Раздел 2. Естествознание: философско-методологический подход.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</w:tcPr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>7-я неделя –</w:t>
            </w:r>
          </w:p>
          <w:p w:rsidR="00FF5D5D" w:rsidRPr="009A115D" w:rsidRDefault="00FF5D5D" w:rsidP="00A76C9F">
            <w:pPr>
              <w:suppressAutoHyphens/>
              <w:spacing w:after="0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 w:rsidRPr="009A115D">
              <w:rPr>
                <w:rFonts w:ascii="Times New Roman" w:eastAsia="Times New Roman" w:hAnsi="Times New Roman" w:cs="Albany AMT"/>
                <w:lang w:eastAsia="ar-SA"/>
              </w:rPr>
              <w:t xml:space="preserve">16-я неделя </w:t>
            </w:r>
          </w:p>
        </w:tc>
        <w:tc>
          <w:tcPr>
            <w:tcW w:w="2974" w:type="dxa"/>
          </w:tcPr>
          <w:p w:rsidR="00FF5D5D" w:rsidRPr="009A115D" w:rsidRDefault="00FF5D5D" w:rsidP="00A76C9F">
            <w:pPr>
              <w:suppressAutoHyphens/>
              <w:spacing w:after="0"/>
              <w:ind w:left="31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09" w:type="dxa"/>
          </w:tcPr>
          <w:p w:rsidR="00FF5D5D" w:rsidRPr="009A115D" w:rsidRDefault="00FF5D5D" w:rsidP="00A76C9F">
            <w:pPr>
              <w:suppressAutoHyphens/>
              <w:spacing w:after="0"/>
              <w:ind w:left="31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08" w:type="dxa"/>
          </w:tcPr>
          <w:p w:rsidR="00FF5D5D" w:rsidRPr="009A115D" w:rsidRDefault="00FF5D5D" w:rsidP="00A76C9F">
            <w:pPr>
              <w:suppressAutoHyphens/>
              <w:spacing w:after="0"/>
              <w:ind w:left="31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5" w:type="dxa"/>
          </w:tcPr>
          <w:p w:rsidR="00FF5D5D" w:rsidRPr="009A115D" w:rsidRDefault="00FF5D5D" w:rsidP="00A76C9F">
            <w:pPr>
              <w:suppressAutoHyphens/>
              <w:spacing w:after="0"/>
              <w:jc w:val="center"/>
              <w:rPr>
                <w:rFonts w:ascii="Times New Roman" w:eastAsia="Times New Roman" w:hAnsi="Times New Roman" w:cs="Albany AMT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</w:tcPr>
          <w:p w:rsidR="00FF5D5D" w:rsidRPr="009A115D" w:rsidRDefault="00FF5D5D" w:rsidP="00A76C9F">
            <w:pPr>
              <w:suppressAutoHyphens/>
              <w:spacing w:after="0"/>
              <w:ind w:left="7" w:hanging="7"/>
              <w:jc w:val="center"/>
              <w:rPr>
                <w:rFonts w:ascii="Times New Roman" w:eastAsia="Times New Roman" w:hAnsi="Times New Roman" w:cs="Albany AM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lbany AMT"/>
                <w:color w:val="000000"/>
                <w:sz w:val="24"/>
                <w:szCs w:val="24"/>
                <w:lang w:eastAsia="ar-SA"/>
              </w:rPr>
              <w:t>40</w:t>
            </w:r>
          </w:p>
        </w:tc>
      </w:tr>
    </w:tbl>
    <w:p w:rsidR="00FF5D5D" w:rsidRPr="009A115D" w:rsidRDefault="00FF5D5D" w:rsidP="00FF5D5D">
      <w:pPr>
        <w:spacing w:after="0"/>
        <w:rPr>
          <w:rFonts w:eastAsiaTheme="minorEastAsia"/>
          <w:lang w:eastAsia="ru-RU"/>
        </w:rPr>
      </w:pPr>
    </w:p>
    <w:p w:rsidR="00FF5D5D" w:rsidRPr="009A115D" w:rsidRDefault="00FF5D5D" w:rsidP="00FF5D5D">
      <w:pPr>
        <w:spacing w:after="0"/>
        <w:jc w:val="both"/>
        <w:rPr>
          <w:rFonts w:ascii="Times New Roman" w:hAnsi="Times New Roman" w:cs="Times New Roman"/>
          <w:iCs/>
          <w:sz w:val="28"/>
        </w:rPr>
      </w:pPr>
    </w:p>
    <w:p w:rsidR="00523B55" w:rsidRPr="00523B55" w:rsidRDefault="00523B55" w:rsidP="00FF5D5D">
      <w:pPr>
        <w:spacing w:after="0"/>
        <w:ind w:left="567"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3B55" w:rsidRPr="00523B55" w:rsidRDefault="00523B55" w:rsidP="00FF5D5D">
      <w:pPr>
        <w:spacing w:after="0"/>
        <w:ind w:left="567"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3B55" w:rsidRPr="00523B55" w:rsidRDefault="00523B55" w:rsidP="00FF5D5D">
      <w:pPr>
        <w:spacing w:after="0"/>
        <w:ind w:left="567"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3B55" w:rsidRPr="00523B55" w:rsidRDefault="00523B55" w:rsidP="00FF5D5D">
      <w:pPr>
        <w:spacing w:after="0"/>
        <w:ind w:left="567" w:hanging="567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  <w:sectPr w:rsidR="00523B55" w:rsidRPr="00523B55" w:rsidSect="00041253">
          <w:pgSz w:w="16838" w:h="11906" w:orient="landscape" w:code="9"/>
          <w:pgMar w:top="1134" w:right="962" w:bottom="851" w:left="1418" w:header="1134" w:footer="1134" w:gutter="0"/>
          <w:pgNumType w:start="1"/>
          <w:cols w:space="720"/>
          <w:titlePg/>
        </w:sectPr>
      </w:pPr>
    </w:p>
    <w:p w:rsidR="00523B55" w:rsidRPr="00523B55" w:rsidRDefault="00523B55" w:rsidP="00FF5D5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Уткина Мария Михайловна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Организационно-методические указания по изучению дисциплины «Философские </w:t>
      </w:r>
      <w:r w:rsidR="00FF5D5D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</w:t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естествознания»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Отв. редактор 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Редактор РИЦ 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Техн. редактор </w:t>
      </w: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B55" w:rsidRPr="00523B55" w:rsidRDefault="00523B55" w:rsidP="00FF5D5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</w:p>
    <w:p w:rsidR="00523B55" w:rsidRPr="00523B55" w:rsidRDefault="00523B55" w:rsidP="00FF5D5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Подписано в печать </w:t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Формат </w:t>
      </w:r>
    </w:p>
    <w:p w:rsidR="00523B55" w:rsidRPr="00523B55" w:rsidRDefault="00523B55" w:rsidP="00FF5D5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>Уч.-изд. л.</w:t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Усл. печ. л. </w:t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Тираж. </w:t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Изд. № </w:t>
      </w:r>
    </w:p>
    <w:p w:rsidR="00523B55" w:rsidRPr="00523B55" w:rsidRDefault="00523B55" w:rsidP="00FF5D5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Заказ № </w:t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Лицензия  </w:t>
      </w: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23B55" w:rsidRPr="00523B55" w:rsidRDefault="00523B55" w:rsidP="00FF5D5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B5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</w:p>
    <w:p w:rsidR="007E67F6" w:rsidRDefault="007E67F6" w:rsidP="00FF5D5D"/>
    <w:sectPr w:rsidR="007E67F6" w:rsidSect="0004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50" w:rsidRDefault="001E4250" w:rsidP="00523B55">
      <w:pPr>
        <w:spacing w:after="0" w:line="240" w:lineRule="auto"/>
      </w:pPr>
      <w:r>
        <w:separator/>
      </w:r>
    </w:p>
  </w:endnote>
  <w:endnote w:type="continuationSeparator" w:id="1">
    <w:p w:rsidR="001E4250" w:rsidRDefault="001E4250" w:rsidP="0052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53" w:rsidRDefault="00836311" w:rsidP="0004125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1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1253" w:rsidRDefault="000412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50" w:rsidRDefault="001E4250" w:rsidP="00523B55">
      <w:pPr>
        <w:spacing w:after="0" w:line="240" w:lineRule="auto"/>
      </w:pPr>
      <w:r>
        <w:separator/>
      </w:r>
    </w:p>
  </w:footnote>
  <w:footnote w:type="continuationSeparator" w:id="1">
    <w:p w:rsidR="001E4250" w:rsidRDefault="001E4250" w:rsidP="00523B55">
      <w:pPr>
        <w:spacing w:after="0" w:line="240" w:lineRule="auto"/>
      </w:pPr>
      <w:r>
        <w:continuationSeparator/>
      </w:r>
    </w:p>
  </w:footnote>
  <w:footnote w:id="2">
    <w:p w:rsidR="000F5EF1" w:rsidRPr="005E12F0" w:rsidRDefault="000F5EF1" w:rsidP="000F5EF1">
      <w:pPr>
        <w:pStyle w:val="af4"/>
        <w:ind w:left="-567"/>
        <w:jc w:val="both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 w:rsidRPr="005E12F0">
        <w:rPr>
          <w:rFonts w:ascii="Times New Roman" w:hAnsi="Times New Roman" w:cs="Times New Roman"/>
        </w:rPr>
        <w:t xml:space="preserve">Кисель, Н.К., Медведева, И.А.  Интерактивные методы в преподавании философии на естественнонаучных факультетах. – Режим доступа : </w:t>
      </w:r>
      <w:hyperlink r:id="rId1" w:history="1">
        <w:r w:rsidRPr="005E12F0">
          <w:rPr>
            <w:rStyle w:val="af"/>
            <w:rFonts w:ascii="Times New Roman" w:hAnsi="Times New Roman"/>
          </w:rPr>
          <w:t>http://charko.narod.ru/tekst/un_obr_2001/Kis-Medved.htm</w:t>
        </w:r>
      </w:hyperlink>
    </w:p>
    <w:p w:rsidR="000F5EF1" w:rsidRDefault="000F5EF1" w:rsidP="000F5EF1">
      <w:pPr>
        <w:pStyle w:val="af4"/>
      </w:pPr>
    </w:p>
  </w:footnote>
  <w:footnote w:id="3">
    <w:p w:rsidR="00041253" w:rsidRPr="005E12F0" w:rsidRDefault="00041253" w:rsidP="00523B55">
      <w:pPr>
        <w:pStyle w:val="af4"/>
        <w:rPr>
          <w:rFonts w:ascii="Times New Roman" w:hAnsi="Times New Roman" w:cs="Times New Roman"/>
        </w:rPr>
      </w:pPr>
      <w:r w:rsidRPr="005E12F0">
        <w:rPr>
          <w:rStyle w:val="af6"/>
          <w:rFonts w:ascii="Times New Roman" w:hAnsi="Times New Roman" w:cs="Times New Roman"/>
        </w:rPr>
        <w:footnoteRef/>
      </w:r>
      <w:r w:rsidRPr="005E12F0">
        <w:rPr>
          <w:rFonts w:ascii="Times New Roman" w:hAnsi="Times New Roman" w:cs="Times New Roman"/>
        </w:rPr>
        <w:t xml:space="preserve"> К электронным ресурсам доступ возможен в точках доступа сети СФУ.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8C"/>
    <w:multiLevelType w:val="hybridMultilevel"/>
    <w:tmpl w:val="C02E2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7452D"/>
    <w:multiLevelType w:val="hybridMultilevel"/>
    <w:tmpl w:val="00A65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01E80"/>
    <w:multiLevelType w:val="hybridMultilevel"/>
    <w:tmpl w:val="7438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D0316"/>
    <w:multiLevelType w:val="hybridMultilevel"/>
    <w:tmpl w:val="426E0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735201"/>
    <w:multiLevelType w:val="hybridMultilevel"/>
    <w:tmpl w:val="FB904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F06AD7"/>
    <w:multiLevelType w:val="hybridMultilevel"/>
    <w:tmpl w:val="01DC9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3B53B0"/>
    <w:multiLevelType w:val="hybridMultilevel"/>
    <w:tmpl w:val="7DEA0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8B44E5"/>
    <w:multiLevelType w:val="hybridMultilevel"/>
    <w:tmpl w:val="98068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AF30A3"/>
    <w:multiLevelType w:val="hybridMultilevel"/>
    <w:tmpl w:val="4F96B316"/>
    <w:lvl w:ilvl="0" w:tplc="7682E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C65197"/>
    <w:multiLevelType w:val="hybridMultilevel"/>
    <w:tmpl w:val="B32AD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75BFC"/>
    <w:multiLevelType w:val="hybridMultilevel"/>
    <w:tmpl w:val="1CEC0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E6098"/>
    <w:multiLevelType w:val="hybridMultilevel"/>
    <w:tmpl w:val="E7C65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42E34"/>
    <w:multiLevelType w:val="hybridMultilevel"/>
    <w:tmpl w:val="7D70C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E10084"/>
    <w:multiLevelType w:val="hybridMultilevel"/>
    <w:tmpl w:val="FE4AE52E"/>
    <w:lvl w:ilvl="0" w:tplc="7682E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A55A95"/>
    <w:multiLevelType w:val="hybridMultilevel"/>
    <w:tmpl w:val="9DCC1B34"/>
    <w:lvl w:ilvl="0" w:tplc="27C4DEC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D0F184F"/>
    <w:multiLevelType w:val="hybridMultilevel"/>
    <w:tmpl w:val="9E50C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6A165B"/>
    <w:multiLevelType w:val="hybridMultilevel"/>
    <w:tmpl w:val="AEB4B3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AA5140"/>
    <w:multiLevelType w:val="hybridMultilevel"/>
    <w:tmpl w:val="0C3C9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C0E2B"/>
    <w:multiLevelType w:val="hybridMultilevel"/>
    <w:tmpl w:val="55121F90"/>
    <w:lvl w:ilvl="0" w:tplc="27C4DEC8">
      <w:start w:val="1"/>
      <w:numFmt w:val="bullet"/>
      <w:lvlText w:val="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19">
    <w:nsid w:val="4ECF26B3"/>
    <w:multiLevelType w:val="hybridMultilevel"/>
    <w:tmpl w:val="B14AF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0909F4"/>
    <w:multiLevelType w:val="hybridMultilevel"/>
    <w:tmpl w:val="049C3C08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EB4668"/>
    <w:multiLevelType w:val="hybridMultilevel"/>
    <w:tmpl w:val="8118E2B8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170254"/>
    <w:multiLevelType w:val="hybridMultilevel"/>
    <w:tmpl w:val="0512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9E4F2D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644ECB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8768D"/>
    <w:multiLevelType w:val="hybridMultilevel"/>
    <w:tmpl w:val="9FAC0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910DD"/>
    <w:multiLevelType w:val="hybridMultilevel"/>
    <w:tmpl w:val="470CFE40"/>
    <w:lvl w:ilvl="0" w:tplc="7682E42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681E1BB0"/>
    <w:multiLevelType w:val="hybridMultilevel"/>
    <w:tmpl w:val="B100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7A3E7A"/>
    <w:multiLevelType w:val="hybridMultilevel"/>
    <w:tmpl w:val="148A74AE"/>
    <w:lvl w:ilvl="0" w:tplc="CF2089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CB33CD"/>
    <w:multiLevelType w:val="hybridMultilevel"/>
    <w:tmpl w:val="EDAEE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BE22D9"/>
    <w:multiLevelType w:val="hybridMultilevel"/>
    <w:tmpl w:val="2C6C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EC305C"/>
    <w:multiLevelType w:val="hybridMultilevel"/>
    <w:tmpl w:val="C6CAE1D4"/>
    <w:lvl w:ilvl="0" w:tplc="7682E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D06873"/>
    <w:multiLevelType w:val="hybridMultilevel"/>
    <w:tmpl w:val="FCF60156"/>
    <w:lvl w:ilvl="0" w:tplc="2242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A721D6"/>
    <w:multiLevelType w:val="hybridMultilevel"/>
    <w:tmpl w:val="ACD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E81B72"/>
    <w:multiLevelType w:val="hybridMultilevel"/>
    <w:tmpl w:val="44CEE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FD43AF"/>
    <w:multiLevelType w:val="hybridMultilevel"/>
    <w:tmpl w:val="C7548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4"/>
  </w:num>
  <w:num w:numId="3">
    <w:abstractNumId w:val="1"/>
  </w:num>
  <w:num w:numId="4">
    <w:abstractNumId w:val="34"/>
  </w:num>
  <w:num w:numId="5">
    <w:abstractNumId w:val="3"/>
  </w:num>
  <w:num w:numId="6">
    <w:abstractNumId w:val="25"/>
  </w:num>
  <w:num w:numId="7">
    <w:abstractNumId w:val="22"/>
  </w:num>
  <w:num w:numId="8">
    <w:abstractNumId w:val="33"/>
  </w:num>
  <w:num w:numId="9">
    <w:abstractNumId w:val="27"/>
  </w:num>
  <w:num w:numId="10">
    <w:abstractNumId w:val="0"/>
  </w:num>
  <w:num w:numId="11">
    <w:abstractNumId w:val="15"/>
  </w:num>
  <w:num w:numId="12">
    <w:abstractNumId w:val="29"/>
  </w:num>
  <w:num w:numId="13">
    <w:abstractNumId w:val="9"/>
  </w:num>
  <w:num w:numId="14">
    <w:abstractNumId w:val="11"/>
  </w:num>
  <w:num w:numId="15">
    <w:abstractNumId w:val="30"/>
  </w:num>
  <w:num w:numId="16">
    <w:abstractNumId w:val="5"/>
  </w:num>
  <w:num w:numId="17">
    <w:abstractNumId w:val="24"/>
  </w:num>
  <w:num w:numId="18">
    <w:abstractNumId w:val="23"/>
  </w:num>
  <w:num w:numId="19">
    <w:abstractNumId w:val="7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6"/>
  </w:num>
  <w:num w:numId="25">
    <w:abstractNumId w:val="26"/>
  </w:num>
  <w:num w:numId="26">
    <w:abstractNumId w:val="13"/>
  </w:num>
  <w:num w:numId="27">
    <w:abstractNumId w:val="8"/>
  </w:num>
  <w:num w:numId="28">
    <w:abstractNumId w:val="31"/>
  </w:num>
  <w:num w:numId="29">
    <w:abstractNumId w:val="16"/>
  </w:num>
  <w:num w:numId="30">
    <w:abstractNumId w:val="35"/>
  </w:num>
  <w:num w:numId="31">
    <w:abstractNumId w:val="4"/>
  </w:num>
  <w:num w:numId="32">
    <w:abstractNumId w:val="2"/>
  </w:num>
  <w:num w:numId="33">
    <w:abstractNumId w:val="12"/>
  </w:num>
  <w:num w:numId="34">
    <w:abstractNumId w:val="19"/>
  </w:num>
  <w:num w:numId="35">
    <w:abstractNumId w:val="1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 w:cryptProviderType="rsaFull" w:cryptAlgorithmClass="hash" w:cryptAlgorithmType="typeAny" w:cryptAlgorithmSid="4" w:cryptSpinCount="50000" w:hash="BR8tkc2H875WW+gyfjK2QCUFa0I=" w:salt="tu2jEzy5ztSyojb0JepfI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B55"/>
    <w:rsid w:val="00041253"/>
    <w:rsid w:val="00077A22"/>
    <w:rsid w:val="000F5EF1"/>
    <w:rsid w:val="001E4250"/>
    <w:rsid w:val="003042A3"/>
    <w:rsid w:val="00523B55"/>
    <w:rsid w:val="005F647F"/>
    <w:rsid w:val="007E67F6"/>
    <w:rsid w:val="0082633E"/>
    <w:rsid w:val="00836311"/>
    <w:rsid w:val="008658F5"/>
    <w:rsid w:val="008F0DCA"/>
    <w:rsid w:val="00AB2759"/>
    <w:rsid w:val="00AE5D82"/>
    <w:rsid w:val="00BC694C"/>
    <w:rsid w:val="00C00DFE"/>
    <w:rsid w:val="00CF5939"/>
    <w:rsid w:val="00D87648"/>
    <w:rsid w:val="00D9349D"/>
    <w:rsid w:val="00DF2819"/>
    <w:rsid w:val="00E76628"/>
    <w:rsid w:val="00FE4FA6"/>
    <w:rsid w:val="00FF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6"/>
  </w:style>
  <w:style w:type="paragraph" w:styleId="1">
    <w:name w:val="heading 1"/>
    <w:basedOn w:val="a"/>
    <w:next w:val="a"/>
    <w:link w:val="10"/>
    <w:qFormat/>
    <w:rsid w:val="00523B5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523B55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23B55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523B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23B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B55"/>
  </w:style>
  <w:style w:type="paragraph" w:styleId="12">
    <w:name w:val="toc 1"/>
    <w:basedOn w:val="a"/>
    <w:next w:val="a"/>
    <w:autoRedefine/>
    <w:semiHidden/>
    <w:rsid w:val="00523B55"/>
    <w:pPr>
      <w:tabs>
        <w:tab w:val="right" w:leader="dot" w:pos="9911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pacing w:val="-2"/>
      <w:sz w:val="28"/>
      <w:szCs w:val="28"/>
      <w:lang w:eastAsia="ru-RU"/>
    </w:rPr>
  </w:style>
  <w:style w:type="table" w:styleId="a3">
    <w:name w:val="Table Grid"/>
    <w:basedOn w:val="a1"/>
    <w:uiPriority w:val="59"/>
    <w:rsid w:val="00523B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ный2"/>
    <w:basedOn w:val="a"/>
    <w:rsid w:val="00523B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23B55"/>
    <w:pPr>
      <w:widowControl w:val="0"/>
      <w:spacing w:before="100" w:after="0" w:line="240" w:lineRule="auto"/>
      <w:ind w:left="80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customStyle="1" w:styleId="a4">
    <w:name w:val="Пособие"/>
    <w:basedOn w:val="a"/>
    <w:rsid w:val="00523B5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итул"/>
    <w:basedOn w:val="1"/>
    <w:rsid w:val="00523B55"/>
    <w:pPr>
      <w:widowControl w:val="0"/>
      <w:spacing w:before="0" w:after="0"/>
      <w:jc w:val="center"/>
    </w:pPr>
    <w:rPr>
      <w:rFonts w:ascii="Times New Roman" w:hAnsi="Times New Roman" w:cs="Times New Roman"/>
      <w:b w:val="0"/>
      <w:bCs w:val="0"/>
      <w:caps/>
      <w:kern w:val="0"/>
    </w:rPr>
  </w:style>
  <w:style w:type="paragraph" w:customStyle="1" w:styleId="100">
    <w:name w:val="Заголовок10"/>
    <w:basedOn w:val="9"/>
    <w:rsid w:val="00523B55"/>
    <w:rPr>
      <w:i/>
    </w:rPr>
  </w:style>
  <w:style w:type="paragraph" w:styleId="20">
    <w:name w:val="toc 2"/>
    <w:basedOn w:val="a"/>
    <w:next w:val="a"/>
    <w:autoRedefine/>
    <w:semiHidden/>
    <w:rsid w:val="00523B5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4"/>
    <w:next w:val="1"/>
    <w:rsid w:val="00523B55"/>
    <w:rPr>
      <w:b/>
    </w:rPr>
  </w:style>
  <w:style w:type="paragraph" w:styleId="3">
    <w:name w:val="Body Text 3"/>
    <w:basedOn w:val="a"/>
    <w:link w:val="30"/>
    <w:rsid w:val="00523B55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23B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12"/>
    <w:rsid w:val="00523B55"/>
  </w:style>
  <w:style w:type="paragraph" w:customStyle="1" w:styleId="14">
    <w:name w:val="Стильный1"/>
    <w:basedOn w:val="a"/>
    <w:rsid w:val="00523B5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523B55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23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иль нумерованый Полож"/>
    <w:basedOn w:val="a"/>
    <w:rsid w:val="00523B55"/>
    <w:pPr>
      <w:shd w:val="clear" w:color="auto" w:fill="FFFFFF"/>
      <w:tabs>
        <w:tab w:val="left" w:pos="1080"/>
      </w:tabs>
      <w:spacing w:after="0" w:line="240" w:lineRule="auto"/>
      <w:ind w:left="1800" w:hanging="36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31">
    <w:name w:val="Стиль нумер. 3"/>
    <w:basedOn w:val="a"/>
    <w:rsid w:val="00523B55"/>
    <w:pPr>
      <w:spacing w:after="0" w:line="240" w:lineRule="auto"/>
      <w:ind w:left="2520" w:hanging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23B55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23B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523B55"/>
  </w:style>
  <w:style w:type="paragraph" w:styleId="ad">
    <w:name w:val="Body Text"/>
    <w:basedOn w:val="a"/>
    <w:link w:val="ae"/>
    <w:rsid w:val="00523B5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23B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rsid w:val="00523B55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523B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-">
    <w:name w:val="Титул оборот 3 - Название"/>
    <w:link w:val="3-0"/>
    <w:rsid w:val="00523B55"/>
    <w:pPr>
      <w:tabs>
        <w:tab w:val="left" w:pos="1134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Cs/>
      <w:spacing w:val="-2"/>
      <w:sz w:val="28"/>
      <w:szCs w:val="28"/>
      <w:lang w:eastAsia="ru-RU"/>
    </w:rPr>
  </w:style>
  <w:style w:type="character" w:customStyle="1" w:styleId="3-0">
    <w:name w:val="Титул оборот 3 - Название Знак"/>
    <w:basedOn w:val="a0"/>
    <w:link w:val="3-"/>
    <w:rsid w:val="00523B55"/>
    <w:rPr>
      <w:rFonts w:ascii="Times New Roman" w:eastAsia="Times New Roman" w:hAnsi="Times New Roman" w:cs="Times New Roman"/>
      <w:bCs/>
      <w:spacing w:val="-2"/>
      <w:sz w:val="28"/>
      <w:szCs w:val="28"/>
      <w:lang w:eastAsia="ru-RU"/>
    </w:rPr>
  </w:style>
  <w:style w:type="paragraph" w:customStyle="1" w:styleId="af1">
    <w:name w:val="Конспект"/>
    <w:basedOn w:val="a"/>
    <w:next w:val="a"/>
    <w:rsid w:val="00523B55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52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523B5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23B55"/>
    <w:rPr>
      <w:sz w:val="20"/>
      <w:szCs w:val="20"/>
    </w:rPr>
  </w:style>
  <w:style w:type="table" w:customStyle="1" w:styleId="21">
    <w:name w:val="Сетка таблицы2"/>
    <w:basedOn w:val="a1"/>
    <w:next w:val="a3"/>
    <w:uiPriority w:val="59"/>
    <w:rsid w:val="0052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523B5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23B5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23B55"/>
    <w:rPr>
      <w:vertAlign w:val="superscript"/>
    </w:rPr>
  </w:style>
  <w:style w:type="table" w:customStyle="1" w:styleId="32">
    <w:name w:val="Сетка таблицы3"/>
    <w:basedOn w:val="a1"/>
    <w:next w:val="a3"/>
    <w:uiPriority w:val="59"/>
    <w:rsid w:val="000F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B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download/97770821.pdf." TargetMode="External"/><Relationship Id="rId18" Type="http://schemas.openxmlformats.org/officeDocument/2006/relationships/hyperlink" Target="http://elibrary.ru/download/20175759.pdf." TargetMode="External"/><Relationship Id="rId26" Type="http://schemas.openxmlformats.org/officeDocument/2006/relationships/hyperlink" Target="http://www.znanium.com" TargetMode="External"/><Relationship Id="rId39" Type="http://schemas.openxmlformats.org/officeDocument/2006/relationships/hyperlink" Target="http://elibrary.ru/download/38731667.pdf." TargetMode="External"/><Relationship Id="rId21" Type="http://schemas.openxmlformats.org/officeDocument/2006/relationships/hyperlink" Target="http://elibrary.ru/download/99937875.pdf." TargetMode="External"/><Relationship Id="rId34" Type="http://schemas.openxmlformats.org/officeDocument/2006/relationships/hyperlink" Target="http://elibrary.ru/download/82991464.pdf." TargetMode="External"/><Relationship Id="rId42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47" Type="http://schemas.openxmlformats.org/officeDocument/2006/relationships/hyperlink" Target="http://www.i-u.ru/biblio/default.aspx?group=1" TargetMode="External"/><Relationship Id="rId50" Type="http://schemas.openxmlformats.org/officeDocument/2006/relationships/hyperlink" Target="http://www.gumer.info/bogoslov_Buks/Philos/index_philos.php?mode=author" TargetMode="External"/><Relationship Id="rId55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library.ru/download/46251809.pdf." TargetMode="External"/><Relationship Id="rId20" Type="http://schemas.openxmlformats.org/officeDocument/2006/relationships/hyperlink" Target="http://elibrary.ru/download/13056287.pdf." TargetMode="External"/><Relationship Id="rId29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41" Type="http://schemas.openxmlformats.org/officeDocument/2006/relationships/hyperlink" Target="http://elibrary.ru/download/74768197.pdf." TargetMode="External"/><Relationship Id="rId54" Type="http://schemas.openxmlformats.org/officeDocument/2006/relationships/hyperlink" Target="http://www.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downloads/12650124.pdf." TargetMode="External"/><Relationship Id="rId24" Type="http://schemas.openxmlformats.org/officeDocument/2006/relationships/hyperlink" Target="http://elibrary.ru/download/12342507.pdf." TargetMode="External"/><Relationship Id="rId32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37" Type="http://schemas.openxmlformats.org/officeDocument/2006/relationships/hyperlink" Target="http://elibrary.ru/download/33708169.pdf." TargetMode="External"/><Relationship Id="rId40" Type="http://schemas.openxmlformats.org/officeDocument/2006/relationships/hyperlink" Target="http://elibrary.ru/download/41553780.pdf." TargetMode="External"/><Relationship Id="rId45" Type="http://schemas.openxmlformats.org/officeDocument/2006/relationships/hyperlink" Target="http://filosof.historic.ru" TargetMode="External"/><Relationship Id="rId53" Type="http://schemas.openxmlformats.org/officeDocument/2006/relationships/hyperlink" Target="http://www.book.ru" TargetMode="External"/><Relationship Id="rId58" Type="http://schemas.openxmlformats.org/officeDocument/2006/relationships/hyperlink" Target="http://www.springerlin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.ru/book/900468" TargetMode="External"/><Relationship Id="rId23" Type="http://schemas.openxmlformats.org/officeDocument/2006/relationships/hyperlink" Target="http://elibrary.ru/download/34828774.pdf." TargetMode="External"/><Relationship Id="rId28" Type="http://schemas.openxmlformats.org/officeDocument/2006/relationships/hyperlink" Target="http://elibrary.ru/download/63022439.pdf." TargetMode="External"/><Relationship Id="rId36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49" Type="http://schemas.openxmlformats.org/officeDocument/2006/relationships/hyperlink" Target="http://www.nsu.ru/filf/rpha/lib/index.htm" TargetMode="External"/><Relationship Id="rId57" Type="http://schemas.openxmlformats.org/officeDocument/2006/relationships/hyperlink" Target="http://www.oxfordjournals.or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elibrary.ru/download/37010934.pdf." TargetMode="External"/><Relationship Id="rId19" Type="http://schemas.openxmlformats.org/officeDocument/2006/relationships/hyperlink" Target="http://www.znanium.com" TargetMode="External"/><Relationship Id="rId31" Type="http://schemas.openxmlformats.org/officeDocument/2006/relationships/hyperlink" Target="http://elibrary.ru/download/19644296.pdf." TargetMode="External"/><Relationship Id="rId44" Type="http://schemas.openxmlformats.org/officeDocument/2006/relationships/hyperlink" Target="http://www.philosophy.ru" TargetMode="External"/><Relationship Id="rId52" Type="http://schemas.openxmlformats.org/officeDocument/2006/relationships/hyperlink" Target="http://catalog.sfu-kras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arko.narod.ru/tekst/un_obr_2001/Kis-Medved.htm" TargetMode="External"/><Relationship Id="rId14" Type="http://schemas.openxmlformats.org/officeDocument/2006/relationships/hyperlink" Target="http://lib2.sfu-kras.ru/elib/b87/i-388543.pdf" TargetMode="External"/><Relationship Id="rId22" Type="http://schemas.openxmlformats.org/officeDocument/2006/relationships/hyperlink" Target="http://www.book.ru/view/259351" TargetMode="External"/><Relationship Id="rId27" Type="http://schemas.openxmlformats.org/officeDocument/2006/relationships/hyperlink" Target="http://elibrary.ru/download/10058724.pdf." TargetMode="External"/><Relationship Id="rId30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35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43" Type="http://schemas.openxmlformats.org/officeDocument/2006/relationships/hyperlink" Target="http://iph.ras.ru/" TargetMode="External"/><Relationship Id="rId48" Type="http://schemas.openxmlformats.org/officeDocument/2006/relationships/hyperlink" Target="http://www.portal-credo.ru/site/?act=lib&amp;id=197" TargetMode="External"/><Relationship Id="rId56" Type="http://schemas.openxmlformats.org/officeDocument/2006/relationships/hyperlink" Target="http://www.ebiblioteka.ru/newsearch/basic.jsp" TargetMode="External"/><Relationship Id="rId8" Type="http://schemas.openxmlformats.org/officeDocument/2006/relationships/hyperlink" Target="http://www.vshu.ru/lections.php?tab_id=3&amp;a=info&amp;id=2600" TargetMode="External"/><Relationship Id="rId51" Type="http://schemas.openxmlformats.org/officeDocument/2006/relationships/hyperlink" Target="http://onlinebooks.library.upenn.edu/webbin/book/subjectstart?BH-BJ" TargetMode="External"/><Relationship Id="rId3" Type="http://schemas.openxmlformats.org/officeDocument/2006/relationships/styles" Target="styles.xml"/><Relationship Id="rId12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17" Type="http://schemas.openxmlformats.org/officeDocument/2006/relationships/hyperlink" Target="%20http://www.book.ru/book/904932" TargetMode="External"/><Relationship Id="rId25" Type="http://schemas.openxmlformats.org/officeDocument/2006/relationships/hyperlink" Target="http://elibrary.ru/download/15558755.pdf." TargetMode="External"/><Relationship Id="rId33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38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46" Type="http://schemas.openxmlformats.org/officeDocument/2006/relationships/hyperlink" Target="http://www.philosophy.nsc.ru/BIBLIOTECA/Library.htm" TargetMode="External"/><Relationship Id="rId5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harko.narod.ru/tekst/un_obr_2001/Kis-Medve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8F83-BD77-4A06-9150-A646F0C9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9052</Words>
  <Characters>51602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GEG</cp:lastModifiedBy>
  <cp:revision>12</cp:revision>
  <dcterms:created xsi:type="dcterms:W3CDTF">2013-03-14T16:14:00Z</dcterms:created>
  <dcterms:modified xsi:type="dcterms:W3CDTF">2013-02-21T03:58:00Z</dcterms:modified>
</cp:coreProperties>
</file>